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Lezione 07/03/2024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Fondamenti di basi di dati: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strumenti fondamentali usati per: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b w:val="1"/>
          <w:rtl w:val="0"/>
        </w:rPr>
        <w:t xml:space="preserve">preservare</w:t>
      </w:r>
      <w:r w:rsidDel="00000000" w:rsidR="00000000" w:rsidRPr="00000000">
        <w:rPr>
          <w:rtl w:val="0"/>
        </w:rPr>
        <w:t xml:space="preserve"> dati nei file che carico (</w:t>
      </w:r>
      <w:r w:rsidDel="00000000" w:rsidR="00000000" w:rsidRPr="00000000">
        <w:rPr>
          <w:b w:val="1"/>
          <w:rtl w:val="0"/>
        </w:rPr>
        <w:t xml:space="preserve">prevenire perdita </w:t>
      </w:r>
      <w:r w:rsidDel="00000000" w:rsidR="00000000" w:rsidRPr="00000000">
        <w:rPr>
          <w:rtl w:val="0"/>
        </w:rPr>
        <w:t xml:space="preserve">e/o corruzione)</w:t>
        <w:br w:type="textWrapping"/>
        <w:tab/>
        <w:t xml:space="preserve">-rendere dati </w:t>
      </w:r>
      <w:r w:rsidDel="00000000" w:rsidR="00000000" w:rsidRPr="00000000">
        <w:rPr>
          <w:b w:val="1"/>
          <w:rtl w:val="0"/>
        </w:rPr>
        <w:t xml:space="preserve">sicuri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rtl w:val="0"/>
        </w:rPr>
        <w:t xml:space="preserve">disponibili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b w:val="1"/>
          <w:rtl w:val="0"/>
        </w:rPr>
        <w:t xml:space="preserve">organizzare</w:t>
      </w:r>
      <w:r w:rsidDel="00000000" w:rsidR="00000000" w:rsidRPr="00000000">
        <w:rPr>
          <w:rtl w:val="0"/>
        </w:rPr>
        <w:t xml:space="preserve"> le informazioni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DB (DataBase)</w:t>
      </w:r>
      <w:r w:rsidDel="00000000" w:rsidR="00000000" w:rsidRPr="00000000">
        <w:rPr>
          <w:rtl w:val="0"/>
        </w:rPr>
        <w:t xml:space="preserve">: raccolta organizzata di dati( che può avere la strumentazione necessaria per la gestione di quest’ultimi) gestita elettronicamente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DBMS (Sistema Gestione DataBase)</w:t>
      </w:r>
      <w:r w:rsidDel="00000000" w:rsidR="00000000" w:rsidRPr="00000000">
        <w:rPr>
          <w:rtl w:val="0"/>
        </w:rPr>
        <w:t xml:space="preserve">: software che permette gestione di un database, dei file, sicurezza, permessi utente…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Dati organizzati in </w:t>
      </w:r>
      <w:r w:rsidDel="00000000" w:rsidR="00000000" w:rsidRPr="00000000">
        <w:rPr>
          <w:b w:val="1"/>
          <w:rtl w:val="0"/>
        </w:rPr>
        <w:t xml:space="preserve">tabelle: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-righe</w:t>
      </w:r>
      <w:r w:rsidDel="00000000" w:rsidR="00000000" w:rsidRPr="00000000">
        <w:rPr>
          <w:b w:val="1"/>
          <w:rtl w:val="0"/>
        </w:rPr>
        <w:t xml:space="preserve">(record)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istanza </w:t>
      </w:r>
      <w:r w:rsidDel="00000000" w:rsidR="00000000" w:rsidRPr="00000000">
        <w:rPr>
          <w:rtl w:val="0"/>
        </w:rPr>
        <w:t xml:space="preserve">del dato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-colonne</w:t>
      </w:r>
      <w:r w:rsidDel="00000000" w:rsidR="00000000" w:rsidRPr="00000000">
        <w:rPr>
          <w:b w:val="1"/>
          <w:rtl w:val="0"/>
        </w:rPr>
        <w:t xml:space="preserve">(field) = attributi </w:t>
      </w:r>
      <w:r w:rsidDel="00000000" w:rsidR="00000000" w:rsidRPr="00000000">
        <w:rPr>
          <w:rtl w:val="0"/>
        </w:rPr>
        <w:t xml:space="preserve">del dato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Poi ci sono le </w:t>
      </w:r>
      <w:r w:rsidDel="00000000" w:rsidR="00000000" w:rsidRPr="00000000">
        <w:rPr>
          <w:b w:val="1"/>
          <w:rtl w:val="0"/>
        </w:rPr>
        <w:t xml:space="preserve">chiavi = attributo/i </w:t>
      </w:r>
      <w:r w:rsidDel="00000000" w:rsidR="00000000" w:rsidRPr="00000000">
        <w:rPr>
          <w:rtl w:val="0"/>
        </w:rPr>
        <w:t xml:space="preserve">che </w:t>
      </w:r>
      <w:r w:rsidDel="00000000" w:rsidR="00000000" w:rsidRPr="00000000">
        <w:rPr>
          <w:b w:val="1"/>
          <w:rtl w:val="0"/>
        </w:rPr>
        <w:t xml:space="preserve">identifica </w:t>
      </w:r>
      <w:r w:rsidDel="00000000" w:rsidR="00000000" w:rsidRPr="00000000">
        <w:rPr>
          <w:rtl w:val="0"/>
        </w:rPr>
        <w:t xml:space="preserve">in modo univoco un’istanza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 chiavi servono per instaurare delle relazioni tra le tabelle (es tabelle studenti e corso)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 </w:t>
      </w:r>
      <w:r w:rsidDel="00000000" w:rsidR="00000000" w:rsidRPr="00000000">
        <w:rPr>
          <w:b w:val="1"/>
          <w:rtl w:val="0"/>
        </w:rPr>
        <w:t xml:space="preserve">Query </w:t>
      </w:r>
      <w:r w:rsidDel="00000000" w:rsidR="00000000" w:rsidRPr="00000000">
        <w:rPr>
          <w:rtl w:val="0"/>
        </w:rPr>
        <w:t xml:space="preserve">intendiamo le </w:t>
      </w:r>
      <w:r w:rsidDel="00000000" w:rsidR="00000000" w:rsidRPr="00000000">
        <w:rPr>
          <w:b w:val="1"/>
          <w:rtl w:val="0"/>
        </w:rPr>
        <w:t xml:space="preserve">Istruzioni </w:t>
      </w:r>
      <w:r w:rsidDel="00000000" w:rsidR="00000000" w:rsidRPr="00000000">
        <w:rPr>
          <w:rtl w:val="0"/>
        </w:rPr>
        <w:t xml:space="preserve">per gestire/creare/aggiornare… i dati dei db (cit SQL)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db può essere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-strutturato (cit SQL: Structured Query Language)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-non strutturato (cit noSql)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Normalizzazione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b w:val="1"/>
          <w:rtl w:val="0"/>
        </w:rPr>
        <w:t xml:space="preserve">Progettazione </w:t>
      </w:r>
      <w:r w:rsidDel="00000000" w:rsidR="00000000" w:rsidRPr="00000000">
        <w:rPr>
          <w:rtl w:val="0"/>
        </w:rPr>
        <w:t xml:space="preserve">del db in modo tale che le info reali trasformate in dati siano ben organizzati, senza ridondanze, garantendone l’integrità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Tra le azioni specifiche, esistono le </w:t>
      </w:r>
      <w:r w:rsidDel="00000000" w:rsidR="00000000" w:rsidRPr="00000000">
        <w:rPr>
          <w:b w:val="1"/>
          <w:rtl w:val="0"/>
        </w:rPr>
        <w:t xml:space="preserve">transazioni</w:t>
      </w:r>
      <w:r w:rsidDel="00000000" w:rsidR="00000000" w:rsidRPr="00000000">
        <w:rPr>
          <w:rtl w:val="0"/>
        </w:rPr>
        <w:t xml:space="preserve">: operazioni precise e accurate se eseguite altrimenti l’azione viene annullata tenendo coerenza senza brutte conseguenze (perdita dati). Risulta evidente che </w:t>
      </w:r>
      <w:r w:rsidDel="00000000" w:rsidR="00000000" w:rsidRPr="00000000">
        <w:rPr>
          <w:b w:val="1"/>
          <w:rtl w:val="0"/>
        </w:rPr>
        <w:t xml:space="preserve">l’integrità </w:t>
      </w:r>
      <w:r w:rsidDel="00000000" w:rsidR="00000000" w:rsidRPr="00000000">
        <w:rPr>
          <w:rtl w:val="0"/>
        </w:rPr>
        <w:t xml:space="preserve">dei dati sia assicurata(uso di chiavi primarie ed esterne); altra funzione essenziale è il </w:t>
      </w:r>
      <w:r w:rsidDel="00000000" w:rsidR="00000000" w:rsidRPr="00000000">
        <w:rPr>
          <w:b w:val="1"/>
          <w:rtl w:val="0"/>
        </w:rPr>
        <w:t xml:space="preserve">backup/ripristino</w:t>
      </w:r>
      <w:r w:rsidDel="00000000" w:rsidR="00000000" w:rsidRPr="00000000">
        <w:rPr>
          <w:rtl w:val="0"/>
        </w:rPr>
        <w:t xml:space="preserve"> dei dati/tabelle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LE FUNZIONI (da SQL):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check pdf sintassi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DDL (Data Definition Language): sintassi per scrivere i file/db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DML (Data Manipulation Language)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DCL (Data Control Language)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psw mySQL: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root psw: !dadoSQL2325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user psw: Botta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http://www.mauro.bogliaccino.it/public/fondamenti/md/Fondamenti-master-019_static_dynamic.md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NB: Rest service ?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1019175</wp:posOffset>
            </wp:positionH>
            <wp:positionV relativeFrom="page">
              <wp:posOffset>2674525</wp:posOffset>
            </wp:positionV>
            <wp:extent cx="5731200" cy="558800"/>
            <wp:effectExtent b="0" l="0" r="0" t="0"/>
            <wp:wrapTopAndBottom distB="114300" distT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1019175</wp:posOffset>
            </wp:positionH>
            <wp:positionV relativeFrom="page">
              <wp:posOffset>4160425</wp:posOffset>
            </wp:positionV>
            <wp:extent cx="5967413" cy="1143000"/>
            <wp:effectExtent b="0" l="0" r="0" t="0"/>
            <wp:wrapTopAndBottom distB="114300" distT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7413" cy="114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1019175</wp:posOffset>
            </wp:positionH>
            <wp:positionV relativeFrom="page">
              <wp:posOffset>3350800</wp:posOffset>
            </wp:positionV>
            <wp:extent cx="1162050" cy="695325"/>
            <wp:effectExtent b="0" l="0" r="0" t="0"/>
            <wp:wrapTopAndBottom distB="114300" distT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695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1019175</wp:posOffset>
            </wp:positionH>
            <wp:positionV relativeFrom="page">
              <wp:posOffset>1398175</wp:posOffset>
            </wp:positionV>
            <wp:extent cx="5986463" cy="885825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6463" cy="885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www.mauro.bogliaccino.it/public/fondamenti/md/Fondamenti-master-019_static_dynamic.md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