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F001" w14:textId="64BF49B3" w:rsidR="00377982" w:rsidRDefault="00377982" w:rsidP="00377982">
      <w:pPr>
        <w:jc w:val="right"/>
        <w:rPr>
          <w:lang w:val="fr-FR"/>
        </w:rPr>
      </w:pPr>
      <w:r>
        <w:rPr>
          <w:lang w:val="fr-FR"/>
        </w:rPr>
        <w:t xml:space="preserve">Slide </w:t>
      </w:r>
      <w:proofErr w:type="gramStart"/>
      <w:r>
        <w:rPr>
          <w:lang w:val="fr-FR"/>
        </w:rPr>
        <w:t>1:</w:t>
      </w:r>
      <w:proofErr w:type="gramEnd"/>
    </w:p>
    <w:p w14:paraId="1ECE435C" w14:textId="30F2F724" w:rsidR="00377982" w:rsidRDefault="00377982" w:rsidP="00377982">
      <w:pPr>
        <w:jc w:val="right"/>
        <w:rPr>
          <w:lang w:val="fr-FR"/>
        </w:rPr>
      </w:pPr>
      <w:proofErr w:type="spellStart"/>
      <w:proofErr w:type="gramStart"/>
      <w:r>
        <w:rPr>
          <w:lang w:val="fr-FR"/>
        </w:rPr>
        <w:t>Conference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>
        <w:t>71</w:t>
      </w:r>
      <w:r w:rsidRPr="00377982">
        <w:rPr>
          <w:vertAlign w:val="superscript"/>
        </w:rPr>
        <w:t>st</w:t>
      </w:r>
      <w:r>
        <w:t xml:space="preserve"> </w:t>
      </w:r>
      <w:r>
        <w:t>EURO Working Group for Commodities and Financial Modelling</w:t>
      </w:r>
    </w:p>
    <w:p w14:paraId="4F685446" w14:textId="1793DE92" w:rsidR="00377982" w:rsidRPr="00F22D06" w:rsidRDefault="00377982" w:rsidP="00377982">
      <w:pPr>
        <w:jc w:val="right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page:</w:t>
      </w:r>
      <w:proofErr w:type="gramEnd"/>
      <w:r>
        <w:rPr>
          <w:lang w:val="fr-FR"/>
        </w:rPr>
        <w:t xml:space="preserve">  </w:t>
      </w:r>
      <w:bookmarkStart w:id="0" w:name="_Hlk180769042"/>
      <w:proofErr w:type="spellStart"/>
      <w:r w:rsidRPr="00377982">
        <w:rPr>
          <w:lang w:val="fr-FR"/>
        </w:rPr>
        <w:t>Curvature</w:t>
      </w:r>
      <w:proofErr w:type="spellEnd"/>
      <w:r w:rsidRPr="00377982">
        <w:rPr>
          <w:lang w:val="fr-FR"/>
        </w:rPr>
        <w:t xml:space="preserve"> and the Mean-Variance-ESG </w:t>
      </w:r>
      <w:proofErr w:type="gramStart"/>
      <w:r w:rsidRPr="00377982">
        <w:rPr>
          <w:lang w:val="fr-FR"/>
        </w:rPr>
        <w:t>Frontier:</w:t>
      </w:r>
      <w:proofErr w:type="gramEnd"/>
      <w:r w:rsidRPr="00377982">
        <w:rPr>
          <w:lang w:val="fr-FR"/>
        </w:rPr>
        <w:t xml:space="preserve"> A New Measure of Risk-Return-ESG Trade-offs</w:t>
      </w:r>
    </w:p>
    <w:bookmarkEnd w:id="0"/>
    <w:p w14:paraId="26CA5C99" w14:textId="5FF6BBEA" w:rsidR="00377982" w:rsidRDefault="00377982" w:rsidP="00377982">
      <w:pPr>
        <w:jc w:val="right"/>
        <w:rPr>
          <w:lang w:val="fr-FR"/>
        </w:rPr>
      </w:pPr>
      <w:proofErr w:type="spellStart"/>
      <w:r>
        <w:rPr>
          <w:lang w:val="fr-FR"/>
        </w:rPr>
        <w:t>Presented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by:</w:t>
      </w:r>
      <w:proofErr w:type="gramEnd"/>
      <w:r>
        <w:rPr>
          <w:lang w:val="fr-FR"/>
        </w:rPr>
        <w:t xml:space="preserve"> Mounir Mohammed Amine</w:t>
      </w:r>
    </w:p>
    <w:p w14:paraId="3977B3D8" w14:textId="13CC4DA2" w:rsidR="00377982" w:rsidRDefault="00377982" w:rsidP="00377982">
      <w:pPr>
        <w:jc w:val="right"/>
        <w:rPr>
          <w:lang w:val="fr-FR"/>
        </w:rPr>
      </w:pPr>
      <w:r>
        <w:rPr>
          <w:lang w:val="fr-FR"/>
        </w:rPr>
        <w:t>Slide 2</w:t>
      </w:r>
    </w:p>
    <w:p w14:paraId="48AC0644" w14:textId="79A47EE7" w:rsidR="00377982" w:rsidRDefault="00377982" w:rsidP="00377982">
      <w:pPr>
        <w:jc w:val="right"/>
        <w:rPr>
          <w:lang w:val="fr-FR"/>
        </w:rPr>
      </w:pPr>
      <w:proofErr w:type="spellStart"/>
      <w:proofErr w:type="gramStart"/>
      <w:r>
        <w:rPr>
          <w:lang w:val="fr-FR"/>
        </w:rPr>
        <w:t>Title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Outline</w:t>
      </w:r>
      <w:proofErr w:type="spellEnd"/>
    </w:p>
    <w:p w14:paraId="02D0A17F" w14:textId="6A61A4D9" w:rsidR="00377982" w:rsidRDefault="00377982" w:rsidP="00377982">
      <w:pPr>
        <w:jc w:val="right"/>
        <w:rPr>
          <w:lang w:val="fr-FR"/>
        </w:rPr>
      </w:pPr>
      <w:r>
        <w:rPr>
          <w:lang w:val="fr-FR"/>
        </w:rPr>
        <w:t>Introduction</w:t>
      </w:r>
    </w:p>
    <w:p w14:paraId="317B6954" w14:textId="4941DA2D" w:rsidR="00377982" w:rsidRDefault="00377982" w:rsidP="00377982">
      <w:pPr>
        <w:jc w:val="right"/>
        <w:rPr>
          <w:lang w:val="fr-FR"/>
        </w:rPr>
      </w:pPr>
      <w:r>
        <w:rPr>
          <w:lang w:val="fr-FR"/>
        </w:rPr>
        <w:t xml:space="preserve">M-V-ESG </w:t>
      </w:r>
      <w:proofErr w:type="spellStart"/>
      <w:r>
        <w:rPr>
          <w:lang w:val="fr-FR"/>
        </w:rPr>
        <w:t>Analysis</w:t>
      </w:r>
      <w:proofErr w:type="spellEnd"/>
    </w:p>
    <w:p w14:paraId="24BB6A57" w14:textId="6A2960AF" w:rsidR="00377982" w:rsidRDefault="00377982" w:rsidP="00377982">
      <w:pPr>
        <w:jc w:val="right"/>
        <w:rPr>
          <w:lang w:val="fr-FR"/>
        </w:rPr>
      </w:pPr>
      <w:proofErr w:type="spellStart"/>
      <w:r>
        <w:rPr>
          <w:lang w:val="fr-FR"/>
        </w:rPr>
        <w:t>Curvature</w:t>
      </w:r>
      <w:proofErr w:type="spellEnd"/>
    </w:p>
    <w:p w14:paraId="3DE39D87" w14:textId="6AF7632F" w:rsidR="00377982" w:rsidRDefault="00377982" w:rsidP="00377982">
      <w:pPr>
        <w:jc w:val="right"/>
        <w:rPr>
          <w:lang w:val="fr-FR"/>
        </w:rPr>
      </w:pPr>
      <w:proofErr w:type="spellStart"/>
      <w:r>
        <w:rPr>
          <w:lang w:val="fr-FR"/>
        </w:rPr>
        <w:t>Empirical</w:t>
      </w:r>
      <w:proofErr w:type="spellEnd"/>
      <w:r>
        <w:rPr>
          <w:lang w:val="fr-FR"/>
        </w:rPr>
        <w:t xml:space="preserve"> part</w:t>
      </w:r>
    </w:p>
    <w:p w14:paraId="63AF2514" w14:textId="4B6277D1" w:rsidR="00377982" w:rsidRDefault="00377982" w:rsidP="00377982">
      <w:pPr>
        <w:jc w:val="right"/>
        <w:rPr>
          <w:lang w:val="fr-FR"/>
        </w:rPr>
      </w:pPr>
      <w:r>
        <w:rPr>
          <w:lang w:val="fr-FR"/>
        </w:rPr>
        <w:t>Conclusions</w:t>
      </w:r>
    </w:p>
    <w:p w14:paraId="3637C28E" w14:textId="4D05DB25" w:rsidR="00377982" w:rsidRDefault="00377982" w:rsidP="00377982">
      <w:pPr>
        <w:jc w:val="right"/>
        <w:rPr>
          <w:lang w:val="fr-FR"/>
        </w:rPr>
      </w:pPr>
      <w:r>
        <w:rPr>
          <w:lang w:val="fr-FR"/>
        </w:rPr>
        <w:t xml:space="preserve">Slide </w:t>
      </w:r>
      <w:proofErr w:type="gramStart"/>
      <w:r>
        <w:rPr>
          <w:lang w:val="fr-FR"/>
        </w:rPr>
        <w:t>3:</w:t>
      </w:r>
      <w:proofErr w:type="gramEnd"/>
    </w:p>
    <w:p w14:paraId="5FDDBF5E" w14:textId="297CC0FB" w:rsidR="00377982" w:rsidRDefault="00377982" w:rsidP="00377982">
      <w:pPr>
        <w:jc w:val="right"/>
        <w:rPr>
          <w:lang w:val="fr-FR"/>
        </w:rPr>
      </w:pPr>
      <w:proofErr w:type="spellStart"/>
      <w:proofErr w:type="gramStart"/>
      <w:r>
        <w:rPr>
          <w:lang w:val="fr-FR"/>
        </w:rPr>
        <w:t>Title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Introduction</w:t>
      </w:r>
    </w:p>
    <w:p w14:paraId="0392B816" w14:textId="77777777" w:rsidR="00F86D4B" w:rsidRDefault="00F86D4B" w:rsidP="00377982">
      <w:pPr>
        <w:jc w:val="right"/>
        <w:rPr>
          <w:lang w:val="fr-FR"/>
        </w:rPr>
      </w:pPr>
    </w:p>
    <w:sectPr w:rsidR="00F86D4B" w:rsidSect="00C475C2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C715E"/>
    <w:multiLevelType w:val="hybridMultilevel"/>
    <w:tmpl w:val="25F6CA24"/>
    <w:lvl w:ilvl="0" w:tplc="CBD076C0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0D88"/>
    <w:multiLevelType w:val="hybridMultilevel"/>
    <w:tmpl w:val="3368A460"/>
    <w:lvl w:ilvl="0" w:tplc="8D381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540153">
    <w:abstractNumId w:val="1"/>
  </w:num>
  <w:num w:numId="2" w16cid:durableId="4588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82"/>
    <w:rsid w:val="00377982"/>
    <w:rsid w:val="00C05E59"/>
    <w:rsid w:val="00C475C2"/>
    <w:rsid w:val="00F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65AB"/>
  <w15:chartTrackingRefBased/>
  <w15:docId w15:val="{2EE9A26F-8791-49EB-83AC-2911667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82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Mounir</dc:creator>
  <cp:keywords/>
  <dc:description/>
  <cp:lastModifiedBy>Amine Mounir</cp:lastModifiedBy>
  <cp:revision>1</cp:revision>
  <dcterms:created xsi:type="dcterms:W3CDTF">2025-05-17T12:58:00Z</dcterms:created>
  <dcterms:modified xsi:type="dcterms:W3CDTF">2025-05-17T13:11:00Z</dcterms:modified>
</cp:coreProperties>
</file>