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4156" w:rsidRDefault="004B41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Unequal sample sizes and missing data: There are no missing data, and there are unequal samples across groups: 112 for Ski/Private Lesson</w:t>
      </w:r>
      <w:r w:rsidR="00C6096E">
        <w:rPr>
          <w:rFonts w:ascii="Times New Roman" w:hAnsi="Times New Roman" w:cs="Times New Roman"/>
        </w:rPr>
        <w:t xml:space="preserve"> (Group 1)</w:t>
      </w:r>
      <w:r>
        <w:rPr>
          <w:rFonts w:ascii="Times New Roman" w:hAnsi="Times New Roman" w:cs="Times New Roman"/>
        </w:rPr>
        <w:t xml:space="preserve">, </w:t>
      </w:r>
      <w:r w:rsidR="00C6096E">
        <w:rPr>
          <w:rFonts w:ascii="Times New Roman" w:hAnsi="Times New Roman" w:cs="Times New Roman"/>
        </w:rPr>
        <w:t>121 for Ski/Group Lesson</w:t>
      </w:r>
      <w:r w:rsidR="00C6096E">
        <w:rPr>
          <w:rFonts w:ascii="Times New Roman" w:hAnsi="Times New Roman" w:cs="Times New Roman"/>
        </w:rPr>
        <w:t xml:space="preserve"> (Group 2)</w:t>
      </w:r>
      <w:r w:rsidR="00C6096E">
        <w:rPr>
          <w:rFonts w:ascii="Times New Roman" w:hAnsi="Times New Roman" w:cs="Times New Roman"/>
        </w:rPr>
        <w:t>, 64 Ski/No Lesson</w:t>
      </w:r>
      <w:r w:rsidR="00C6096E">
        <w:rPr>
          <w:rFonts w:ascii="Times New Roman" w:hAnsi="Times New Roman" w:cs="Times New Roman"/>
        </w:rPr>
        <w:t xml:space="preserve"> (Group 3), </w:t>
      </w:r>
      <w:r w:rsidR="00820410">
        <w:rPr>
          <w:rFonts w:ascii="Times New Roman" w:hAnsi="Times New Roman" w:cs="Times New Roman"/>
        </w:rPr>
        <w:t>112 for Snowboard/Private Lesson</w:t>
      </w:r>
      <w:r w:rsidR="00C6096E">
        <w:rPr>
          <w:rFonts w:ascii="Times New Roman" w:hAnsi="Times New Roman" w:cs="Times New Roman"/>
        </w:rPr>
        <w:t xml:space="preserve"> (Group 4)</w:t>
      </w:r>
      <w:r w:rsidR="00820410">
        <w:rPr>
          <w:rFonts w:ascii="Times New Roman" w:hAnsi="Times New Roman" w:cs="Times New Roman"/>
        </w:rPr>
        <w:t>, 121 for Snowboard/Group Lesson</w:t>
      </w:r>
      <w:r w:rsidR="00C6096E">
        <w:rPr>
          <w:rFonts w:ascii="Times New Roman" w:hAnsi="Times New Roman" w:cs="Times New Roman"/>
        </w:rPr>
        <w:t xml:space="preserve"> (Group 5)</w:t>
      </w:r>
      <w:r w:rsidR="00820410">
        <w:rPr>
          <w:rFonts w:ascii="Times New Roman" w:hAnsi="Times New Roman" w:cs="Times New Roman"/>
        </w:rPr>
        <w:t xml:space="preserve">, </w:t>
      </w:r>
      <w:r w:rsidR="00C6096E">
        <w:rPr>
          <w:rFonts w:ascii="Times New Roman" w:hAnsi="Times New Roman" w:cs="Times New Roman"/>
        </w:rPr>
        <w:t xml:space="preserve">and </w:t>
      </w:r>
      <w:r w:rsidR="00820410">
        <w:rPr>
          <w:rFonts w:ascii="Times New Roman" w:hAnsi="Times New Roman" w:cs="Times New Roman"/>
        </w:rPr>
        <w:t>64 for Ski/No lesson</w:t>
      </w:r>
      <w:r w:rsidR="00C6096E">
        <w:rPr>
          <w:rFonts w:ascii="Times New Roman" w:hAnsi="Times New Roman" w:cs="Times New Roman"/>
        </w:rPr>
        <w:t xml:space="preserve"> (Group 6).</w:t>
      </w:r>
    </w:p>
    <w:p w:rsidR="004B4156" w:rsidRDefault="004B4156">
      <w:pPr>
        <w:rPr>
          <w:rFonts w:ascii="Times New Roman" w:hAnsi="Times New Roman" w:cs="Times New Roman"/>
        </w:rPr>
      </w:pPr>
    </w:p>
    <w:p w:rsidR="0044133B" w:rsidRDefault="00492BDB">
      <w:pPr>
        <w:rPr>
          <w:rFonts w:ascii="Times New Roman" w:eastAsiaTheme="minorEastAsia" w:hAnsi="Times New Roman" w:cs="Times New Roman"/>
        </w:rPr>
      </w:pPr>
      <w:r w:rsidRPr="00135071">
        <w:rPr>
          <w:rFonts w:ascii="Times New Roman" w:hAnsi="Times New Roman" w:cs="Times New Roman"/>
        </w:rPr>
        <w:t xml:space="preserve">Outliers: </w:t>
      </w:r>
      <w:r w:rsidR="00135071" w:rsidRPr="00135071">
        <w:rPr>
          <w:rFonts w:ascii="Times New Roman" w:hAnsi="Times New Roman" w:cs="Times New Roman"/>
        </w:rPr>
        <w:t xml:space="preserve">We assessed outliers after </w:t>
      </w:r>
      <w:r w:rsidR="00EB23C4">
        <w:rPr>
          <w:rFonts w:ascii="Times New Roman" w:hAnsi="Times New Roman" w:cs="Times New Roman"/>
        </w:rPr>
        <w:t xml:space="preserve">separating </w:t>
      </w:r>
      <w:r w:rsidR="00135071" w:rsidRPr="00135071">
        <w:rPr>
          <w:rFonts w:ascii="Times New Roman" w:hAnsi="Times New Roman" w:cs="Times New Roman"/>
        </w:rPr>
        <w:t xml:space="preserve">each data </w:t>
      </w:r>
      <w:r w:rsidR="00C6096E">
        <w:rPr>
          <w:rFonts w:ascii="Times New Roman" w:hAnsi="Times New Roman" w:cs="Times New Roman"/>
        </w:rPr>
        <w:t xml:space="preserve">among the </w:t>
      </w:r>
      <w:r w:rsidR="00135071" w:rsidRPr="00135071">
        <w:rPr>
          <w:rFonts w:ascii="Times New Roman" w:hAnsi="Times New Roman" w:cs="Times New Roman"/>
        </w:rPr>
        <w:t>six groups. One</w:t>
      </w:r>
      <w:r w:rsidRPr="00135071">
        <w:rPr>
          <w:rFonts w:ascii="Times New Roman" w:hAnsi="Times New Roman" w:cs="Times New Roman"/>
        </w:rPr>
        <w:t xml:space="preserve"> univariate outlier w</w:t>
      </w:r>
      <w:r w:rsidR="00135071" w:rsidRPr="00135071">
        <w:rPr>
          <w:rFonts w:ascii="Times New Roman" w:hAnsi="Times New Roman" w:cs="Times New Roman"/>
        </w:rPr>
        <w:t>as</w:t>
      </w:r>
      <w:r w:rsidRPr="00135071">
        <w:rPr>
          <w:rFonts w:ascii="Times New Roman" w:hAnsi="Times New Roman" w:cs="Times New Roman"/>
        </w:rPr>
        <w:t xml:space="preserve"> found using a criterion z =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3.3</m:t>
            </m:r>
          </m:e>
        </m:d>
      </m:oMath>
      <w:r w:rsidRPr="00135071">
        <w:rPr>
          <w:rFonts w:ascii="Times New Roman" w:eastAsiaTheme="minorEastAsia" w:hAnsi="Times New Roman" w:cs="Times New Roman"/>
        </w:rPr>
        <w:t xml:space="preserve">, </w:t>
      </w:r>
      <w:r w:rsidRPr="00135071">
        <w:rPr>
          <w:rFonts w:ascii="Cambria Math" w:eastAsiaTheme="minorEastAsia" w:hAnsi="Cambria Math" w:cs="Cambria Math"/>
        </w:rPr>
        <w:t>⍺</w:t>
      </w:r>
      <w:r w:rsidRPr="00135071">
        <w:rPr>
          <w:rFonts w:ascii="Times New Roman" w:eastAsiaTheme="minorEastAsia" w:hAnsi="Times New Roman" w:cs="Times New Roman"/>
        </w:rPr>
        <w:t xml:space="preserve"> = 0.001</w:t>
      </w:r>
      <w:r w:rsidR="00135071" w:rsidRPr="00135071">
        <w:rPr>
          <w:rFonts w:ascii="Times New Roman" w:eastAsiaTheme="minorEastAsia" w:hAnsi="Times New Roman" w:cs="Times New Roman"/>
        </w:rPr>
        <w:t xml:space="preserve">, which was Case ID </w:t>
      </w:r>
      <w:r w:rsidR="00C6096E">
        <w:rPr>
          <w:rFonts w:ascii="Times New Roman" w:eastAsiaTheme="minorEastAsia" w:hAnsi="Times New Roman" w:cs="Times New Roman"/>
        </w:rPr>
        <w:t>#</w:t>
      </w:r>
      <w:r w:rsidR="00135071" w:rsidRPr="00135071">
        <w:rPr>
          <w:rFonts w:ascii="Times New Roman" w:eastAsiaTheme="minorEastAsia" w:hAnsi="Times New Roman" w:cs="Times New Roman"/>
        </w:rPr>
        <w:t>587 (Condition: Snowboard and Lesson Type: No Lesson)</w:t>
      </w:r>
      <w:r w:rsidR="0044133B">
        <w:rPr>
          <w:rFonts w:ascii="Times New Roman" w:eastAsiaTheme="minorEastAsia" w:hAnsi="Times New Roman" w:cs="Times New Roman"/>
        </w:rPr>
        <w:t xml:space="preserve"> in terms of Time</w:t>
      </w:r>
      <w:r w:rsidR="00135071" w:rsidRPr="00135071">
        <w:rPr>
          <w:rFonts w:ascii="Times New Roman" w:eastAsiaTheme="minorEastAsia" w:hAnsi="Times New Roman" w:cs="Times New Roman"/>
        </w:rPr>
        <w:t xml:space="preserve">. </w:t>
      </w:r>
      <w:r w:rsidR="007C00EA">
        <w:rPr>
          <w:rFonts w:ascii="Times New Roman" w:eastAsiaTheme="minorEastAsia" w:hAnsi="Times New Roman" w:cs="Times New Roman"/>
        </w:rPr>
        <w:t xml:space="preserve">This same </w:t>
      </w:r>
      <w:r w:rsidR="0044133B">
        <w:rPr>
          <w:rFonts w:ascii="Times New Roman" w:eastAsiaTheme="minorEastAsia" w:hAnsi="Times New Roman" w:cs="Times New Roman"/>
        </w:rPr>
        <w:t xml:space="preserve">data point </w:t>
      </w:r>
      <w:r w:rsidR="007C00EA">
        <w:rPr>
          <w:rFonts w:ascii="Times New Roman" w:eastAsiaTheme="minorEastAsia" w:hAnsi="Times New Roman" w:cs="Times New Roman"/>
        </w:rPr>
        <w:t>Case ID</w:t>
      </w:r>
      <w:r w:rsidR="00C6096E">
        <w:rPr>
          <w:rFonts w:ascii="Times New Roman" w:eastAsiaTheme="minorEastAsia" w:hAnsi="Times New Roman" w:cs="Times New Roman"/>
        </w:rPr>
        <w:t xml:space="preserve"> #</w:t>
      </w:r>
      <w:r w:rsidR="007C00EA">
        <w:rPr>
          <w:rFonts w:ascii="Times New Roman" w:eastAsiaTheme="minorEastAsia" w:hAnsi="Times New Roman" w:cs="Times New Roman"/>
        </w:rPr>
        <w:t xml:space="preserve">587 was also a multivariate outlier </w:t>
      </w:r>
      <w:r w:rsidR="00135071" w:rsidRPr="00135071">
        <w:rPr>
          <w:rFonts w:ascii="Times New Roman" w:eastAsiaTheme="minorEastAsia" w:hAnsi="Times New Roman" w:cs="Times New Roman"/>
        </w:rPr>
        <w:t xml:space="preserve">using a criterion of </w:t>
      </w:r>
      <w:r w:rsidR="00135071" w:rsidRPr="00135071">
        <w:rPr>
          <w:rFonts w:ascii="Cambria Math" w:eastAsiaTheme="minorEastAsia" w:hAnsi="Cambria Math" w:cs="Cambria Math"/>
        </w:rPr>
        <w:t>⍺</w:t>
      </w:r>
      <w:r w:rsidR="00135071" w:rsidRPr="00135071">
        <w:rPr>
          <w:rFonts w:ascii="Times New Roman" w:eastAsiaTheme="minorEastAsia" w:hAnsi="Times New Roman" w:cs="Times New Roman"/>
        </w:rPr>
        <w:t xml:space="preserve"> = 0.001</w:t>
      </w:r>
      <w:r w:rsidR="00135071" w:rsidRPr="00135071">
        <w:rPr>
          <w:rFonts w:ascii="Times New Roman" w:eastAsiaTheme="minorEastAsia" w:hAnsi="Times New Roman" w:cs="Times New Roman"/>
        </w:rPr>
        <w:t xml:space="preserve"> and </w:t>
      </w:r>
      <w:proofErr w:type="spellStart"/>
      <w:r w:rsidR="00135071" w:rsidRPr="00135071">
        <w:rPr>
          <w:rFonts w:ascii="Times New Roman" w:eastAsiaTheme="minorEastAsia" w:hAnsi="Times New Roman" w:cs="Times New Roman"/>
        </w:rPr>
        <w:t>df</w:t>
      </w:r>
      <w:proofErr w:type="spellEnd"/>
      <w:r w:rsidR="00135071" w:rsidRPr="00135071">
        <w:rPr>
          <w:rFonts w:ascii="Times New Roman" w:eastAsiaTheme="minorEastAsia" w:hAnsi="Times New Roman" w:cs="Times New Roman"/>
        </w:rPr>
        <w:t xml:space="preserve"> = 2</w:t>
      </w:r>
      <w:r w:rsidR="0044133B">
        <w:rPr>
          <w:rFonts w:ascii="Times New Roman" w:eastAsiaTheme="minorEastAsia" w:hAnsi="Times New Roman" w:cs="Times New Roman"/>
        </w:rPr>
        <w:t xml:space="preserve"> with a </w:t>
      </w:r>
      <w:r w:rsidR="00135071" w:rsidRPr="00135071">
        <w:rPr>
          <w:rFonts w:ascii="Times New Roman" w:eastAsiaTheme="minorEastAsia" w:hAnsi="Times New Roman" w:cs="Times New Roman"/>
        </w:rPr>
        <w:t xml:space="preserve">critical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=13.82</m:t>
        </m:r>
      </m:oMath>
      <w:r w:rsidR="00135071">
        <w:rPr>
          <w:rFonts w:ascii="Times New Roman" w:eastAsiaTheme="minorEastAsia" w:hAnsi="Times New Roman" w:cs="Times New Roman"/>
        </w:rPr>
        <w:t>.</w:t>
      </w:r>
      <w:r w:rsidR="007C00EA">
        <w:rPr>
          <w:rFonts w:ascii="Times New Roman" w:eastAsiaTheme="minorEastAsia" w:hAnsi="Times New Roman" w:cs="Times New Roman"/>
        </w:rPr>
        <w:t xml:space="preserve"> </w:t>
      </w:r>
      <w:r w:rsidR="0044133B">
        <w:rPr>
          <w:rFonts w:ascii="Times New Roman" w:eastAsiaTheme="minorEastAsia" w:hAnsi="Times New Roman" w:cs="Times New Roman"/>
        </w:rPr>
        <w:t xml:space="preserve">Simply deleting this case caused continued outliers within this group. </w:t>
      </w:r>
      <w:r w:rsidR="007C00EA">
        <w:rPr>
          <w:rFonts w:ascii="Times New Roman" w:eastAsiaTheme="minorEastAsia" w:hAnsi="Times New Roman" w:cs="Times New Roman"/>
        </w:rPr>
        <w:t>Therefore,</w:t>
      </w:r>
      <w:r w:rsidR="0044133B">
        <w:rPr>
          <w:rFonts w:ascii="Times New Roman" w:eastAsiaTheme="minorEastAsia" w:hAnsi="Times New Roman" w:cs="Times New Roman"/>
        </w:rPr>
        <w:t xml:space="preserve"> we </w:t>
      </w:r>
      <w:proofErr w:type="spellStart"/>
      <w:r w:rsidR="0044133B">
        <w:rPr>
          <w:rFonts w:ascii="Times New Roman" w:eastAsiaTheme="minorEastAsia" w:hAnsi="Times New Roman" w:cs="Times New Roman"/>
        </w:rPr>
        <w:t>winsor</w:t>
      </w:r>
      <w:r w:rsidR="00C6096E">
        <w:rPr>
          <w:rFonts w:ascii="Times New Roman" w:eastAsiaTheme="minorEastAsia" w:hAnsi="Times New Roman" w:cs="Times New Roman"/>
        </w:rPr>
        <w:t>i</w:t>
      </w:r>
      <w:r w:rsidR="0044133B">
        <w:rPr>
          <w:rFonts w:ascii="Times New Roman" w:eastAsiaTheme="minorEastAsia" w:hAnsi="Times New Roman" w:cs="Times New Roman"/>
        </w:rPr>
        <w:t>zed</w:t>
      </w:r>
      <w:proofErr w:type="spellEnd"/>
      <w:r w:rsidR="0044133B">
        <w:rPr>
          <w:rFonts w:ascii="Times New Roman" w:eastAsiaTheme="minorEastAsia" w:hAnsi="Times New Roman" w:cs="Times New Roman"/>
        </w:rPr>
        <w:t xml:space="preserve"> all the within group </w:t>
      </w:r>
      <w:r w:rsidR="00C6096E">
        <w:rPr>
          <w:rFonts w:ascii="Times New Roman" w:eastAsiaTheme="minorEastAsia" w:hAnsi="Times New Roman" w:cs="Times New Roman"/>
        </w:rPr>
        <w:t>T</w:t>
      </w:r>
      <w:r w:rsidR="0044133B">
        <w:rPr>
          <w:rFonts w:ascii="Times New Roman" w:eastAsiaTheme="minorEastAsia" w:hAnsi="Times New Roman" w:cs="Times New Roman"/>
        </w:rPr>
        <w:t xml:space="preserve">ime values such that extreme </w:t>
      </w:r>
      <w:r w:rsidR="00C6096E">
        <w:rPr>
          <w:rFonts w:ascii="Times New Roman" w:eastAsiaTheme="minorEastAsia" w:hAnsi="Times New Roman" w:cs="Times New Roman"/>
        </w:rPr>
        <w:t>T</w:t>
      </w:r>
      <w:r w:rsidR="0044133B">
        <w:rPr>
          <w:rFonts w:ascii="Times New Roman" w:eastAsiaTheme="minorEastAsia" w:hAnsi="Times New Roman" w:cs="Times New Roman"/>
        </w:rPr>
        <w:t xml:space="preserve">ime values less than 1% or greater than 99% of the data were replaced by their lowest and highest untrimmed time values, respectively. </w:t>
      </w:r>
    </w:p>
    <w:p w:rsidR="0044133B" w:rsidRDefault="0044133B">
      <w:pPr>
        <w:rPr>
          <w:rFonts w:ascii="Times New Roman" w:eastAsiaTheme="minorEastAsia" w:hAnsi="Times New Roman" w:cs="Times New Roman"/>
        </w:rPr>
      </w:pPr>
    </w:p>
    <w:p w:rsidR="0044133B" w:rsidRDefault="00DB326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Multivariate normality: The sample size of 594 includes over 64</w:t>
      </w:r>
      <w:r w:rsidR="004B4156">
        <w:rPr>
          <w:rFonts w:ascii="Times New Roman" w:eastAsiaTheme="minorEastAsia" w:hAnsi="Times New Roman" w:cs="Times New Roman"/>
        </w:rPr>
        <w:t xml:space="preserve"> data points</w:t>
      </w:r>
      <w:r>
        <w:rPr>
          <w:rFonts w:ascii="Times New Roman" w:eastAsiaTheme="minorEastAsia" w:hAnsi="Times New Roman" w:cs="Times New Roman"/>
        </w:rPr>
        <w:t xml:space="preserve"> for each cell of a 2 x 3 between-subjects design</w:t>
      </w:r>
      <w:r w:rsidR="004B4156">
        <w:rPr>
          <w:rFonts w:ascii="Times New Roman" w:eastAsiaTheme="minorEastAsia" w:hAnsi="Times New Roman" w:cs="Times New Roman"/>
        </w:rPr>
        <w:t xml:space="preserve"> which is more than the 20 degrees of freedom for error suggested to assume multivariate normality of the sampling distribution of means, even with unequal sample sizes; there are far more cases than dependent variables in the smallest cell. </w:t>
      </w:r>
    </w:p>
    <w:p w:rsidR="00C6096E" w:rsidRDefault="00C6096E">
      <w:pPr>
        <w:rPr>
          <w:rFonts w:ascii="Times New Roman" w:eastAsiaTheme="minorEastAsia" w:hAnsi="Times New Roman" w:cs="Times New Roman"/>
        </w:rPr>
      </w:pPr>
    </w:p>
    <w:p w:rsidR="00C6096E" w:rsidRDefault="00C609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Linearity: The linearity assumption holds for this data and was assessed via scatterplots between Time and Falls for each group (see Figure 1). </w:t>
      </w:r>
    </w:p>
    <w:p w:rsidR="00C6096E" w:rsidRDefault="00C6096E">
      <w:pPr>
        <w:rPr>
          <w:rFonts w:ascii="Times New Roman" w:eastAsiaTheme="minorEastAsia" w:hAnsi="Times New Roman" w:cs="Times New Roman"/>
        </w:rPr>
      </w:pPr>
    </w:p>
    <w:p w:rsidR="00C6096E" w:rsidRPr="0044133B" w:rsidRDefault="00C6096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Homogeneity of Variance-Covariance: </w:t>
      </w:r>
    </w:p>
    <w:sectPr w:rsidR="00C6096E" w:rsidRPr="0044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DB"/>
    <w:rsid w:val="00135071"/>
    <w:rsid w:val="001F0AB1"/>
    <w:rsid w:val="00234E8C"/>
    <w:rsid w:val="0044133B"/>
    <w:rsid w:val="00492BDB"/>
    <w:rsid w:val="004B4156"/>
    <w:rsid w:val="007C00EA"/>
    <w:rsid w:val="00820410"/>
    <w:rsid w:val="00C6096E"/>
    <w:rsid w:val="00C62A3C"/>
    <w:rsid w:val="00D66251"/>
    <w:rsid w:val="00DB3264"/>
    <w:rsid w:val="00EB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35662"/>
  <w15:chartTrackingRefBased/>
  <w15:docId w15:val="{5A36584F-9D92-C14B-930B-5707030A1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BD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Aaron Matthew</dc:creator>
  <cp:keywords/>
  <dc:description/>
  <cp:lastModifiedBy>Simmons, Aaron Matthew</cp:lastModifiedBy>
  <cp:revision>2</cp:revision>
  <dcterms:created xsi:type="dcterms:W3CDTF">2024-03-16T23:49:00Z</dcterms:created>
  <dcterms:modified xsi:type="dcterms:W3CDTF">2024-03-17T17:28:00Z</dcterms:modified>
</cp:coreProperties>
</file>