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C2CC7" w14:textId="36FCB3CC" w:rsidR="00844309" w:rsidRPr="00844309" w:rsidRDefault="00844309" w:rsidP="00844309">
      <w:r w:rsidRPr="00844309">
        <w:rPr>
          <w:b/>
          <w:bCs/>
        </w:rPr>
        <w:t>Project Title:</w:t>
      </w:r>
      <w:r w:rsidRPr="00844309">
        <w:t xml:space="preserve"> </w:t>
      </w:r>
      <w:proofErr w:type="spellStart"/>
      <w:r w:rsidRPr="00844309">
        <w:t>AdGuard</w:t>
      </w:r>
      <w:proofErr w:type="spellEnd"/>
      <w:r w:rsidRPr="00844309">
        <w:t>: Smart Ad Fraud Detector</w:t>
      </w:r>
      <w:r w:rsidRPr="00844309">
        <w:br/>
      </w:r>
      <w:r w:rsidRPr="00844309">
        <w:rPr>
          <w:b/>
          <w:bCs/>
        </w:rPr>
        <w:t>Student Name:</w:t>
      </w:r>
      <w:r w:rsidRPr="00844309">
        <w:t xml:space="preserve"> </w:t>
      </w:r>
      <w:r>
        <w:t>Amna Shahid</w:t>
      </w:r>
      <w:r w:rsidRPr="00844309">
        <w:br/>
      </w:r>
      <w:r w:rsidRPr="00844309">
        <w:rPr>
          <w:b/>
          <w:bCs/>
        </w:rPr>
        <w:t>Roll Number:</w:t>
      </w:r>
      <w:r w:rsidRPr="00844309">
        <w:t xml:space="preserve"> </w:t>
      </w:r>
      <w:r>
        <w:t>BSSE-5A-005</w:t>
      </w:r>
    </w:p>
    <w:p w14:paraId="450EA848" w14:textId="77777777" w:rsidR="00844309" w:rsidRPr="00844309" w:rsidRDefault="00000000" w:rsidP="00844309">
      <w:r>
        <w:pict w14:anchorId="5E83074E">
          <v:rect id="_x0000_i1025" style="width:0;height:1.5pt" o:hralign="center" o:hrstd="t" o:hr="t" fillcolor="#a0a0a0" stroked="f"/>
        </w:pict>
      </w:r>
    </w:p>
    <w:p w14:paraId="5E5AB1C3" w14:textId="77777777" w:rsidR="00844309" w:rsidRPr="00844309" w:rsidRDefault="00844309" w:rsidP="00844309">
      <w:pPr>
        <w:rPr>
          <w:b/>
          <w:bCs/>
        </w:rPr>
      </w:pPr>
      <w:r w:rsidRPr="00844309">
        <w:rPr>
          <w:b/>
          <w:bCs/>
        </w:rPr>
        <w:t>1. Introduction &amp; Background</w:t>
      </w:r>
    </w:p>
    <w:p w14:paraId="58627D59" w14:textId="77777777" w:rsidR="00844309" w:rsidRPr="00844309" w:rsidRDefault="00844309" w:rsidP="00844309">
      <w:r w:rsidRPr="00844309">
        <w:t xml:space="preserve">In digital marketing, businesses spend a large amount of money on Pay-Per-Click (PPC) advertisement models like Google Ads. They pay money every single time a user clicks on their ad link. </w:t>
      </w:r>
      <w:proofErr w:type="spellStart"/>
      <w:r w:rsidRPr="00844309">
        <w:rPr>
          <w:b/>
          <w:bCs/>
        </w:rPr>
        <w:t>AdGuard</w:t>
      </w:r>
      <w:proofErr w:type="spellEnd"/>
      <w:r w:rsidRPr="00844309">
        <w:t xml:space="preserve"> is a smart web-based platform built to stop companies from losing their budget to fake clicks. The system monitors incoming website traffic in real-time, instantly identifies fake users or automated scripts, and shows real-time alerts to the marketer. This entire application will be built using a clean stack of HTML, JavaScript, PHP, and a MySQL database.</w:t>
      </w:r>
    </w:p>
    <w:p w14:paraId="556FB4AB" w14:textId="77777777" w:rsidR="00844309" w:rsidRPr="00844309" w:rsidRDefault="00844309" w:rsidP="00844309">
      <w:pPr>
        <w:rPr>
          <w:b/>
          <w:bCs/>
        </w:rPr>
      </w:pPr>
      <w:r w:rsidRPr="00844309">
        <w:rPr>
          <w:b/>
          <w:bCs/>
        </w:rPr>
        <w:t>2. Problem Statement</w:t>
      </w:r>
    </w:p>
    <w:p w14:paraId="3972EF32" w14:textId="1396CAFE" w:rsidR="00844309" w:rsidRPr="00844309" w:rsidRDefault="00844309" w:rsidP="00844309">
      <w:r w:rsidRPr="00844309">
        <w:t xml:space="preserve">The primary challenge in online advertising is </w:t>
      </w:r>
      <w:r>
        <w:t>C</w:t>
      </w:r>
      <w:r w:rsidRPr="00844309">
        <w:t>lick fraud. Malicious automated bots and competitors repeatedly click on paid ads. This action drains a business's marketing budget without generating any real sales. Existing platforms like Google Analytics only show descriptive data after the financial loss has already happened. There is an absolute need for an easy, real-time tool that can check user behavior during the click event and instantly separate a real human from a fake script.</w:t>
      </w:r>
    </w:p>
    <w:p w14:paraId="094F1A4C" w14:textId="77777777" w:rsidR="00844309" w:rsidRPr="00844309" w:rsidRDefault="00844309" w:rsidP="00844309">
      <w:pPr>
        <w:rPr>
          <w:b/>
          <w:bCs/>
        </w:rPr>
      </w:pPr>
      <w:r w:rsidRPr="00844309">
        <w:rPr>
          <w:b/>
          <w:bCs/>
        </w:rPr>
        <w:t>3. Complex Computing Problem (CCP) Justification</w:t>
      </w:r>
    </w:p>
    <w:p w14:paraId="3AB093E0" w14:textId="77777777" w:rsidR="00844309" w:rsidRPr="00844309" w:rsidRDefault="00844309" w:rsidP="00844309">
      <w:r w:rsidRPr="00844309">
        <w:t>According to HEC/NCEAC evaluation guidelines, this project successfully qualifies as a Complex Computing Problem by resolving a major architectural engineering trade-off:</w:t>
      </w:r>
    </w:p>
    <w:p w14:paraId="2325D00B" w14:textId="77777777" w:rsidR="00844309" w:rsidRPr="00844309" w:rsidRDefault="00844309" w:rsidP="00844309">
      <w:pPr>
        <w:numPr>
          <w:ilvl w:val="0"/>
          <w:numId w:val="1"/>
        </w:numPr>
      </w:pPr>
      <w:r w:rsidRPr="00844309">
        <w:rPr>
          <w:b/>
          <w:bCs/>
        </w:rPr>
        <w:t>Primary CCP Characteristic — Conflicting Requirements (Security vs. Speed):</w:t>
      </w:r>
      <w:r w:rsidRPr="00844309">
        <w:br/>
        <w:t>The system design introduces two important requirements that directly compete against each other:</w:t>
      </w:r>
    </w:p>
    <w:p w14:paraId="7CAAFD66" w14:textId="77777777" w:rsidR="00844309" w:rsidRPr="00844309" w:rsidRDefault="00844309" w:rsidP="00844309">
      <w:pPr>
        <w:numPr>
          <w:ilvl w:val="1"/>
          <w:numId w:val="1"/>
        </w:numPr>
      </w:pPr>
      <w:r w:rsidRPr="00844309">
        <w:rPr>
          <w:i/>
          <w:iCs/>
        </w:rPr>
        <w:t>The Security Requirement:</w:t>
      </w:r>
      <w:r w:rsidRPr="00844309">
        <w:t xml:space="preserve"> To catch modern bots, the backend must process and check user behavior fields (such as mouse movement paths, acceleration, and click time gaps) using PHP. This deep analysis requires processing power and time.</w:t>
      </w:r>
    </w:p>
    <w:p w14:paraId="0D218973" w14:textId="77777777" w:rsidR="008A4E08" w:rsidRDefault="00844309" w:rsidP="00844309">
      <w:pPr>
        <w:numPr>
          <w:ilvl w:val="1"/>
          <w:numId w:val="1"/>
        </w:numPr>
      </w:pPr>
      <w:r w:rsidRPr="00844309">
        <w:rPr>
          <w:i/>
          <w:iCs/>
        </w:rPr>
        <w:t>The Speed Requirement:</w:t>
      </w:r>
      <w:r w:rsidRPr="00844309">
        <w:t xml:space="preserve"> Marketing landing pages must load instantly. If our security check slows down the website even by a few milliseconds, real customers will leave, causing high bounce rates and hurting the business's SEO rankings.</w:t>
      </w:r>
    </w:p>
    <w:p w14:paraId="53F0A8E6" w14:textId="0410A1F3" w:rsidR="00844309" w:rsidRPr="008A4E08" w:rsidRDefault="00844309" w:rsidP="008A4E08">
      <w:r w:rsidRPr="008A4E08">
        <w:rPr>
          <w:b/>
          <w:bCs/>
        </w:rPr>
        <w:lastRenderedPageBreak/>
        <w:t>4. Benchmarking with Existing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8"/>
        <w:gridCol w:w="1650"/>
        <w:gridCol w:w="1940"/>
        <w:gridCol w:w="3002"/>
      </w:tblGrid>
      <w:tr w:rsidR="00844309" w:rsidRPr="00844309" w14:paraId="2D20579E" w14:textId="77777777">
        <w:trPr>
          <w:tblCellSpacing w:w="15" w:type="dxa"/>
        </w:trPr>
        <w:tc>
          <w:tcPr>
            <w:tcW w:w="0" w:type="auto"/>
            <w:tcBorders>
              <w:bottom w:val="single" w:sz="4" w:space="0" w:color="DADBE5"/>
            </w:tcBorders>
            <w:vAlign w:val="center"/>
            <w:hideMark/>
          </w:tcPr>
          <w:p w14:paraId="528C61A3" w14:textId="77777777" w:rsidR="00844309" w:rsidRPr="00844309" w:rsidRDefault="00844309" w:rsidP="00844309">
            <w:pPr>
              <w:rPr>
                <w:b/>
                <w:bCs/>
              </w:rPr>
            </w:pPr>
            <w:r w:rsidRPr="00844309">
              <w:rPr>
                <w:b/>
                <w:bCs/>
              </w:rPr>
              <w:t>Features &amp; Capabilities</w:t>
            </w:r>
          </w:p>
        </w:tc>
        <w:tc>
          <w:tcPr>
            <w:tcW w:w="0" w:type="auto"/>
            <w:tcBorders>
              <w:bottom w:val="single" w:sz="4" w:space="0" w:color="DADBE5"/>
            </w:tcBorders>
            <w:vAlign w:val="center"/>
            <w:hideMark/>
          </w:tcPr>
          <w:p w14:paraId="6E8A7B23" w14:textId="77777777" w:rsidR="00844309" w:rsidRPr="00844309" w:rsidRDefault="00844309" w:rsidP="00844309">
            <w:pPr>
              <w:rPr>
                <w:b/>
                <w:bCs/>
              </w:rPr>
            </w:pPr>
            <w:r w:rsidRPr="00844309">
              <w:rPr>
                <w:b/>
                <w:bCs/>
              </w:rPr>
              <w:t>Google Analytics</w:t>
            </w:r>
          </w:p>
        </w:tc>
        <w:tc>
          <w:tcPr>
            <w:tcW w:w="0" w:type="auto"/>
            <w:tcBorders>
              <w:bottom w:val="single" w:sz="4" w:space="0" w:color="DADBE5"/>
            </w:tcBorders>
            <w:vAlign w:val="center"/>
            <w:hideMark/>
          </w:tcPr>
          <w:p w14:paraId="51A2CE26" w14:textId="77777777" w:rsidR="00844309" w:rsidRPr="00844309" w:rsidRDefault="00844309" w:rsidP="00844309">
            <w:pPr>
              <w:rPr>
                <w:b/>
                <w:bCs/>
              </w:rPr>
            </w:pPr>
            <w:r w:rsidRPr="00844309">
              <w:rPr>
                <w:b/>
                <w:bCs/>
              </w:rPr>
              <w:t>Simple URL Trackers</w:t>
            </w:r>
          </w:p>
        </w:tc>
        <w:tc>
          <w:tcPr>
            <w:tcW w:w="0" w:type="auto"/>
            <w:tcBorders>
              <w:bottom w:val="single" w:sz="4" w:space="0" w:color="DADBE5"/>
            </w:tcBorders>
            <w:vAlign w:val="center"/>
            <w:hideMark/>
          </w:tcPr>
          <w:p w14:paraId="6DCB58F3" w14:textId="77777777" w:rsidR="00844309" w:rsidRPr="00844309" w:rsidRDefault="00844309" w:rsidP="00844309">
            <w:pPr>
              <w:rPr>
                <w:b/>
                <w:bCs/>
              </w:rPr>
            </w:pPr>
            <w:proofErr w:type="spellStart"/>
            <w:r w:rsidRPr="00844309">
              <w:rPr>
                <w:b/>
                <w:bCs/>
              </w:rPr>
              <w:t>AdGuard</w:t>
            </w:r>
            <w:proofErr w:type="spellEnd"/>
            <w:r w:rsidRPr="00844309">
              <w:rPr>
                <w:b/>
                <w:bCs/>
              </w:rPr>
              <w:t xml:space="preserve"> (Our System)</w:t>
            </w:r>
          </w:p>
        </w:tc>
      </w:tr>
      <w:tr w:rsidR="00844309" w:rsidRPr="00844309" w14:paraId="22993E2F" w14:textId="77777777">
        <w:trPr>
          <w:tblCellSpacing w:w="15" w:type="dxa"/>
        </w:trPr>
        <w:tc>
          <w:tcPr>
            <w:tcW w:w="0" w:type="auto"/>
            <w:tcBorders>
              <w:bottom w:val="single" w:sz="4" w:space="0" w:color="DADBE5"/>
            </w:tcBorders>
            <w:vAlign w:val="center"/>
            <w:hideMark/>
          </w:tcPr>
          <w:p w14:paraId="4CCE0D42" w14:textId="77777777" w:rsidR="00844309" w:rsidRPr="00844309" w:rsidRDefault="00844309" w:rsidP="00844309">
            <w:r w:rsidRPr="00844309">
              <w:rPr>
                <w:b/>
                <w:bCs/>
              </w:rPr>
              <w:t>Traffic Source Logging</w:t>
            </w:r>
          </w:p>
        </w:tc>
        <w:tc>
          <w:tcPr>
            <w:tcW w:w="0" w:type="auto"/>
            <w:tcBorders>
              <w:bottom w:val="single" w:sz="4" w:space="0" w:color="DADBE5"/>
            </w:tcBorders>
            <w:vAlign w:val="center"/>
            <w:hideMark/>
          </w:tcPr>
          <w:p w14:paraId="17DF740C" w14:textId="77777777" w:rsidR="00844309" w:rsidRPr="00844309" w:rsidRDefault="00844309" w:rsidP="00844309">
            <w:r w:rsidRPr="00844309">
              <w:t>Yes</w:t>
            </w:r>
          </w:p>
        </w:tc>
        <w:tc>
          <w:tcPr>
            <w:tcW w:w="0" w:type="auto"/>
            <w:tcBorders>
              <w:bottom w:val="single" w:sz="4" w:space="0" w:color="DADBE5"/>
            </w:tcBorders>
            <w:vAlign w:val="center"/>
            <w:hideMark/>
          </w:tcPr>
          <w:p w14:paraId="7273A661" w14:textId="77777777" w:rsidR="00844309" w:rsidRPr="00844309" w:rsidRDefault="00844309" w:rsidP="00844309">
            <w:r w:rsidRPr="00844309">
              <w:t>Yes</w:t>
            </w:r>
          </w:p>
        </w:tc>
        <w:tc>
          <w:tcPr>
            <w:tcW w:w="0" w:type="auto"/>
            <w:tcBorders>
              <w:bottom w:val="single" w:sz="4" w:space="0" w:color="DADBE5"/>
            </w:tcBorders>
            <w:vAlign w:val="center"/>
            <w:hideMark/>
          </w:tcPr>
          <w:p w14:paraId="59C2D604" w14:textId="77777777" w:rsidR="00844309" w:rsidRPr="00844309" w:rsidRDefault="00844309" w:rsidP="00844309">
            <w:r w:rsidRPr="00844309">
              <w:rPr>
                <w:b/>
                <w:bCs/>
              </w:rPr>
              <w:t>Yes</w:t>
            </w:r>
          </w:p>
        </w:tc>
      </w:tr>
      <w:tr w:rsidR="00844309" w:rsidRPr="00844309" w14:paraId="0459E91D" w14:textId="77777777">
        <w:trPr>
          <w:tblCellSpacing w:w="15" w:type="dxa"/>
        </w:trPr>
        <w:tc>
          <w:tcPr>
            <w:tcW w:w="0" w:type="auto"/>
            <w:tcBorders>
              <w:bottom w:val="single" w:sz="4" w:space="0" w:color="DADBE5"/>
            </w:tcBorders>
            <w:vAlign w:val="center"/>
            <w:hideMark/>
          </w:tcPr>
          <w:p w14:paraId="6BF345AC" w14:textId="77777777" w:rsidR="00844309" w:rsidRPr="00844309" w:rsidRDefault="00844309" w:rsidP="00844309">
            <w:r w:rsidRPr="00844309">
              <w:rPr>
                <w:b/>
                <w:bCs/>
              </w:rPr>
              <w:t>Real-time Live Charts</w:t>
            </w:r>
          </w:p>
        </w:tc>
        <w:tc>
          <w:tcPr>
            <w:tcW w:w="0" w:type="auto"/>
            <w:tcBorders>
              <w:bottom w:val="single" w:sz="4" w:space="0" w:color="DADBE5"/>
            </w:tcBorders>
            <w:vAlign w:val="center"/>
            <w:hideMark/>
          </w:tcPr>
          <w:p w14:paraId="6EC4C4F4" w14:textId="77777777" w:rsidR="00844309" w:rsidRPr="00844309" w:rsidRDefault="00844309" w:rsidP="00844309">
            <w:r w:rsidRPr="00844309">
              <w:t>Yes</w:t>
            </w:r>
          </w:p>
        </w:tc>
        <w:tc>
          <w:tcPr>
            <w:tcW w:w="0" w:type="auto"/>
            <w:tcBorders>
              <w:bottom w:val="single" w:sz="4" w:space="0" w:color="DADBE5"/>
            </w:tcBorders>
            <w:vAlign w:val="center"/>
            <w:hideMark/>
          </w:tcPr>
          <w:p w14:paraId="0DC4AD05" w14:textId="77777777" w:rsidR="00844309" w:rsidRPr="00844309" w:rsidRDefault="00844309" w:rsidP="00844309">
            <w:r w:rsidRPr="00844309">
              <w:t>No (Static Logs)</w:t>
            </w:r>
          </w:p>
        </w:tc>
        <w:tc>
          <w:tcPr>
            <w:tcW w:w="0" w:type="auto"/>
            <w:tcBorders>
              <w:bottom w:val="single" w:sz="4" w:space="0" w:color="DADBE5"/>
            </w:tcBorders>
            <w:vAlign w:val="center"/>
            <w:hideMark/>
          </w:tcPr>
          <w:p w14:paraId="4D2E4D57" w14:textId="77777777" w:rsidR="00844309" w:rsidRPr="00844309" w:rsidRDefault="00844309" w:rsidP="00844309">
            <w:r w:rsidRPr="00844309">
              <w:rPr>
                <w:b/>
                <w:bCs/>
              </w:rPr>
              <w:t>Yes (Live Updating Graphs)</w:t>
            </w:r>
          </w:p>
        </w:tc>
      </w:tr>
      <w:tr w:rsidR="00844309" w:rsidRPr="00844309" w14:paraId="756EEDBB" w14:textId="77777777">
        <w:trPr>
          <w:tblCellSpacing w:w="15" w:type="dxa"/>
        </w:trPr>
        <w:tc>
          <w:tcPr>
            <w:tcW w:w="0" w:type="auto"/>
            <w:tcBorders>
              <w:bottom w:val="single" w:sz="4" w:space="0" w:color="DADBE5"/>
            </w:tcBorders>
            <w:vAlign w:val="center"/>
            <w:hideMark/>
          </w:tcPr>
          <w:p w14:paraId="08509D3C" w14:textId="77777777" w:rsidR="00844309" w:rsidRPr="00844309" w:rsidRDefault="00844309" w:rsidP="00844309">
            <w:r w:rsidRPr="00844309">
              <w:rPr>
                <w:b/>
                <w:bCs/>
              </w:rPr>
              <w:t>Behavioral Interface Capture</w:t>
            </w:r>
          </w:p>
        </w:tc>
        <w:tc>
          <w:tcPr>
            <w:tcW w:w="0" w:type="auto"/>
            <w:tcBorders>
              <w:bottom w:val="single" w:sz="4" w:space="0" w:color="DADBE5"/>
            </w:tcBorders>
            <w:vAlign w:val="center"/>
            <w:hideMark/>
          </w:tcPr>
          <w:p w14:paraId="17ACB3E8" w14:textId="77777777" w:rsidR="00844309" w:rsidRPr="00844309" w:rsidRDefault="00844309" w:rsidP="00844309">
            <w:r w:rsidRPr="00844309">
              <w:t>No</w:t>
            </w:r>
          </w:p>
        </w:tc>
        <w:tc>
          <w:tcPr>
            <w:tcW w:w="0" w:type="auto"/>
            <w:tcBorders>
              <w:bottom w:val="single" w:sz="4" w:space="0" w:color="DADBE5"/>
            </w:tcBorders>
            <w:vAlign w:val="center"/>
            <w:hideMark/>
          </w:tcPr>
          <w:p w14:paraId="577E8C18" w14:textId="77777777" w:rsidR="00844309" w:rsidRPr="00844309" w:rsidRDefault="00844309" w:rsidP="00844309">
            <w:r w:rsidRPr="00844309">
              <w:t>No</w:t>
            </w:r>
          </w:p>
        </w:tc>
        <w:tc>
          <w:tcPr>
            <w:tcW w:w="0" w:type="auto"/>
            <w:tcBorders>
              <w:bottom w:val="single" w:sz="4" w:space="0" w:color="DADBE5"/>
            </w:tcBorders>
            <w:vAlign w:val="center"/>
            <w:hideMark/>
          </w:tcPr>
          <w:p w14:paraId="2CD15321" w14:textId="77777777" w:rsidR="00844309" w:rsidRPr="00844309" w:rsidRDefault="00844309" w:rsidP="00844309">
            <w:r w:rsidRPr="00844309">
              <w:rPr>
                <w:b/>
                <w:bCs/>
              </w:rPr>
              <w:t>Yes (Using Edge JavaScript)</w:t>
            </w:r>
          </w:p>
        </w:tc>
      </w:tr>
      <w:tr w:rsidR="00844309" w:rsidRPr="00844309" w14:paraId="3AF30DC8" w14:textId="77777777">
        <w:trPr>
          <w:tblCellSpacing w:w="15" w:type="dxa"/>
        </w:trPr>
        <w:tc>
          <w:tcPr>
            <w:tcW w:w="0" w:type="auto"/>
            <w:tcBorders>
              <w:bottom w:val="single" w:sz="4" w:space="0" w:color="DADBE5"/>
            </w:tcBorders>
            <w:vAlign w:val="center"/>
            <w:hideMark/>
          </w:tcPr>
          <w:p w14:paraId="3BA3097B" w14:textId="77777777" w:rsidR="00844309" w:rsidRPr="00844309" w:rsidRDefault="00844309" w:rsidP="00844309">
            <w:r w:rsidRPr="00844309">
              <w:rPr>
                <w:b/>
                <w:bCs/>
              </w:rPr>
              <w:t>Instant Fraud Alerts</w:t>
            </w:r>
          </w:p>
        </w:tc>
        <w:tc>
          <w:tcPr>
            <w:tcW w:w="0" w:type="auto"/>
            <w:tcBorders>
              <w:bottom w:val="single" w:sz="4" w:space="0" w:color="DADBE5"/>
            </w:tcBorders>
            <w:vAlign w:val="center"/>
            <w:hideMark/>
          </w:tcPr>
          <w:p w14:paraId="78AF98E9" w14:textId="77777777" w:rsidR="00844309" w:rsidRPr="00844309" w:rsidRDefault="00844309" w:rsidP="00844309">
            <w:r w:rsidRPr="00844309">
              <w:t>No</w:t>
            </w:r>
          </w:p>
        </w:tc>
        <w:tc>
          <w:tcPr>
            <w:tcW w:w="0" w:type="auto"/>
            <w:tcBorders>
              <w:bottom w:val="single" w:sz="4" w:space="0" w:color="DADBE5"/>
            </w:tcBorders>
            <w:vAlign w:val="center"/>
            <w:hideMark/>
          </w:tcPr>
          <w:p w14:paraId="038A0BB3" w14:textId="77777777" w:rsidR="00844309" w:rsidRPr="00844309" w:rsidRDefault="00844309" w:rsidP="00844309">
            <w:r w:rsidRPr="00844309">
              <w:t>No</w:t>
            </w:r>
          </w:p>
        </w:tc>
        <w:tc>
          <w:tcPr>
            <w:tcW w:w="0" w:type="auto"/>
            <w:tcBorders>
              <w:bottom w:val="single" w:sz="4" w:space="0" w:color="DADBE5"/>
            </w:tcBorders>
            <w:vAlign w:val="center"/>
            <w:hideMark/>
          </w:tcPr>
          <w:p w14:paraId="61EF789D" w14:textId="77777777" w:rsidR="00844309" w:rsidRPr="00844309" w:rsidRDefault="00844309" w:rsidP="00844309">
            <w:r w:rsidRPr="00844309">
              <w:rPr>
                <w:b/>
                <w:bCs/>
              </w:rPr>
              <w:t>Yes (PHP/JS Pop-up Alerts)</w:t>
            </w:r>
          </w:p>
        </w:tc>
      </w:tr>
      <w:tr w:rsidR="00844309" w:rsidRPr="00844309" w14:paraId="4EC3C747" w14:textId="77777777">
        <w:trPr>
          <w:tblCellSpacing w:w="15" w:type="dxa"/>
        </w:trPr>
        <w:tc>
          <w:tcPr>
            <w:tcW w:w="0" w:type="auto"/>
            <w:tcBorders>
              <w:bottom w:val="nil"/>
            </w:tcBorders>
            <w:vAlign w:val="center"/>
            <w:hideMark/>
          </w:tcPr>
          <w:p w14:paraId="196476F8" w14:textId="77777777" w:rsidR="00844309" w:rsidRPr="00844309" w:rsidRDefault="00844309" w:rsidP="00844309">
            <w:r w:rsidRPr="00844309">
              <w:rPr>
                <w:b/>
                <w:bCs/>
              </w:rPr>
              <w:t>Database Architecture</w:t>
            </w:r>
          </w:p>
        </w:tc>
        <w:tc>
          <w:tcPr>
            <w:tcW w:w="0" w:type="auto"/>
            <w:tcBorders>
              <w:bottom w:val="nil"/>
            </w:tcBorders>
            <w:vAlign w:val="center"/>
            <w:hideMark/>
          </w:tcPr>
          <w:p w14:paraId="3E34BC3F" w14:textId="77777777" w:rsidR="00844309" w:rsidRPr="00844309" w:rsidRDefault="00844309" w:rsidP="00844309">
            <w:r w:rsidRPr="00844309">
              <w:t>Hidden / Private</w:t>
            </w:r>
          </w:p>
        </w:tc>
        <w:tc>
          <w:tcPr>
            <w:tcW w:w="0" w:type="auto"/>
            <w:tcBorders>
              <w:bottom w:val="nil"/>
            </w:tcBorders>
            <w:vAlign w:val="center"/>
            <w:hideMark/>
          </w:tcPr>
          <w:p w14:paraId="0826808D" w14:textId="77777777" w:rsidR="00844309" w:rsidRPr="00844309" w:rsidRDefault="00844309" w:rsidP="00844309">
            <w:r w:rsidRPr="00844309">
              <w:t>Variable</w:t>
            </w:r>
          </w:p>
        </w:tc>
        <w:tc>
          <w:tcPr>
            <w:tcW w:w="0" w:type="auto"/>
            <w:tcBorders>
              <w:bottom w:val="nil"/>
            </w:tcBorders>
            <w:vAlign w:val="center"/>
            <w:hideMark/>
          </w:tcPr>
          <w:p w14:paraId="481E5586" w14:textId="77777777" w:rsidR="00844309" w:rsidRPr="00844309" w:rsidRDefault="00844309" w:rsidP="00844309">
            <w:r w:rsidRPr="00844309">
              <w:rPr>
                <w:b/>
                <w:bCs/>
              </w:rPr>
              <w:t>Yes (Normalized MySQL Tables)</w:t>
            </w:r>
          </w:p>
        </w:tc>
      </w:tr>
    </w:tbl>
    <w:p w14:paraId="47C0C137" w14:textId="77777777" w:rsidR="00844309" w:rsidRPr="00844309" w:rsidRDefault="00844309" w:rsidP="00844309">
      <w:pPr>
        <w:rPr>
          <w:b/>
          <w:bCs/>
        </w:rPr>
      </w:pPr>
      <w:r w:rsidRPr="00844309">
        <w:rPr>
          <w:b/>
          <w:bCs/>
        </w:rPr>
        <w:t>5. Proposed System Features &amp; Architecture</w:t>
      </w:r>
    </w:p>
    <w:p w14:paraId="48C12D54" w14:textId="77777777" w:rsidR="00844309" w:rsidRPr="00844309" w:rsidRDefault="00844309" w:rsidP="00844309">
      <w:pPr>
        <w:numPr>
          <w:ilvl w:val="0"/>
          <w:numId w:val="2"/>
        </w:numPr>
      </w:pPr>
      <w:r w:rsidRPr="00844309">
        <w:rPr>
          <w:b/>
          <w:bCs/>
        </w:rPr>
        <w:t>Frontend Tracker:</w:t>
      </w:r>
      <w:r w:rsidRPr="00844309">
        <w:t xml:space="preserve"> A lightweight JavaScript code snippet placed on the landing page to track user interaction signals and click times securely.</w:t>
      </w:r>
    </w:p>
    <w:p w14:paraId="35F4BAE5" w14:textId="77777777" w:rsidR="00844309" w:rsidRPr="00844309" w:rsidRDefault="00844309" w:rsidP="00844309">
      <w:pPr>
        <w:numPr>
          <w:ilvl w:val="0"/>
          <w:numId w:val="2"/>
        </w:numPr>
      </w:pPr>
      <w:r w:rsidRPr="00844309">
        <w:rPr>
          <w:b/>
          <w:bCs/>
        </w:rPr>
        <w:t>Backend Processing Engine:</w:t>
      </w:r>
      <w:r w:rsidRPr="00844309">
        <w:t xml:space="preserve"> A core PHP scripting layer that receives traffic logs from the frontend and evaluates them against threshold safety rules.</w:t>
      </w:r>
    </w:p>
    <w:p w14:paraId="08B2B2B2" w14:textId="77777777" w:rsidR="00844309" w:rsidRPr="00844309" w:rsidRDefault="00844309" w:rsidP="00844309">
      <w:pPr>
        <w:numPr>
          <w:ilvl w:val="0"/>
          <w:numId w:val="2"/>
        </w:numPr>
      </w:pPr>
      <w:r w:rsidRPr="00844309">
        <w:rPr>
          <w:b/>
          <w:bCs/>
        </w:rPr>
        <w:t>Database Management:</w:t>
      </w:r>
      <w:r w:rsidRPr="00844309">
        <w:t xml:space="preserve"> A structured MySQL relational database designed with normalized tables to save user records, configurations, and threat logs safely.</w:t>
      </w:r>
    </w:p>
    <w:p w14:paraId="4A7DFF6D" w14:textId="77777777" w:rsidR="00844309" w:rsidRPr="00844309" w:rsidRDefault="00844309" w:rsidP="00844309">
      <w:pPr>
        <w:numPr>
          <w:ilvl w:val="0"/>
          <w:numId w:val="2"/>
        </w:numPr>
      </w:pPr>
      <w:r w:rsidRPr="00844309">
        <w:rPr>
          <w:b/>
          <w:bCs/>
        </w:rPr>
        <w:t>Admin Visualization Panel:</w:t>
      </w:r>
      <w:r w:rsidRPr="00844309">
        <w:t xml:space="preserve"> A responsive admin dashboard built with HTML and CSS that uses background AJAX requests to update live fraud charts without refreshing the browser page.</w:t>
      </w:r>
    </w:p>
    <w:p w14:paraId="3CFCFDA7" w14:textId="77777777" w:rsidR="002D6135" w:rsidRPr="002D6135" w:rsidRDefault="002D6135" w:rsidP="002D6135">
      <w:pPr>
        <w:rPr>
          <w:b/>
          <w:bCs/>
        </w:rPr>
      </w:pPr>
      <w:r w:rsidRPr="002D6135">
        <w:rPr>
          <w:b/>
          <w:bCs/>
        </w:rPr>
        <w:t>6. Tools &amp; Technologies</w:t>
      </w:r>
    </w:p>
    <w:p w14:paraId="509BB55A" w14:textId="014E96F0" w:rsidR="002D6135" w:rsidRDefault="002D6135" w:rsidP="002D6135">
      <w:pPr>
        <w:ind w:left="360"/>
      </w:pPr>
      <w:r>
        <w:t xml:space="preserve">• </w:t>
      </w:r>
      <w:r w:rsidRPr="002D6135">
        <w:rPr>
          <w:b/>
          <w:bCs/>
        </w:rPr>
        <w:t xml:space="preserve">Frontend Layout: </w:t>
      </w:r>
      <w:r>
        <w:t xml:space="preserve">HTML, CSS, </w:t>
      </w:r>
      <w:proofErr w:type="gramStart"/>
      <w:r>
        <w:t>JavaScript .</w:t>
      </w:r>
      <w:proofErr w:type="gramEnd"/>
    </w:p>
    <w:p w14:paraId="008914B1" w14:textId="77777777" w:rsidR="002D6135" w:rsidRDefault="002D6135" w:rsidP="002D6135">
      <w:pPr>
        <w:ind w:left="360"/>
      </w:pPr>
      <w:r>
        <w:t xml:space="preserve">• </w:t>
      </w:r>
      <w:r w:rsidRPr="002D6135">
        <w:rPr>
          <w:b/>
          <w:bCs/>
        </w:rPr>
        <w:t>Backend Language</w:t>
      </w:r>
      <w:r>
        <w:t>: Core PHP.</w:t>
      </w:r>
    </w:p>
    <w:p w14:paraId="25EB795C" w14:textId="77777777" w:rsidR="002D6135" w:rsidRDefault="002D6135" w:rsidP="002D6135">
      <w:pPr>
        <w:ind w:left="360"/>
      </w:pPr>
      <w:r>
        <w:t xml:space="preserve">• </w:t>
      </w:r>
      <w:r w:rsidRPr="002D6135">
        <w:rPr>
          <w:b/>
          <w:bCs/>
        </w:rPr>
        <w:t>Database Management Engine</w:t>
      </w:r>
      <w:r>
        <w:t>: MySQL Database.</w:t>
      </w:r>
    </w:p>
    <w:p w14:paraId="559B7498" w14:textId="77777777" w:rsidR="002D6135" w:rsidRDefault="002D6135" w:rsidP="002D6135">
      <w:pPr>
        <w:ind w:left="360"/>
      </w:pPr>
      <w:r>
        <w:t xml:space="preserve">• </w:t>
      </w:r>
      <w:r w:rsidRPr="002D6135">
        <w:rPr>
          <w:b/>
          <w:bCs/>
        </w:rPr>
        <w:t>Testing Environment:</w:t>
      </w:r>
      <w:r>
        <w:t xml:space="preserve"> Local execution using XAMPP server on laptop.</w:t>
      </w:r>
    </w:p>
    <w:p w14:paraId="4FA2DF25" w14:textId="77777777" w:rsidR="00E32612" w:rsidRDefault="002D6135" w:rsidP="00E32612">
      <w:pPr>
        <w:ind w:left="360"/>
      </w:pPr>
      <w:r>
        <w:t xml:space="preserve">• </w:t>
      </w:r>
      <w:r w:rsidRPr="002D6135">
        <w:rPr>
          <w:b/>
          <w:bCs/>
        </w:rPr>
        <w:t>Deployment Environment</w:t>
      </w:r>
      <w:r>
        <w:t xml:space="preserve">: Cloud execution using free online web hosting </w:t>
      </w:r>
      <w:r w:rsidR="00E32612">
        <w:t>/</w:t>
      </w:r>
      <w:proofErr w:type="spellStart"/>
      <w:r>
        <w:t>InfinityFree</w:t>
      </w:r>
      <w:r w:rsidR="00E32612">
        <w:t>.</w:t>
      </w:r>
      <w:proofErr w:type="spellEnd"/>
    </w:p>
    <w:p w14:paraId="4AA75023" w14:textId="2D23C0A9" w:rsidR="00E32612" w:rsidRPr="00E32612" w:rsidRDefault="00E32612" w:rsidP="00E32612">
      <w:pPr>
        <w:pStyle w:val="ListParagraph"/>
        <w:numPr>
          <w:ilvl w:val="0"/>
          <w:numId w:val="5"/>
        </w:numPr>
      </w:pPr>
      <w:r w:rsidRPr="00E32612">
        <w:rPr>
          <w:b/>
          <w:bCs/>
        </w:rPr>
        <w:t>Code Editor:</w:t>
      </w:r>
      <w:r w:rsidRPr="00E32612">
        <w:t xml:space="preserve"> Visual Studio Code (VS Code).</w:t>
      </w:r>
    </w:p>
    <w:p w14:paraId="0FBA2842" w14:textId="77777777" w:rsidR="00E32612" w:rsidRPr="00E32612" w:rsidRDefault="00E32612" w:rsidP="00E32612">
      <w:pPr>
        <w:numPr>
          <w:ilvl w:val="0"/>
          <w:numId w:val="4"/>
        </w:numPr>
      </w:pPr>
      <w:r w:rsidRPr="00E32612">
        <w:rPr>
          <w:b/>
          <w:bCs/>
        </w:rPr>
        <w:t>Version Control System:</w:t>
      </w:r>
      <w:r w:rsidRPr="00E32612">
        <w:t xml:space="preserve"> Git (locally) and GitHub (remote cloud repository for source code management).</w:t>
      </w:r>
    </w:p>
    <w:p w14:paraId="57065BAE" w14:textId="77777777" w:rsidR="00E32612" w:rsidRDefault="00E32612" w:rsidP="00E32612">
      <w:pPr>
        <w:ind w:left="360"/>
      </w:pPr>
    </w:p>
    <w:sectPr w:rsidR="00E326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C1585"/>
    <w:multiLevelType w:val="multilevel"/>
    <w:tmpl w:val="65DA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C67B13"/>
    <w:multiLevelType w:val="multilevel"/>
    <w:tmpl w:val="C71612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0745C0"/>
    <w:multiLevelType w:val="multilevel"/>
    <w:tmpl w:val="2F6E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F24179"/>
    <w:multiLevelType w:val="multilevel"/>
    <w:tmpl w:val="ECA8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E42A0B"/>
    <w:multiLevelType w:val="hybridMultilevel"/>
    <w:tmpl w:val="5630FD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20967680">
    <w:abstractNumId w:val="1"/>
  </w:num>
  <w:num w:numId="2" w16cid:durableId="191498254">
    <w:abstractNumId w:val="3"/>
  </w:num>
  <w:num w:numId="3" w16cid:durableId="1322541065">
    <w:abstractNumId w:val="2"/>
  </w:num>
  <w:num w:numId="4" w16cid:durableId="1255476584">
    <w:abstractNumId w:val="0"/>
  </w:num>
  <w:num w:numId="5" w16cid:durableId="19241465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309"/>
    <w:rsid w:val="002D6135"/>
    <w:rsid w:val="00343505"/>
    <w:rsid w:val="00555B0B"/>
    <w:rsid w:val="00844309"/>
    <w:rsid w:val="008A4E08"/>
    <w:rsid w:val="00B43E34"/>
    <w:rsid w:val="00E32612"/>
    <w:rsid w:val="00F042B5"/>
    <w:rsid w:val="00FE5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FC7A9"/>
  <w15:chartTrackingRefBased/>
  <w15:docId w15:val="{29087304-E437-4FE2-9D60-AED354DAC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3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43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43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43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43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4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3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43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43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43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43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4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309"/>
    <w:rPr>
      <w:rFonts w:eastAsiaTheme="majorEastAsia" w:cstheme="majorBidi"/>
      <w:color w:val="272727" w:themeColor="text1" w:themeTint="D8"/>
    </w:rPr>
  </w:style>
  <w:style w:type="paragraph" w:styleId="Title">
    <w:name w:val="Title"/>
    <w:basedOn w:val="Normal"/>
    <w:next w:val="Normal"/>
    <w:link w:val="TitleChar"/>
    <w:uiPriority w:val="10"/>
    <w:qFormat/>
    <w:rsid w:val="00844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309"/>
    <w:pPr>
      <w:spacing w:before="160"/>
      <w:jc w:val="center"/>
    </w:pPr>
    <w:rPr>
      <w:i/>
      <w:iCs/>
      <w:color w:val="404040" w:themeColor="text1" w:themeTint="BF"/>
    </w:rPr>
  </w:style>
  <w:style w:type="character" w:customStyle="1" w:styleId="QuoteChar">
    <w:name w:val="Quote Char"/>
    <w:basedOn w:val="DefaultParagraphFont"/>
    <w:link w:val="Quote"/>
    <w:uiPriority w:val="29"/>
    <w:rsid w:val="00844309"/>
    <w:rPr>
      <w:i/>
      <w:iCs/>
      <w:color w:val="404040" w:themeColor="text1" w:themeTint="BF"/>
    </w:rPr>
  </w:style>
  <w:style w:type="paragraph" w:styleId="ListParagraph">
    <w:name w:val="List Paragraph"/>
    <w:basedOn w:val="Normal"/>
    <w:uiPriority w:val="34"/>
    <w:qFormat/>
    <w:rsid w:val="00844309"/>
    <w:pPr>
      <w:ind w:left="720"/>
      <w:contextualSpacing/>
    </w:pPr>
  </w:style>
  <w:style w:type="character" w:styleId="IntenseEmphasis">
    <w:name w:val="Intense Emphasis"/>
    <w:basedOn w:val="DefaultParagraphFont"/>
    <w:uiPriority w:val="21"/>
    <w:qFormat/>
    <w:rsid w:val="00844309"/>
    <w:rPr>
      <w:i/>
      <w:iCs/>
      <w:color w:val="2F5496" w:themeColor="accent1" w:themeShade="BF"/>
    </w:rPr>
  </w:style>
  <w:style w:type="paragraph" w:styleId="IntenseQuote">
    <w:name w:val="Intense Quote"/>
    <w:basedOn w:val="Normal"/>
    <w:next w:val="Normal"/>
    <w:link w:val="IntenseQuoteChar"/>
    <w:uiPriority w:val="30"/>
    <w:qFormat/>
    <w:rsid w:val="008443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4309"/>
    <w:rPr>
      <w:i/>
      <w:iCs/>
      <w:color w:val="2F5496" w:themeColor="accent1" w:themeShade="BF"/>
    </w:rPr>
  </w:style>
  <w:style w:type="character" w:styleId="IntenseReference">
    <w:name w:val="Intense Reference"/>
    <w:basedOn w:val="DefaultParagraphFont"/>
    <w:uiPriority w:val="32"/>
    <w:qFormat/>
    <w:rsid w:val="008443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538</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amna anni</dc:creator>
  <cp:keywords/>
  <dc:description/>
  <cp:lastModifiedBy>amna anni</cp:lastModifiedBy>
  <cp:revision>2</cp:revision>
  <dcterms:created xsi:type="dcterms:W3CDTF">2026-10-04T16:28:00Z</dcterms:created>
  <dcterms:modified xsi:type="dcterms:W3CDTF">2026-10-04T16:28:00Z</dcterms:modified>
</cp:coreProperties>
</file>