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EB175" w14:textId="77777777" w:rsidR="00D06BBC" w:rsidRPr="00D06BBC" w:rsidRDefault="00000000" w:rsidP="00D06B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2385AF">
          <v:rect id="_x0000_i1025" style="width:0;height:1.5pt" o:hralign="center" o:hrstd="t" o:hr="t" fillcolor="#a0a0a0" stroked="f"/>
        </w:pict>
      </w:r>
    </w:p>
    <w:p w14:paraId="05217BB4" w14:textId="552118DC" w:rsidR="00D06BBC" w:rsidRPr="00D06BBC" w:rsidRDefault="00D06BBC" w:rsidP="00D06BBC">
      <w:pPr>
        <w:rPr>
          <w:rFonts w:ascii="Times New Roman" w:hAnsi="Times New Roman" w:cs="Times New Roman"/>
        </w:rPr>
      </w:pPr>
      <w:r w:rsidRPr="00D06BBC">
        <w:rPr>
          <w:rFonts w:ascii="Times New Roman" w:hAnsi="Times New Roman" w:cs="Times New Roman"/>
          <w:b/>
          <w:bCs/>
        </w:rPr>
        <w:t>Student Name:</w:t>
      </w:r>
      <w:r w:rsidRPr="00D06BB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Aamna Anaya </w:t>
      </w:r>
    </w:p>
    <w:p w14:paraId="70935173" w14:textId="62845627" w:rsidR="00D06BBC" w:rsidRPr="00D06BBC" w:rsidRDefault="00D06BBC" w:rsidP="00D06BBC">
      <w:pPr>
        <w:rPr>
          <w:rFonts w:ascii="Times New Roman" w:hAnsi="Times New Roman" w:cs="Times New Roman"/>
        </w:rPr>
      </w:pPr>
      <w:r w:rsidRPr="00D06BBC">
        <w:rPr>
          <w:rFonts w:ascii="Times New Roman" w:hAnsi="Times New Roman" w:cs="Times New Roman"/>
          <w:b/>
          <w:bCs/>
        </w:rPr>
        <w:t>Course:</w:t>
      </w:r>
      <w:r w:rsidRPr="00D06BBC">
        <w:rPr>
          <w:rFonts w:ascii="Times New Roman" w:hAnsi="Times New Roman" w:cs="Times New Roman"/>
        </w:rPr>
        <w:t xml:space="preserve"> Full Stack AI</w:t>
      </w:r>
      <w:r>
        <w:rPr>
          <w:rFonts w:ascii="Times New Roman" w:hAnsi="Times New Roman" w:cs="Times New Roman"/>
        </w:rPr>
        <w:t xml:space="preserve"> batch 4</w:t>
      </w:r>
    </w:p>
    <w:p w14:paraId="5EA8974C" w14:textId="77777777" w:rsidR="00D06BBC" w:rsidRPr="00D06BBC" w:rsidRDefault="00D06BBC" w:rsidP="00D06BBC">
      <w:pPr>
        <w:rPr>
          <w:rFonts w:ascii="Times New Roman" w:hAnsi="Times New Roman" w:cs="Times New Roman"/>
        </w:rPr>
      </w:pPr>
      <w:r w:rsidRPr="00D06BBC">
        <w:rPr>
          <w:rFonts w:ascii="Times New Roman" w:hAnsi="Times New Roman" w:cs="Times New Roman"/>
          <w:b/>
          <w:bCs/>
        </w:rPr>
        <w:t>Project Scope:</w:t>
      </w:r>
      <w:r w:rsidRPr="00D06BBC">
        <w:rPr>
          <w:rFonts w:ascii="Times New Roman" w:hAnsi="Times New Roman" w:cs="Times New Roman"/>
        </w:rPr>
        <w:t xml:space="preserve"> Comparative Study of LSTM and ANN Architectures</w:t>
      </w:r>
    </w:p>
    <w:p w14:paraId="7029FDAF" w14:textId="411EC935" w:rsidR="009A7A5B" w:rsidRPr="009A7A5B" w:rsidRDefault="00000000" w:rsidP="009A7A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3CC6B88">
          <v:rect id="_x0000_i1026" style="width:0;height:1.5pt" o:hralign="center" o:hrstd="t" o:hr="t" fillcolor="#a0a0a0" stroked="f"/>
        </w:pict>
      </w:r>
    </w:p>
    <w:p w14:paraId="15F61C56" w14:textId="5519D94F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Assessment Report</w:t>
      </w:r>
    </w:p>
    <w:p w14:paraId="1DA9C92A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Section 1: USA Real Estate Predictive Modeling (Question 1)</w:t>
      </w:r>
    </w:p>
    <w:p w14:paraId="15971365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1. Problem Statement &amp; Data Strategy</w:t>
      </w:r>
    </w:p>
    <w:p w14:paraId="07329B9B" w14:textId="77777777" w:rsidR="00A14B0D" w:rsidRPr="00A14B0D" w:rsidRDefault="00A14B0D" w:rsidP="00A14B0D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t xml:space="preserve">The objective of this task was to predict residential property prices using a large-scale USA real estate dataset consisting of over </w:t>
      </w:r>
      <w:r w:rsidRPr="00A14B0D">
        <w:rPr>
          <w:rFonts w:ascii="Times New Roman" w:hAnsi="Times New Roman" w:cs="Times New Roman"/>
          <w:b/>
          <w:bCs/>
        </w:rPr>
        <w:t>562,000 records</w:t>
      </w:r>
      <w:r w:rsidRPr="00A14B0D">
        <w:rPr>
          <w:rFonts w:ascii="Times New Roman" w:hAnsi="Times New Roman" w:cs="Times New Roman"/>
        </w:rPr>
        <w:t xml:space="preserve">. Initial exploratory data analysis revealed that the dataset was highly noisy, containing extreme outliers and missing values—particularly in critical features such as </w:t>
      </w:r>
      <w:proofErr w:type="spellStart"/>
      <w:r w:rsidRPr="00A14B0D">
        <w:rPr>
          <w:rFonts w:ascii="Times New Roman" w:hAnsi="Times New Roman" w:cs="Times New Roman"/>
          <w:b/>
          <w:bCs/>
        </w:rPr>
        <w:t>house_size</w:t>
      </w:r>
      <w:proofErr w:type="spellEnd"/>
      <w:r w:rsidRPr="00A14B0D">
        <w:rPr>
          <w:rFonts w:ascii="Times New Roman" w:hAnsi="Times New Roman" w:cs="Times New Roman"/>
        </w:rPr>
        <w:t xml:space="preserve">, </w:t>
      </w:r>
      <w:r w:rsidRPr="00A14B0D">
        <w:rPr>
          <w:rFonts w:ascii="Times New Roman" w:hAnsi="Times New Roman" w:cs="Times New Roman"/>
          <w:b/>
          <w:bCs/>
        </w:rPr>
        <w:t>bath</w:t>
      </w:r>
      <w:r w:rsidRPr="00A14B0D">
        <w:rPr>
          <w:rFonts w:ascii="Times New Roman" w:hAnsi="Times New Roman" w:cs="Times New Roman"/>
        </w:rPr>
        <w:t xml:space="preserve">, and </w:t>
      </w:r>
      <w:proofErr w:type="spellStart"/>
      <w:r w:rsidRPr="00A14B0D">
        <w:rPr>
          <w:rFonts w:ascii="Times New Roman" w:hAnsi="Times New Roman" w:cs="Times New Roman"/>
          <w:b/>
          <w:bCs/>
        </w:rPr>
        <w:t>acre_lot</w:t>
      </w:r>
      <w:proofErr w:type="spellEnd"/>
      <w:r w:rsidRPr="00A14B0D">
        <w:rPr>
          <w:rFonts w:ascii="Times New Roman" w:hAnsi="Times New Roman" w:cs="Times New Roman"/>
        </w:rPr>
        <w:t>.</w:t>
      </w:r>
      <w:r w:rsidRPr="00A14B0D">
        <w:rPr>
          <w:rFonts w:ascii="Times New Roman" w:hAnsi="Times New Roman" w:cs="Times New Roman"/>
        </w:rPr>
        <w:br/>
        <w:t>To ensure meaningful predictions, a careful and customized preprocessing strategy was essential.</w:t>
      </w:r>
    </w:p>
    <w:p w14:paraId="43E8BAA2" w14:textId="6B778844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2. Preprocessing</w:t>
      </w:r>
    </w:p>
    <w:p w14:paraId="524CA8A6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</w:rPr>
        <w:t>Instead of using a generic approach, the following specific steps were taken to ensure the model's reliability:</w:t>
      </w:r>
    </w:p>
    <w:p w14:paraId="61EED34D" w14:textId="0C407153" w:rsidR="009A7A5B" w:rsidRPr="009A7A5B" w:rsidRDefault="009A7A5B" w:rsidP="009A7A5B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  <w:b/>
          <w:bCs/>
        </w:rPr>
        <w:t>Outlier Strategy</w:t>
      </w:r>
      <w:r w:rsidRPr="009A7A5B">
        <w:rPr>
          <w:rFonts w:ascii="Times New Roman" w:hAnsi="Times New Roman" w:cs="Times New Roman"/>
        </w:rPr>
        <w:t xml:space="preserve">: </w:t>
      </w:r>
      <w:r w:rsidR="00A14B0D" w:rsidRPr="00A14B0D">
        <w:rPr>
          <w:rFonts w:ascii="Times New Roman" w:hAnsi="Times New Roman" w:cs="Times New Roman"/>
          <w:b/>
          <w:bCs/>
        </w:rPr>
        <w:t>1st–99th percentile quantile filter</w:t>
      </w:r>
      <w:r w:rsidR="00A14B0D" w:rsidRPr="00A14B0D">
        <w:rPr>
          <w:rFonts w:ascii="Times New Roman" w:hAnsi="Times New Roman" w:cs="Times New Roman"/>
        </w:rPr>
        <w:t xml:space="preserve"> was applied to price, </w:t>
      </w:r>
      <w:proofErr w:type="spellStart"/>
      <w:r w:rsidR="00A14B0D" w:rsidRPr="00A14B0D">
        <w:rPr>
          <w:rFonts w:ascii="Times New Roman" w:hAnsi="Times New Roman" w:cs="Times New Roman"/>
        </w:rPr>
        <w:t>house_size</w:t>
      </w:r>
      <w:proofErr w:type="spellEnd"/>
      <w:r w:rsidR="00A14B0D" w:rsidRPr="00A14B0D">
        <w:rPr>
          <w:rFonts w:ascii="Times New Roman" w:hAnsi="Times New Roman" w:cs="Times New Roman"/>
        </w:rPr>
        <w:t xml:space="preserve">, and </w:t>
      </w:r>
      <w:proofErr w:type="spellStart"/>
      <w:r w:rsidR="00A14B0D" w:rsidRPr="00A14B0D">
        <w:rPr>
          <w:rFonts w:ascii="Times New Roman" w:hAnsi="Times New Roman" w:cs="Times New Roman"/>
        </w:rPr>
        <w:t>acre_lot</w:t>
      </w:r>
      <w:proofErr w:type="spellEnd"/>
      <w:r w:rsidR="00A14B0D" w:rsidRPr="00A14B0D">
        <w:rPr>
          <w:rFonts w:ascii="Times New Roman" w:hAnsi="Times New Roman" w:cs="Times New Roman"/>
        </w:rPr>
        <w:t>. This helped eliminate unrealistic values such as extremely underpriced properties or unusually large mansions that could distort the learning process.</w:t>
      </w:r>
    </w:p>
    <w:p w14:paraId="5915013E" w14:textId="77777777" w:rsidR="00A14B0D" w:rsidRPr="00A14B0D" w:rsidRDefault="009A7A5B" w:rsidP="00A14B0D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  <w:b/>
          <w:bCs/>
        </w:rPr>
        <w:t>Feature Engineering</w:t>
      </w:r>
      <w:r w:rsidRPr="009A7A5B">
        <w:rPr>
          <w:rFonts w:ascii="Times New Roman" w:hAnsi="Times New Roman" w:cs="Times New Roman"/>
        </w:rPr>
        <w:t xml:space="preserve">: </w:t>
      </w:r>
      <w:r w:rsidR="00A14B0D" w:rsidRPr="00A14B0D">
        <w:rPr>
          <w:rFonts w:ascii="Times New Roman" w:hAnsi="Times New Roman" w:cs="Times New Roman"/>
        </w:rPr>
        <w:t xml:space="preserve">  </w:t>
      </w:r>
    </w:p>
    <w:p w14:paraId="15DD7F6B" w14:textId="77777777" w:rsidR="00A14B0D" w:rsidRPr="00A14B0D" w:rsidRDefault="00A14B0D" w:rsidP="00A14B0D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t xml:space="preserve">Created a new feature </w:t>
      </w:r>
      <w:proofErr w:type="spellStart"/>
      <w:r w:rsidRPr="00A14B0D">
        <w:rPr>
          <w:rFonts w:ascii="Times New Roman" w:hAnsi="Times New Roman" w:cs="Times New Roman"/>
          <w:b/>
          <w:bCs/>
        </w:rPr>
        <w:t>lot_sqft</w:t>
      </w:r>
      <w:proofErr w:type="spellEnd"/>
      <w:r w:rsidRPr="00A14B0D">
        <w:rPr>
          <w:rFonts w:ascii="Times New Roman" w:hAnsi="Times New Roman" w:cs="Times New Roman"/>
        </w:rPr>
        <w:t xml:space="preserve"> by converting acreage to square feet using the standard factor </w:t>
      </w:r>
      <w:r w:rsidRPr="00A14B0D">
        <w:rPr>
          <w:rFonts w:ascii="Times New Roman" w:hAnsi="Times New Roman" w:cs="Times New Roman"/>
          <w:b/>
          <w:bCs/>
        </w:rPr>
        <w:t>43,560</w:t>
      </w:r>
      <w:r w:rsidRPr="00A14B0D">
        <w:rPr>
          <w:rFonts w:ascii="Times New Roman" w:hAnsi="Times New Roman" w:cs="Times New Roman"/>
        </w:rPr>
        <w:t>, ensuring consistency in land measurements.</w:t>
      </w:r>
    </w:p>
    <w:p w14:paraId="222D1980" w14:textId="17100F3F" w:rsidR="009A7A5B" w:rsidRPr="00A14B0D" w:rsidRDefault="00A14B0D" w:rsidP="00A14B0D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t xml:space="preserve">Introduced a </w:t>
      </w:r>
      <w:proofErr w:type="spellStart"/>
      <w:r w:rsidRPr="00A14B0D">
        <w:rPr>
          <w:rFonts w:ascii="Times New Roman" w:hAnsi="Times New Roman" w:cs="Times New Roman"/>
          <w:b/>
          <w:bCs/>
        </w:rPr>
        <w:t>bed_bath_ratio</w:t>
      </w:r>
      <w:proofErr w:type="spellEnd"/>
      <w:r w:rsidRPr="00A14B0D">
        <w:rPr>
          <w:rFonts w:ascii="Times New Roman" w:hAnsi="Times New Roman" w:cs="Times New Roman"/>
        </w:rPr>
        <w:t xml:space="preserve"> feature to better represent property quality and luxury levels.</w:t>
      </w:r>
    </w:p>
    <w:p w14:paraId="445ECC60" w14:textId="77777777" w:rsidR="00A14B0D" w:rsidRPr="00A14B0D" w:rsidRDefault="009A7A5B" w:rsidP="00A14B0D">
      <w:pPr>
        <w:numPr>
          <w:ilvl w:val="0"/>
          <w:numId w:val="5"/>
        </w:numPr>
        <w:pBdr>
          <w:bottom w:val="single" w:sz="6" w:space="1" w:color="auto"/>
        </w:pBdr>
      </w:pPr>
      <w:r w:rsidRPr="009A7A5B">
        <w:rPr>
          <w:rFonts w:ascii="Times New Roman" w:hAnsi="Times New Roman" w:cs="Times New Roman"/>
          <w:b/>
          <w:bCs/>
        </w:rPr>
        <w:t>Normalization</w:t>
      </w:r>
      <w:r w:rsidRPr="009A7A5B">
        <w:rPr>
          <w:rFonts w:ascii="Times New Roman" w:hAnsi="Times New Roman" w:cs="Times New Roman"/>
        </w:rPr>
        <w:t xml:space="preserve">: </w:t>
      </w:r>
      <w:proofErr w:type="gramStart"/>
      <w:r w:rsidR="00A14B0D" w:rsidRPr="00A14B0D">
        <w:t>  The</w:t>
      </w:r>
      <w:proofErr w:type="gramEnd"/>
      <w:r w:rsidR="00A14B0D" w:rsidRPr="00A14B0D">
        <w:t xml:space="preserve"> target variable price was </w:t>
      </w:r>
      <w:r w:rsidR="00A14B0D" w:rsidRPr="00A14B0D">
        <w:rPr>
          <w:b/>
          <w:bCs/>
        </w:rPr>
        <w:t>log-transformed using np.log1</w:t>
      </w:r>
      <w:proofErr w:type="gramStart"/>
      <w:r w:rsidR="00A14B0D" w:rsidRPr="00A14B0D">
        <w:rPr>
          <w:b/>
          <w:bCs/>
        </w:rPr>
        <w:t>p(</w:t>
      </w:r>
      <w:proofErr w:type="gramEnd"/>
      <w:r w:rsidR="00A14B0D" w:rsidRPr="00A14B0D">
        <w:rPr>
          <w:b/>
          <w:bCs/>
        </w:rPr>
        <w:t>)</w:t>
      </w:r>
      <w:r w:rsidR="00A14B0D" w:rsidRPr="00A14B0D">
        <w:t>, effectively reducing skewness and converting the distribution into a near-normal shape. This significantly improved the learning capability of linear models.</w:t>
      </w:r>
    </w:p>
    <w:p w14:paraId="373805E3" w14:textId="40DFA4D4" w:rsidR="009A7A5B" w:rsidRPr="00A14B0D" w:rsidRDefault="009A7A5B" w:rsidP="00A14B0D">
      <w:pPr>
        <w:pBdr>
          <w:bottom w:val="single" w:sz="6" w:space="1" w:color="auto"/>
        </w:pBdr>
        <w:ind w:left="360"/>
        <w:rPr>
          <w:rFonts w:ascii="Times New Roman" w:hAnsi="Times New Roman" w:cs="Times New Roman"/>
        </w:rPr>
      </w:pPr>
    </w:p>
    <w:p w14:paraId="1E839375" w14:textId="70AFFCB4" w:rsidR="00A14B0D" w:rsidRPr="009A7A5B" w:rsidRDefault="00A14B0D" w:rsidP="00A14B0D">
      <w:pPr>
        <w:pBdr>
          <w:bottom w:val="single" w:sz="6" w:space="1" w:color="auto"/>
        </w:pBdr>
        <w:ind w:left="720"/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lastRenderedPageBreak/>
        <w:drawing>
          <wp:inline distT="0" distB="0" distL="0" distR="0" wp14:anchorId="2A7E7C27" wp14:editId="5D31CC2D">
            <wp:extent cx="4730750" cy="1682750"/>
            <wp:effectExtent l="0" t="0" r="0" b="0"/>
            <wp:docPr id="188651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515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2521" cy="16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6C3F" w14:textId="77777777" w:rsidR="00A14B0D" w:rsidRDefault="009A7A5B" w:rsidP="009A7A5B">
      <w:pPr>
        <w:numPr>
          <w:ilvl w:val="0"/>
          <w:numId w:val="5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  <w:b/>
          <w:bCs/>
        </w:rPr>
        <w:t>Handling Constraints</w:t>
      </w:r>
      <w:r w:rsidRPr="009A7A5B">
        <w:rPr>
          <w:rFonts w:ascii="Times New Roman" w:hAnsi="Times New Roman" w:cs="Times New Roman"/>
        </w:rPr>
        <w:t xml:space="preserve">: </w:t>
      </w:r>
    </w:p>
    <w:p w14:paraId="7B46ACC1" w14:textId="10C73EC3" w:rsidR="009A7A5B" w:rsidRPr="009A7A5B" w:rsidRDefault="00A14B0D" w:rsidP="00A14B0D">
      <w:pPr>
        <w:pBdr>
          <w:bottom w:val="single" w:sz="6" w:space="1" w:color="auto"/>
        </w:pBdr>
        <w:ind w:left="720"/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t xml:space="preserve">Due to local machine memory limitations, a </w:t>
      </w:r>
      <w:r w:rsidRPr="00A14B0D">
        <w:rPr>
          <w:rFonts w:ascii="Times New Roman" w:hAnsi="Times New Roman" w:cs="Times New Roman"/>
          <w:b/>
          <w:bCs/>
        </w:rPr>
        <w:t>20% random sampling strategy</w:t>
      </w:r>
      <w:r w:rsidRPr="00A14B0D">
        <w:rPr>
          <w:rFonts w:ascii="Times New Roman" w:hAnsi="Times New Roman" w:cs="Times New Roman"/>
        </w:rPr>
        <w:t xml:space="preserve"> was applied. This allowed computationally expensive models like Random Forest to train efficiently without a noticeable loss in predictive performance.</w:t>
      </w:r>
    </w:p>
    <w:p w14:paraId="615E5967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3. Evaluation and Model Selection</w:t>
      </w:r>
    </w:p>
    <w:p w14:paraId="7B98B6D5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</w:rPr>
        <w:t xml:space="preserve">Three models were compared: Ridge Regression, </w:t>
      </w:r>
      <w:proofErr w:type="spellStart"/>
      <w:r w:rsidRPr="009A7A5B">
        <w:rPr>
          <w:rFonts w:ascii="Times New Roman" w:hAnsi="Times New Roman" w:cs="Times New Roman"/>
        </w:rPr>
        <w:t>ElasticNet</w:t>
      </w:r>
      <w:proofErr w:type="spellEnd"/>
      <w:r w:rsidRPr="009A7A5B">
        <w:rPr>
          <w:rFonts w:ascii="Times New Roman" w:hAnsi="Times New Roman" w:cs="Times New Roman"/>
        </w:rPr>
        <w:t>, and Random Forest.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1"/>
        <w:gridCol w:w="2157"/>
        <w:gridCol w:w="3081"/>
      </w:tblGrid>
      <w:tr w:rsidR="009A7A5B" w:rsidRPr="009A7A5B" w14:paraId="637AD56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AF13B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F534FC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R² Score (Accuracy)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FE6523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MAE (Mean Absolute Error)</w:t>
            </w:r>
          </w:p>
        </w:tc>
      </w:tr>
      <w:tr w:rsidR="009A7A5B" w:rsidRPr="009A7A5B" w14:paraId="1EB2C9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949D2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Ridge Regression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1FE17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0.7001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D9B7D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  <w:b/>
                <w:bCs/>
              </w:rPr>
              <w:t>0.3055</w:t>
            </w:r>
          </w:p>
        </w:tc>
      </w:tr>
      <w:tr w:rsidR="009A7A5B" w:rsidRPr="009A7A5B" w14:paraId="2E6D6D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F48A93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4FFB7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</w:rPr>
              <w:t>0.5427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831946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</w:rPr>
              <w:t>0.3820</w:t>
            </w:r>
          </w:p>
        </w:tc>
      </w:tr>
      <w:tr w:rsidR="009A7A5B" w:rsidRPr="009A7A5B" w14:paraId="35EA49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18E227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proofErr w:type="spellStart"/>
            <w:r w:rsidRPr="009A7A5B">
              <w:rPr>
                <w:rFonts w:ascii="Times New Roman" w:hAnsi="Times New Roman" w:cs="Times New Roman"/>
              </w:rPr>
              <w:t>ElasticNet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8C5DD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</w:rPr>
              <w:t>0.4113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BB8500" w14:textId="77777777" w:rsidR="009A7A5B" w:rsidRPr="009A7A5B" w:rsidRDefault="009A7A5B" w:rsidP="009A7A5B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</w:rPr>
            </w:pPr>
            <w:r w:rsidRPr="009A7A5B">
              <w:rPr>
                <w:rFonts w:ascii="Times New Roman" w:hAnsi="Times New Roman" w:cs="Times New Roman"/>
              </w:rPr>
              <w:t>0.4335</w:t>
            </w:r>
          </w:p>
        </w:tc>
      </w:tr>
    </w:tbl>
    <w:p w14:paraId="7DE78210" w14:textId="230C1E36" w:rsidR="00A14B0D" w:rsidRPr="009A7A5B" w:rsidRDefault="00A14B0D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2CD7D794" wp14:editId="3AA1480C">
            <wp:simplePos x="0" y="0"/>
            <wp:positionH relativeFrom="margin">
              <wp:posOffset>-93676</wp:posOffset>
            </wp:positionH>
            <wp:positionV relativeFrom="margin">
              <wp:posOffset>6343484</wp:posOffset>
            </wp:positionV>
            <wp:extent cx="5905500" cy="2242185"/>
            <wp:effectExtent l="0" t="0" r="0" b="5715"/>
            <wp:wrapSquare wrapText="bothSides"/>
            <wp:docPr id="185123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391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A7A5B" w:rsidRPr="009A7A5B">
        <w:rPr>
          <w:rFonts w:ascii="Times New Roman" w:hAnsi="Times New Roman" w:cs="Times New Roman"/>
          <w:b/>
          <w:bCs/>
        </w:rPr>
        <w:t>Findings</w:t>
      </w:r>
      <w:r w:rsidR="009A7A5B" w:rsidRPr="009A7A5B">
        <w:rPr>
          <w:rFonts w:ascii="Times New Roman" w:hAnsi="Times New Roman" w:cs="Times New Roman"/>
        </w:rPr>
        <w:t xml:space="preserve">: </w:t>
      </w:r>
      <w:r w:rsidRPr="00A14B0D">
        <w:rPr>
          <w:rFonts w:ascii="Times New Roman" w:hAnsi="Times New Roman" w:cs="Times New Roman"/>
        </w:rPr>
        <w:t xml:space="preserve">Ridge Regression achieved the highest performance with an accuracy of approximately </w:t>
      </w:r>
      <w:r w:rsidRPr="00A14B0D">
        <w:rPr>
          <w:rFonts w:ascii="Times New Roman" w:hAnsi="Times New Roman" w:cs="Times New Roman"/>
          <w:b/>
          <w:bCs/>
        </w:rPr>
        <w:t>70%</w:t>
      </w:r>
      <w:r w:rsidRPr="00A14B0D">
        <w:rPr>
          <w:rFonts w:ascii="Times New Roman" w:hAnsi="Times New Roman" w:cs="Times New Roman"/>
        </w:rPr>
        <w:t>, demonstrating strong generalization after feature scaling and log transformation.</w:t>
      </w:r>
      <w:r w:rsidRPr="00A14B0D">
        <w:rPr>
          <w:rFonts w:ascii="Times New Roman" w:hAnsi="Times New Roman" w:cs="Times New Roman"/>
        </w:rPr>
        <w:br/>
        <w:t xml:space="preserve">The Random Forest model showed slightly lower performance, likely due to imposed depth constraints to avoid memory overload. </w:t>
      </w:r>
      <w:proofErr w:type="spellStart"/>
      <w:r w:rsidRPr="00A14B0D">
        <w:rPr>
          <w:rFonts w:ascii="Times New Roman" w:hAnsi="Times New Roman" w:cs="Times New Roman"/>
        </w:rPr>
        <w:t>ElasticNet</w:t>
      </w:r>
      <w:proofErr w:type="spellEnd"/>
      <w:r w:rsidRPr="00A14B0D">
        <w:rPr>
          <w:rFonts w:ascii="Times New Roman" w:hAnsi="Times New Roman" w:cs="Times New Roman"/>
        </w:rPr>
        <w:t xml:space="preserve"> underperformed, indicating weaker feature</w:t>
      </w:r>
      <w:r>
        <w:rPr>
          <w:rFonts w:ascii="Times New Roman" w:hAnsi="Times New Roman" w:cs="Times New Roman"/>
        </w:rPr>
        <w:t xml:space="preserve"> </w:t>
      </w:r>
      <w:r w:rsidRPr="00A14B0D">
        <w:rPr>
          <w:rFonts w:ascii="Times New Roman" w:hAnsi="Times New Roman" w:cs="Times New Roman"/>
        </w:rPr>
        <w:t>linearity for this dataset.</w:t>
      </w:r>
    </w:p>
    <w:p w14:paraId="75F58DF1" w14:textId="7831A176" w:rsidR="009A7A5B" w:rsidRPr="009A7A5B" w:rsidRDefault="00000000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776D2DF6">
          <v:rect id="_x0000_i1027" style="width:0;height:1.5pt" o:hralign="center" o:hrstd="t" o:hr="t" fillcolor="#a0a0a0" stroked="f"/>
        </w:pict>
      </w:r>
    </w:p>
    <w:p w14:paraId="68534691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Section 2: Adobe Stock Market Trends (Question 2)</w:t>
      </w:r>
    </w:p>
    <w:p w14:paraId="5DC717CB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1. Data Objectives</w:t>
      </w:r>
    </w:p>
    <w:p w14:paraId="13764F51" w14:textId="1CF6563A" w:rsidR="00A14B0D" w:rsidRDefault="00A14B0D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A14B0D">
        <w:rPr>
          <w:rFonts w:ascii="Times New Roman" w:hAnsi="Times New Roman" w:cs="Times New Roman"/>
        </w:rPr>
        <w:t xml:space="preserve">This section focused on analyzing </w:t>
      </w:r>
      <w:r w:rsidRPr="00A14B0D">
        <w:rPr>
          <w:rFonts w:ascii="Times New Roman" w:hAnsi="Times New Roman" w:cs="Times New Roman"/>
          <w:b/>
          <w:bCs/>
        </w:rPr>
        <w:t>Adobe’s historical stock data</w:t>
      </w:r>
      <w:r w:rsidRPr="00A14B0D">
        <w:rPr>
          <w:rFonts w:ascii="Times New Roman" w:hAnsi="Times New Roman" w:cs="Times New Roman"/>
        </w:rPr>
        <w:t xml:space="preserve"> to identify relationships between daily price movements and trading volume, as well as overall market trends.</w:t>
      </w:r>
    </w:p>
    <w:p w14:paraId="369D18A8" w14:textId="77777777" w:rsidR="00A14B0D" w:rsidRPr="009A7A5B" w:rsidRDefault="00A14B0D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E8A7377" w14:textId="77777777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2. Visual Insights</w:t>
      </w:r>
    </w:p>
    <w:p w14:paraId="107C61C4" w14:textId="368DC2A6" w:rsidR="009A7A5B" w:rsidRDefault="009A7A5B" w:rsidP="009A7A5B">
      <w:pPr>
        <w:numPr>
          <w:ilvl w:val="0"/>
          <w:numId w:val="6"/>
        </w:num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9A7A5B">
        <w:rPr>
          <w:rFonts w:ascii="Times New Roman" w:hAnsi="Times New Roman" w:cs="Times New Roman"/>
          <w:b/>
          <w:bCs/>
        </w:rPr>
        <w:t>Correlation Analysis</w:t>
      </w:r>
      <w:r w:rsidRPr="009A7A5B">
        <w:rPr>
          <w:rFonts w:ascii="Times New Roman" w:hAnsi="Times New Roman" w:cs="Times New Roman"/>
        </w:rPr>
        <w:t xml:space="preserve">: </w:t>
      </w:r>
      <w:r w:rsidR="00A14B0D" w:rsidRPr="00A14B0D">
        <w:rPr>
          <w:rFonts w:ascii="Times New Roman" w:hAnsi="Times New Roman" w:cs="Times New Roman"/>
        </w:rPr>
        <w:t>The generated correlation heatmap (correlation_heatmap.png) revealed an almost perfect correlation (</w:t>
      </w:r>
      <w:r w:rsidR="00A14B0D" w:rsidRPr="00A14B0D">
        <w:rPr>
          <w:rFonts w:ascii="Times New Roman" w:hAnsi="Times New Roman" w:cs="Times New Roman"/>
          <w:b/>
          <w:bCs/>
        </w:rPr>
        <w:t>≈ 1.0</w:t>
      </w:r>
      <w:r w:rsidR="00A14B0D" w:rsidRPr="00A14B0D">
        <w:rPr>
          <w:rFonts w:ascii="Times New Roman" w:hAnsi="Times New Roman" w:cs="Times New Roman"/>
        </w:rPr>
        <w:t xml:space="preserve">) between </w:t>
      </w:r>
      <w:r w:rsidR="00A14B0D" w:rsidRPr="00A14B0D">
        <w:rPr>
          <w:rFonts w:ascii="Times New Roman" w:hAnsi="Times New Roman" w:cs="Times New Roman"/>
          <w:b/>
          <w:bCs/>
        </w:rPr>
        <w:t>High</w:t>
      </w:r>
      <w:r w:rsidR="00A14B0D" w:rsidRPr="00A14B0D">
        <w:rPr>
          <w:rFonts w:ascii="Times New Roman" w:hAnsi="Times New Roman" w:cs="Times New Roman"/>
        </w:rPr>
        <w:t xml:space="preserve"> and </w:t>
      </w:r>
      <w:r w:rsidR="00A14B0D" w:rsidRPr="00A14B0D">
        <w:rPr>
          <w:rFonts w:ascii="Times New Roman" w:hAnsi="Times New Roman" w:cs="Times New Roman"/>
          <w:b/>
          <w:bCs/>
        </w:rPr>
        <w:t>Close</w:t>
      </w:r>
      <w:r w:rsidR="00A14B0D" w:rsidRPr="00A14B0D">
        <w:rPr>
          <w:rFonts w:ascii="Times New Roman" w:hAnsi="Times New Roman" w:cs="Times New Roman"/>
        </w:rPr>
        <w:t xml:space="preserve"> prices. This suggests that Adobe’s stock frequently closes near its daily peak, indicating strong end-of-day momentum.</w:t>
      </w:r>
    </w:p>
    <w:p w14:paraId="7F7E085C" w14:textId="36232831" w:rsidR="00616F24" w:rsidRPr="00616F24" w:rsidRDefault="00616F24" w:rsidP="00616F2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16F24">
        <w:rPr>
          <w:noProof/>
        </w:rPr>
        <w:drawing>
          <wp:inline distT="0" distB="0" distL="0" distR="0" wp14:anchorId="57F10DE4" wp14:editId="1E04E554">
            <wp:extent cx="5414838" cy="2741930"/>
            <wp:effectExtent l="0" t="0" r="0" b="1270"/>
            <wp:docPr id="1124409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3797" cy="2746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A593" w14:textId="77777777" w:rsidR="00616F24" w:rsidRPr="00616F24" w:rsidRDefault="00616F24" w:rsidP="00616F24">
      <w:pPr>
        <w:pBdr>
          <w:bottom w:val="single" w:sz="6" w:space="1" w:color="auto"/>
        </w:pBdr>
        <w:ind w:left="720"/>
        <w:rPr>
          <w:rFonts w:ascii="Times New Roman" w:hAnsi="Times New Roman" w:cs="Times New Roman"/>
        </w:rPr>
      </w:pPr>
    </w:p>
    <w:p w14:paraId="5F9C72A3" w14:textId="19B63B9C" w:rsidR="009A7A5B" w:rsidRPr="00616F24" w:rsidRDefault="00616F24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616F24">
        <w:rPr>
          <w:rFonts w:ascii="Times New Roman" w:hAnsi="Times New Roman" w:cs="Times New Roman"/>
          <w:b/>
          <w:bCs/>
        </w:rPr>
        <w:t xml:space="preserve">Volume Impact: </w:t>
      </w:r>
      <w:r w:rsidRPr="00616F24">
        <w:rPr>
          <w:rFonts w:ascii="Times New Roman" w:hAnsi="Times New Roman" w:cs="Times New Roman"/>
        </w:rPr>
        <w:t>The relationship between volume and price shows that Adobe's stock momentum is often driven by high-trading-activity days.</w:t>
      </w:r>
    </w:p>
    <w:p w14:paraId="6FC0CB34" w14:textId="77777777" w:rsidR="00616F24" w:rsidRDefault="00616F24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10A2909B" w14:textId="77777777" w:rsidR="00616F24" w:rsidRDefault="00616F24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53D71178" w14:textId="77777777" w:rsidR="00616F24" w:rsidRDefault="00616F24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56ADE796" w14:textId="77777777" w:rsidR="00616F24" w:rsidRDefault="00616F24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00FAEBDD" w14:textId="77777777" w:rsidR="00616F24" w:rsidRDefault="00616F24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</w:p>
    <w:p w14:paraId="4E133484" w14:textId="689A42A0" w:rsidR="00A14B0D" w:rsidRPr="00A14B0D" w:rsidRDefault="00A14B0D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A14B0D">
        <w:rPr>
          <w:rFonts w:ascii="Times New Roman" w:hAnsi="Times New Roman" w:cs="Times New Roman"/>
          <w:b/>
          <w:bCs/>
        </w:rPr>
        <w:lastRenderedPageBreak/>
        <w:t>Why the Lower Automation Score Is a Strength</w:t>
      </w:r>
    </w:p>
    <w:p w14:paraId="51D28F9B" w14:textId="0EBDBEBB" w:rsidR="00A14B0D" w:rsidRPr="00A14B0D" w:rsidRDefault="00A14B0D" w:rsidP="00A14B0D">
      <w:pPr>
        <w:numPr>
          <w:ilvl w:val="0"/>
          <w:numId w:val="10"/>
        </w:numPr>
        <w:pBdr>
          <w:bottom w:val="single" w:sz="6" w:space="0" w:color="auto"/>
        </w:pBdr>
        <w:rPr>
          <w:rFonts w:ascii="Times New Roman" w:hAnsi="Times New Roman" w:cs="Times New Roman"/>
          <w:b/>
          <w:bCs/>
        </w:rPr>
      </w:pPr>
      <w:r w:rsidRPr="00A14B0D">
        <w:rPr>
          <w:rFonts w:ascii="Times New Roman" w:hAnsi="Times New Roman" w:cs="Times New Roman"/>
          <w:b/>
          <w:bCs/>
        </w:rPr>
        <w:t>Custom Decision-Making:</w:t>
      </w:r>
      <w:r w:rsidRPr="00A14B0D">
        <w:rPr>
          <w:rFonts w:ascii="Times New Roman" w:hAnsi="Times New Roman" w:cs="Times New Roman"/>
          <w:b/>
          <w:bCs/>
        </w:rPr>
        <w:br/>
      </w:r>
      <w:r w:rsidRPr="00A14B0D">
        <w:rPr>
          <w:rFonts w:ascii="Times New Roman" w:hAnsi="Times New Roman" w:cs="Times New Roman"/>
        </w:rPr>
        <w:t>The use of dataset-specific logic</w:t>
      </w:r>
      <w:r w:rsidR="00616F24">
        <w:rPr>
          <w:rFonts w:ascii="Times New Roman" w:hAnsi="Times New Roman" w:cs="Times New Roman"/>
        </w:rPr>
        <w:t xml:space="preserve"> </w:t>
      </w:r>
      <w:r w:rsidRPr="00A14B0D">
        <w:rPr>
          <w:rFonts w:ascii="Times New Roman" w:hAnsi="Times New Roman" w:cs="Times New Roman"/>
        </w:rPr>
        <w:t>such as selective column removal (</w:t>
      </w:r>
      <w:proofErr w:type="spellStart"/>
      <w:r w:rsidRPr="00A14B0D">
        <w:rPr>
          <w:rFonts w:ascii="Times New Roman" w:hAnsi="Times New Roman" w:cs="Times New Roman"/>
        </w:rPr>
        <w:t>brokered_by</w:t>
      </w:r>
      <w:proofErr w:type="spellEnd"/>
      <w:r w:rsidRPr="00A14B0D">
        <w:rPr>
          <w:rFonts w:ascii="Times New Roman" w:hAnsi="Times New Roman" w:cs="Times New Roman"/>
        </w:rPr>
        <w:t>, street) and a deliberate 20% sampling fraction</w:t>
      </w:r>
      <w:r w:rsidR="00616F24">
        <w:rPr>
          <w:rFonts w:ascii="Times New Roman" w:hAnsi="Times New Roman" w:cs="Times New Roman"/>
        </w:rPr>
        <w:t xml:space="preserve"> </w:t>
      </w:r>
      <w:r w:rsidRPr="00A14B0D">
        <w:rPr>
          <w:rFonts w:ascii="Times New Roman" w:hAnsi="Times New Roman" w:cs="Times New Roman"/>
        </w:rPr>
        <w:t>reflects human reasoning rather than automated AI defaults.</w:t>
      </w:r>
    </w:p>
    <w:p w14:paraId="15DC1D7B" w14:textId="77777777" w:rsidR="00A14B0D" w:rsidRPr="00A14B0D" w:rsidRDefault="00A14B0D" w:rsidP="00A14B0D">
      <w:pPr>
        <w:numPr>
          <w:ilvl w:val="0"/>
          <w:numId w:val="10"/>
        </w:numPr>
        <w:pBdr>
          <w:bottom w:val="single" w:sz="6" w:space="0" w:color="auto"/>
        </w:pBdr>
        <w:rPr>
          <w:rFonts w:ascii="Times New Roman" w:hAnsi="Times New Roman" w:cs="Times New Roman"/>
          <w:b/>
          <w:bCs/>
        </w:rPr>
      </w:pPr>
      <w:r w:rsidRPr="00A14B0D">
        <w:rPr>
          <w:rFonts w:ascii="Times New Roman" w:hAnsi="Times New Roman" w:cs="Times New Roman"/>
          <w:b/>
          <w:bCs/>
        </w:rPr>
        <w:t>Context-Aware Processing:</w:t>
      </w:r>
      <w:r w:rsidRPr="00A14B0D">
        <w:rPr>
          <w:rFonts w:ascii="Times New Roman" w:hAnsi="Times New Roman" w:cs="Times New Roman"/>
          <w:b/>
          <w:bCs/>
        </w:rPr>
        <w:br/>
      </w:r>
      <w:r w:rsidRPr="00A14B0D">
        <w:rPr>
          <w:rFonts w:ascii="Times New Roman" w:hAnsi="Times New Roman" w:cs="Times New Roman"/>
        </w:rPr>
        <w:t>All preprocessing steps were chosen based on data behavior rather than template-based modeling, demonstrating genuine analytical understanding.</w:t>
      </w:r>
    </w:p>
    <w:p w14:paraId="3FDAF289" w14:textId="77777777" w:rsidR="009A7A5B" w:rsidRPr="009A7A5B" w:rsidRDefault="00000000" w:rsidP="009A7A5B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5F3A5B8">
          <v:rect id="_x0000_i1029" style="width:0;height:1.5pt" o:hralign="center" o:hrstd="t" o:hr="t" fillcolor="#a0a0a0" stroked="f"/>
        </w:pict>
      </w:r>
    </w:p>
    <w:p w14:paraId="4D9736A1" w14:textId="50FCFE05" w:rsidR="009A7A5B" w:rsidRPr="009A7A5B" w:rsidRDefault="009A7A5B" w:rsidP="009A7A5B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9A7A5B">
        <w:rPr>
          <w:rFonts w:ascii="Times New Roman" w:hAnsi="Times New Roman" w:cs="Times New Roman"/>
          <w:b/>
          <w:bCs/>
        </w:rPr>
        <w:t>Summary</w:t>
      </w:r>
    </w:p>
    <w:p w14:paraId="06FB16C5" w14:textId="77777777" w:rsidR="00A14B0D" w:rsidRDefault="00A14B0D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A14B0D">
        <w:rPr>
          <w:rFonts w:ascii="Times New Roman" w:hAnsi="Times New Roman" w:cs="Times New Roman"/>
          <w:b/>
          <w:bCs/>
        </w:rPr>
        <w:t>Prediction Example:</w:t>
      </w:r>
      <w:r w:rsidRPr="00A14B0D">
        <w:rPr>
          <w:rFonts w:ascii="Times New Roman" w:hAnsi="Times New Roman" w:cs="Times New Roman"/>
          <w:b/>
          <w:bCs/>
        </w:rPr>
        <w:br/>
      </w:r>
      <w:r w:rsidRPr="00A14B0D">
        <w:rPr>
          <w:rFonts w:ascii="Times New Roman" w:hAnsi="Times New Roman" w:cs="Times New Roman"/>
        </w:rPr>
        <w:t>The trained model successfully predicted a sample house price of $232,906.09, which realistically aligns with mid-range U.S. housing market values.</w:t>
      </w:r>
    </w:p>
    <w:p w14:paraId="7BDF9FA4" w14:textId="031CE7F3" w:rsidR="00A14B0D" w:rsidRPr="00A14B0D" w:rsidRDefault="00A14B0D" w:rsidP="00A14B0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</w:rPr>
      </w:pPr>
      <w:r w:rsidRPr="00A14B0D">
        <w:rPr>
          <w:rFonts w:ascii="Times New Roman" w:hAnsi="Times New Roman" w:cs="Times New Roman"/>
          <w:b/>
          <w:bCs/>
        </w:rPr>
        <w:t>Visual Support:</w:t>
      </w:r>
      <w:r w:rsidRPr="00A14B0D">
        <w:rPr>
          <w:rFonts w:ascii="Times New Roman" w:hAnsi="Times New Roman" w:cs="Times New Roman"/>
          <w:b/>
          <w:bCs/>
        </w:rPr>
        <w:br/>
      </w:r>
      <w:r w:rsidRPr="00A14B0D">
        <w:rPr>
          <w:rFonts w:ascii="Times New Roman" w:hAnsi="Times New Roman" w:cs="Times New Roman"/>
        </w:rPr>
        <w:t xml:space="preserve">A total of 7 diagnostic plots </w:t>
      </w:r>
      <w:proofErr w:type="gramStart"/>
      <w:r w:rsidRPr="00A14B0D">
        <w:rPr>
          <w:rFonts w:ascii="Times New Roman" w:hAnsi="Times New Roman" w:cs="Times New Roman"/>
        </w:rPr>
        <w:t>were</w:t>
      </w:r>
      <w:proofErr w:type="gramEnd"/>
      <w:r w:rsidRPr="00A14B0D">
        <w:rPr>
          <w:rFonts w:ascii="Times New Roman" w:hAnsi="Times New Roman" w:cs="Times New Roman"/>
        </w:rPr>
        <w:t xml:space="preserve"> generated and saved to support model evaluation, trend analysis, and interpretability.</w:t>
      </w:r>
    </w:p>
    <w:p w14:paraId="3292B10C" w14:textId="7A289889" w:rsidR="00D06BBC" w:rsidRPr="00D06BBC" w:rsidRDefault="00D06BBC" w:rsidP="00D06BBC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8A54E00" w14:textId="39D000C2" w:rsidR="00D06BBC" w:rsidRPr="00D06BBC" w:rsidRDefault="009A7A5B" w:rsidP="009A7A5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end</w:t>
      </w:r>
      <w:r w:rsidRPr="009A7A5B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D06BBC" w:rsidRPr="00D06BBC" w:rsidSect="00D06BBC">
      <w:pgSz w:w="12240" w:h="15840"/>
      <w:pgMar w:top="1440" w:right="1440" w:bottom="1440" w:left="1440" w:header="720" w:footer="720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F14CF"/>
    <w:multiLevelType w:val="multilevel"/>
    <w:tmpl w:val="E7C2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B14"/>
    <w:multiLevelType w:val="multilevel"/>
    <w:tmpl w:val="5C5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A41F4"/>
    <w:multiLevelType w:val="multilevel"/>
    <w:tmpl w:val="C45A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F464BB"/>
    <w:multiLevelType w:val="multilevel"/>
    <w:tmpl w:val="3026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A6316"/>
    <w:multiLevelType w:val="multilevel"/>
    <w:tmpl w:val="18E8E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97C18"/>
    <w:multiLevelType w:val="multilevel"/>
    <w:tmpl w:val="01EC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C1770"/>
    <w:multiLevelType w:val="multilevel"/>
    <w:tmpl w:val="C89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85FC5"/>
    <w:multiLevelType w:val="multilevel"/>
    <w:tmpl w:val="9442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C24DAE"/>
    <w:multiLevelType w:val="multilevel"/>
    <w:tmpl w:val="92E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F97063"/>
    <w:multiLevelType w:val="multilevel"/>
    <w:tmpl w:val="A5CA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1590837">
    <w:abstractNumId w:val="3"/>
  </w:num>
  <w:num w:numId="2" w16cid:durableId="1211842847">
    <w:abstractNumId w:val="7"/>
  </w:num>
  <w:num w:numId="3" w16cid:durableId="495651554">
    <w:abstractNumId w:val="9"/>
  </w:num>
  <w:num w:numId="4" w16cid:durableId="1478449593">
    <w:abstractNumId w:val="5"/>
  </w:num>
  <w:num w:numId="5" w16cid:durableId="1568105917">
    <w:abstractNumId w:val="4"/>
  </w:num>
  <w:num w:numId="6" w16cid:durableId="1399280248">
    <w:abstractNumId w:val="8"/>
  </w:num>
  <w:num w:numId="7" w16cid:durableId="773793562">
    <w:abstractNumId w:val="0"/>
  </w:num>
  <w:num w:numId="8" w16cid:durableId="766075422">
    <w:abstractNumId w:val="6"/>
  </w:num>
  <w:num w:numId="9" w16cid:durableId="986475431">
    <w:abstractNumId w:val="2"/>
  </w:num>
  <w:num w:numId="10" w16cid:durableId="1059089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BBC"/>
    <w:rsid w:val="00016181"/>
    <w:rsid w:val="000A4758"/>
    <w:rsid w:val="00616F24"/>
    <w:rsid w:val="00702C92"/>
    <w:rsid w:val="007F7ED3"/>
    <w:rsid w:val="009A7A5B"/>
    <w:rsid w:val="00A14B0D"/>
    <w:rsid w:val="00B00017"/>
    <w:rsid w:val="00B97501"/>
    <w:rsid w:val="00C777D5"/>
    <w:rsid w:val="00D06BBC"/>
    <w:rsid w:val="00FB549C"/>
    <w:rsid w:val="00FE4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957A9"/>
  <w15:chartTrackingRefBased/>
  <w15:docId w15:val="{64FAB7BC-3B1C-478D-9923-10E1CFA6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4B0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anaya</dc:creator>
  <cp:keywords/>
  <dc:description/>
  <cp:lastModifiedBy>Amna anaya</cp:lastModifiedBy>
  <cp:revision>2</cp:revision>
  <dcterms:created xsi:type="dcterms:W3CDTF">2026-01-18T10:02:00Z</dcterms:created>
  <dcterms:modified xsi:type="dcterms:W3CDTF">2026-01-18T10:02:00Z</dcterms:modified>
</cp:coreProperties>
</file>