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4AC97" w14:textId="77777777" w:rsidR="007E7A67" w:rsidRPr="004B3400" w:rsidRDefault="007E7A67" w:rsidP="00530D6F">
      <w:pPr>
        <w:spacing w:line="360" w:lineRule="auto"/>
        <w:jc w:val="both"/>
        <w:rPr>
          <w:rFonts w:ascii="Verdana" w:hAnsi="Verdana"/>
        </w:rPr>
      </w:pPr>
      <w:r w:rsidRPr="004B3400">
        <w:rPr>
          <w:rFonts w:ascii="Verdana" w:hAnsi="Verdana"/>
        </w:rPr>
        <w:t xml:space="preserve">Univerzitet "Džemal Bijedić" u Mostaru </w:t>
      </w:r>
    </w:p>
    <w:p w14:paraId="375E0947" w14:textId="77777777" w:rsidR="007E7A67" w:rsidRPr="004B3400" w:rsidRDefault="007E7A67" w:rsidP="00530D6F">
      <w:pPr>
        <w:spacing w:line="360" w:lineRule="auto"/>
        <w:jc w:val="both"/>
        <w:rPr>
          <w:rFonts w:ascii="Verdana" w:hAnsi="Verdana"/>
        </w:rPr>
      </w:pPr>
      <w:r w:rsidRPr="004B3400">
        <w:rPr>
          <w:rFonts w:ascii="Verdana" w:hAnsi="Verdana"/>
        </w:rPr>
        <w:t xml:space="preserve">Fakultet informacijskih tehnologija </w:t>
      </w:r>
    </w:p>
    <w:p w14:paraId="2D96BC57" w14:textId="77777777" w:rsidR="007E7A67" w:rsidRPr="005C1971" w:rsidRDefault="007E7A67" w:rsidP="00530D6F">
      <w:pPr>
        <w:spacing w:line="360" w:lineRule="auto"/>
        <w:jc w:val="both"/>
        <w:rPr>
          <w:rFonts w:ascii="Verdana" w:hAnsi="Verdana"/>
          <w:lang w:val="en-US"/>
        </w:rPr>
      </w:pPr>
      <w:r w:rsidRPr="004B3400">
        <w:rPr>
          <w:rFonts w:ascii="Verdana" w:hAnsi="Verdana"/>
        </w:rPr>
        <w:t>Godina studija: Treća</w:t>
      </w:r>
    </w:p>
    <w:p w14:paraId="0AC41D64" w14:textId="77777777" w:rsidR="007E7A67" w:rsidRPr="004B3400" w:rsidRDefault="007E7A67" w:rsidP="00530D6F">
      <w:pPr>
        <w:spacing w:line="360" w:lineRule="auto"/>
        <w:rPr>
          <w:rFonts w:ascii="Verdana" w:hAnsi="Verdana"/>
        </w:rPr>
      </w:pPr>
    </w:p>
    <w:p w14:paraId="20A83941" w14:textId="77777777" w:rsidR="007E7A67" w:rsidRPr="004B3400" w:rsidRDefault="007E7A67" w:rsidP="00530D6F">
      <w:pPr>
        <w:spacing w:line="360" w:lineRule="auto"/>
        <w:rPr>
          <w:rFonts w:ascii="Verdana" w:hAnsi="Verdana"/>
        </w:rPr>
      </w:pPr>
    </w:p>
    <w:p w14:paraId="70A947BB" w14:textId="77777777" w:rsidR="007E7A67" w:rsidRPr="004B3400" w:rsidRDefault="007E7A67" w:rsidP="00530D6F">
      <w:pPr>
        <w:spacing w:line="360" w:lineRule="auto"/>
        <w:rPr>
          <w:rFonts w:ascii="Verdana" w:hAnsi="Verdana"/>
        </w:rPr>
      </w:pPr>
    </w:p>
    <w:p w14:paraId="2931B7F6" w14:textId="77777777" w:rsidR="007E7A67" w:rsidRPr="004B3400" w:rsidRDefault="007E7A67" w:rsidP="00530D6F">
      <w:pPr>
        <w:spacing w:line="360" w:lineRule="auto"/>
        <w:rPr>
          <w:rFonts w:ascii="Verdana" w:hAnsi="Verdana"/>
        </w:rPr>
      </w:pPr>
    </w:p>
    <w:p w14:paraId="736B28EA" w14:textId="77777777" w:rsidR="007E7A67" w:rsidRPr="004B3400" w:rsidRDefault="007E7A67" w:rsidP="00530D6F">
      <w:pPr>
        <w:spacing w:line="360" w:lineRule="auto"/>
        <w:rPr>
          <w:rFonts w:ascii="Verdana" w:hAnsi="Verdana"/>
        </w:rPr>
      </w:pPr>
    </w:p>
    <w:p w14:paraId="710D7CF6" w14:textId="77777777" w:rsidR="007E7A67" w:rsidRPr="008766E8" w:rsidRDefault="007E7A67" w:rsidP="00530D6F">
      <w:pPr>
        <w:spacing w:line="360" w:lineRule="auto"/>
        <w:rPr>
          <w:rFonts w:ascii="Verdana" w:hAnsi="Verdana"/>
          <w:sz w:val="28"/>
          <w:szCs w:val="28"/>
        </w:rPr>
      </w:pPr>
    </w:p>
    <w:p w14:paraId="2D7FCF32" w14:textId="2ED5AF0B" w:rsidR="007E7A67" w:rsidRPr="008766E8" w:rsidRDefault="00D13CC5" w:rsidP="00530D6F">
      <w:pPr>
        <w:spacing w:line="360" w:lineRule="auto"/>
        <w:jc w:val="center"/>
        <w:rPr>
          <w:rFonts w:ascii="Verdana" w:hAnsi="Verdana"/>
          <w:sz w:val="28"/>
          <w:szCs w:val="28"/>
        </w:rPr>
      </w:pPr>
      <w:r>
        <w:rPr>
          <w:rFonts w:ascii="Verdana" w:hAnsi="Verdana"/>
          <w:sz w:val="28"/>
          <w:szCs w:val="28"/>
        </w:rPr>
        <w:t>Kreiranje mreže donatora</w:t>
      </w:r>
    </w:p>
    <w:p w14:paraId="1B3C8550" w14:textId="77777777" w:rsidR="007E7A67" w:rsidRPr="004B3400" w:rsidRDefault="007E7A67" w:rsidP="00530D6F">
      <w:pPr>
        <w:spacing w:line="360" w:lineRule="auto"/>
        <w:jc w:val="center"/>
        <w:rPr>
          <w:rFonts w:ascii="Verdana" w:hAnsi="Verdana"/>
        </w:rPr>
      </w:pPr>
      <w:r w:rsidRPr="004B3400">
        <w:rPr>
          <w:rFonts w:ascii="Verdana" w:hAnsi="Verdana"/>
        </w:rPr>
        <w:t>Seminarski rad iz Upravljanja projektom</w:t>
      </w:r>
    </w:p>
    <w:p w14:paraId="7BD300DC" w14:textId="77777777" w:rsidR="007E7A67" w:rsidRPr="004B3400" w:rsidRDefault="007E7A67" w:rsidP="00530D6F">
      <w:pPr>
        <w:spacing w:line="360" w:lineRule="auto"/>
        <w:jc w:val="center"/>
        <w:rPr>
          <w:rFonts w:ascii="Verdana" w:hAnsi="Verdana"/>
        </w:rPr>
      </w:pPr>
    </w:p>
    <w:p w14:paraId="68D4FDF7" w14:textId="77777777" w:rsidR="007E7A67" w:rsidRPr="004B3400" w:rsidRDefault="007E7A67" w:rsidP="00530D6F">
      <w:pPr>
        <w:spacing w:line="360" w:lineRule="auto"/>
        <w:jc w:val="center"/>
        <w:rPr>
          <w:rFonts w:ascii="Verdana" w:hAnsi="Verdana"/>
        </w:rPr>
      </w:pPr>
    </w:p>
    <w:p w14:paraId="4E1FEB49" w14:textId="77777777" w:rsidR="007E7A67" w:rsidRPr="004B3400" w:rsidRDefault="007E7A67" w:rsidP="00530D6F">
      <w:pPr>
        <w:spacing w:line="360" w:lineRule="auto"/>
        <w:jc w:val="center"/>
        <w:rPr>
          <w:rFonts w:ascii="Verdana" w:hAnsi="Verdana"/>
        </w:rPr>
      </w:pPr>
    </w:p>
    <w:p w14:paraId="39922158" w14:textId="77777777" w:rsidR="007E7A67" w:rsidRPr="004B3400" w:rsidRDefault="007E7A67" w:rsidP="00530D6F">
      <w:pPr>
        <w:spacing w:line="360" w:lineRule="auto"/>
        <w:jc w:val="center"/>
        <w:rPr>
          <w:rFonts w:ascii="Verdana" w:hAnsi="Verdana"/>
        </w:rPr>
      </w:pPr>
    </w:p>
    <w:p w14:paraId="3615EDEF" w14:textId="77777777" w:rsidR="007E7A67" w:rsidRPr="004B3400" w:rsidRDefault="007E7A67" w:rsidP="00530D6F">
      <w:pPr>
        <w:spacing w:line="360" w:lineRule="auto"/>
        <w:jc w:val="center"/>
        <w:rPr>
          <w:rFonts w:ascii="Verdana" w:hAnsi="Verdana"/>
        </w:rPr>
      </w:pPr>
    </w:p>
    <w:p w14:paraId="0255AFD0" w14:textId="77777777" w:rsidR="007E7A67" w:rsidRPr="004B3400" w:rsidRDefault="007E7A67" w:rsidP="00530D6F">
      <w:pPr>
        <w:spacing w:line="360" w:lineRule="auto"/>
        <w:jc w:val="center"/>
        <w:rPr>
          <w:rFonts w:ascii="Verdana" w:hAnsi="Verdana"/>
        </w:rPr>
      </w:pPr>
    </w:p>
    <w:p w14:paraId="2C4664B4" w14:textId="77777777" w:rsidR="007E7A67" w:rsidRPr="004B3400" w:rsidRDefault="007E7A67" w:rsidP="00530D6F">
      <w:pPr>
        <w:spacing w:line="360" w:lineRule="auto"/>
        <w:jc w:val="center"/>
        <w:rPr>
          <w:rFonts w:ascii="Verdana" w:hAnsi="Verdana"/>
        </w:rPr>
      </w:pPr>
    </w:p>
    <w:p w14:paraId="23921254" w14:textId="77777777" w:rsidR="007E7A67" w:rsidRPr="004B3400" w:rsidRDefault="007E7A67" w:rsidP="00530D6F">
      <w:pPr>
        <w:spacing w:line="360" w:lineRule="auto"/>
        <w:rPr>
          <w:rFonts w:ascii="Verdana" w:hAnsi="Verdana"/>
        </w:rPr>
      </w:pPr>
    </w:p>
    <w:p w14:paraId="35D5EF31" w14:textId="00C9ACD4" w:rsidR="007E7A67" w:rsidRPr="004B3400" w:rsidRDefault="007E7A67" w:rsidP="00530D6F">
      <w:pPr>
        <w:spacing w:line="360" w:lineRule="auto"/>
        <w:rPr>
          <w:rFonts w:ascii="Verdana" w:hAnsi="Verdana"/>
        </w:rPr>
      </w:pPr>
      <w:r w:rsidRPr="004B3400">
        <w:rPr>
          <w:rFonts w:ascii="Verdana" w:hAnsi="Verdana"/>
        </w:rPr>
        <w:t>Predmetni profesor:                                                  Student:</w:t>
      </w:r>
    </w:p>
    <w:p w14:paraId="6B45F9FF" w14:textId="6E45A4A1" w:rsidR="007E7A67" w:rsidRPr="004B3400" w:rsidRDefault="007E7A67" w:rsidP="00530D6F">
      <w:pPr>
        <w:spacing w:line="360" w:lineRule="auto"/>
        <w:rPr>
          <w:rFonts w:ascii="Verdana" w:hAnsi="Verdana"/>
        </w:rPr>
      </w:pPr>
      <w:r w:rsidRPr="004B3400">
        <w:rPr>
          <w:rFonts w:ascii="Verdana" w:hAnsi="Verdana"/>
        </w:rPr>
        <w:t xml:space="preserve">prof. dr Emina Junuz                                                 </w:t>
      </w:r>
      <w:r w:rsidR="00D13CC5" w:rsidRPr="00626DB5">
        <w:rPr>
          <w:rFonts w:ascii="Verdana" w:hAnsi="Verdana"/>
        </w:rPr>
        <w:t>Amna Đelihođić, IB150114</w:t>
      </w:r>
    </w:p>
    <w:p w14:paraId="7694AB9C" w14:textId="77777777" w:rsidR="007E7A67" w:rsidRPr="004B3400" w:rsidRDefault="007E7A67" w:rsidP="00530D6F">
      <w:pPr>
        <w:spacing w:line="360" w:lineRule="auto"/>
        <w:jc w:val="both"/>
        <w:rPr>
          <w:rFonts w:ascii="Verdana" w:hAnsi="Verdana"/>
        </w:rPr>
      </w:pPr>
    </w:p>
    <w:p w14:paraId="4088892A" w14:textId="77777777" w:rsidR="007E7A67" w:rsidRPr="004B3400" w:rsidRDefault="007E7A67" w:rsidP="00530D6F">
      <w:pPr>
        <w:spacing w:line="360" w:lineRule="auto"/>
        <w:jc w:val="both"/>
        <w:rPr>
          <w:rFonts w:ascii="Verdana" w:hAnsi="Verdana"/>
        </w:rPr>
      </w:pPr>
    </w:p>
    <w:p w14:paraId="5102F616" w14:textId="72459E55" w:rsidR="007E7A67" w:rsidRPr="004B3400" w:rsidRDefault="007E7A67" w:rsidP="00530D6F">
      <w:pPr>
        <w:spacing w:line="360" w:lineRule="auto"/>
        <w:jc w:val="center"/>
        <w:rPr>
          <w:rFonts w:ascii="Verdana" w:hAnsi="Verdana"/>
        </w:rPr>
      </w:pPr>
      <w:r w:rsidRPr="004B3400">
        <w:rPr>
          <w:rFonts w:ascii="Verdana" w:hAnsi="Verdana"/>
        </w:rPr>
        <w:t>Mostar</w:t>
      </w:r>
      <w:r w:rsidR="00626DB5">
        <w:rPr>
          <w:rFonts w:ascii="Verdana" w:hAnsi="Verdana"/>
        </w:rPr>
        <w:t>, januar</w:t>
      </w:r>
      <w:r w:rsidR="00AF1EEC">
        <w:rPr>
          <w:rFonts w:ascii="Verdana" w:hAnsi="Verdana"/>
        </w:rPr>
        <w:t>,</w:t>
      </w:r>
      <w:r w:rsidRPr="004B3400">
        <w:rPr>
          <w:rFonts w:ascii="Verdana" w:hAnsi="Verdana"/>
        </w:rPr>
        <w:t xml:space="preserve"> </w:t>
      </w:r>
      <w:r w:rsidR="00626DB5">
        <w:rPr>
          <w:rFonts w:ascii="Verdana" w:hAnsi="Verdana"/>
        </w:rPr>
        <w:t>2020</w:t>
      </w:r>
      <w:r w:rsidRPr="004B3400">
        <w:rPr>
          <w:rFonts w:ascii="Verdana" w:hAnsi="Verdana"/>
        </w:rPr>
        <w:t>.</w:t>
      </w:r>
    </w:p>
    <w:sdt>
      <w:sdtPr>
        <w:rPr>
          <w:rFonts w:asciiTheme="minorHAnsi" w:eastAsiaTheme="minorHAnsi" w:hAnsiTheme="minorHAnsi" w:cstheme="minorBidi"/>
          <w:color w:val="auto"/>
          <w:sz w:val="22"/>
          <w:szCs w:val="22"/>
          <w:lang w:val="bs-Latn-BA"/>
        </w:rPr>
        <w:id w:val="-45769467"/>
        <w:docPartObj>
          <w:docPartGallery w:val="Table of Contents"/>
          <w:docPartUnique/>
        </w:docPartObj>
      </w:sdtPr>
      <w:sdtEndPr>
        <w:rPr>
          <w:b/>
          <w:bCs/>
          <w:noProof/>
        </w:rPr>
      </w:sdtEndPr>
      <w:sdtContent>
        <w:p w14:paraId="24E7EA0E" w14:textId="7932D059" w:rsidR="00DD2BEF" w:rsidRPr="00DD2BEF" w:rsidRDefault="008D4E89" w:rsidP="00DD2BEF">
          <w:pPr>
            <w:pStyle w:val="TOCHeading"/>
            <w:spacing w:before="0" w:line="360" w:lineRule="auto"/>
            <w:rPr>
              <w:noProof/>
            </w:rPr>
          </w:pPr>
          <w:r w:rsidRPr="008D4E89">
            <w:rPr>
              <w:rFonts w:ascii="Verdana" w:hAnsi="Verdana"/>
            </w:rPr>
            <w:t>Sadr</w:t>
          </w:r>
          <w:r w:rsidRPr="008D4E89">
            <w:rPr>
              <w:rFonts w:ascii="Verdana" w:hAnsi="Verdana"/>
              <w:lang w:val="bs-Latn-BA"/>
            </w:rPr>
            <w:t>žaj</w:t>
          </w:r>
          <w:r w:rsidR="003B784D" w:rsidRPr="003B784D">
            <w:rPr>
              <w:noProof/>
            </w:rPr>
            <w:fldChar w:fldCharType="begin"/>
          </w:r>
          <w:r w:rsidR="003B784D" w:rsidRPr="003B784D">
            <w:rPr>
              <w:noProof/>
            </w:rPr>
            <w:instrText xml:space="preserve"> TOC \o "1-3" \h \z \u </w:instrText>
          </w:r>
          <w:r w:rsidR="003B784D" w:rsidRPr="003B784D">
            <w:rPr>
              <w:noProof/>
            </w:rPr>
            <w:fldChar w:fldCharType="separate"/>
          </w:r>
        </w:p>
        <w:p w14:paraId="700ADA79" w14:textId="37FAEA17" w:rsidR="00DD2BEF" w:rsidRDefault="00634353">
          <w:pPr>
            <w:pStyle w:val="TOC1"/>
            <w:rPr>
              <w:rFonts w:asciiTheme="minorHAnsi" w:hAnsiTheme="minorHAnsi" w:cstheme="minorBidi"/>
              <w:bCs w:val="0"/>
              <w:noProof/>
            </w:rPr>
          </w:pPr>
          <w:hyperlink w:anchor="_Toc28896957" w:history="1">
            <w:r w:rsidR="00DD2BEF" w:rsidRPr="00DA5E06">
              <w:rPr>
                <w:rStyle w:val="Hyperlink"/>
                <w:noProof/>
              </w:rPr>
              <w:t>1. Uvod</w:t>
            </w:r>
            <w:r w:rsidR="00DD2BEF">
              <w:rPr>
                <w:noProof/>
                <w:webHidden/>
              </w:rPr>
              <w:tab/>
            </w:r>
            <w:r w:rsidR="00DD2BEF">
              <w:rPr>
                <w:noProof/>
                <w:webHidden/>
              </w:rPr>
              <w:fldChar w:fldCharType="begin"/>
            </w:r>
            <w:r w:rsidR="00DD2BEF">
              <w:rPr>
                <w:noProof/>
                <w:webHidden/>
              </w:rPr>
              <w:instrText xml:space="preserve"> PAGEREF _Toc28896957 \h </w:instrText>
            </w:r>
            <w:r w:rsidR="00DD2BEF">
              <w:rPr>
                <w:noProof/>
                <w:webHidden/>
              </w:rPr>
            </w:r>
            <w:r w:rsidR="00DD2BEF">
              <w:rPr>
                <w:noProof/>
                <w:webHidden/>
              </w:rPr>
              <w:fldChar w:fldCharType="separate"/>
            </w:r>
            <w:r w:rsidR="00DD2BEF">
              <w:rPr>
                <w:noProof/>
                <w:webHidden/>
              </w:rPr>
              <w:t>1</w:t>
            </w:r>
            <w:r w:rsidR="00DD2BEF">
              <w:rPr>
                <w:noProof/>
                <w:webHidden/>
              </w:rPr>
              <w:fldChar w:fldCharType="end"/>
            </w:r>
          </w:hyperlink>
        </w:p>
        <w:p w14:paraId="6B6C476B" w14:textId="0D5763ED" w:rsidR="00DD2BEF" w:rsidRDefault="00634353">
          <w:pPr>
            <w:pStyle w:val="TOC1"/>
            <w:rPr>
              <w:rFonts w:asciiTheme="minorHAnsi" w:hAnsiTheme="minorHAnsi" w:cstheme="minorBidi"/>
              <w:bCs w:val="0"/>
              <w:noProof/>
            </w:rPr>
          </w:pPr>
          <w:hyperlink w:anchor="_Toc28896958" w:history="1">
            <w:r w:rsidR="00DD2BEF" w:rsidRPr="00DA5E06">
              <w:rPr>
                <w:rStyle w:val="Hyperlink"/>
                <w:noProof/>
              </w:rPr>
              <w:t>2. Analiza problema</w:t>
            </w:r>
            <w:r w:rsidR="00DD2BEF">
              <w:rPr>
                <w:noProof/>
                <w:webHidden/>
              </w:rPr>
              <w:tab/>
            </w:r>
            <w:r w:rsidR="00DD2BEF">
              <w:rPr>
                <w:noProof/>
                <w:webHidden/>
              </w:rPr>
              <w:fldChar w:fldCharType="begin"/>
            </w:r>
            <w:r w:rsidR="00DD2BEF">
              <w:rPr>
                <w:noProof/>
                <w:webHidden/>
              </w:rPr>
              <w:instrText xml:space="preserve"> PAGEREF _Toc28896958 \h </w:instrText>
            </w:r>
            <w:r w:rsidR="00DD2BEF">
              <w:rPr>
                <w:noProof/>
                <w:webHidden/>
              </w:rPr>
            </w:r>
            <w:r w:rsidR="00DD2BEF">
              <w:rPr>
                <w:noProof/>
                <w:webHidden/>
              </w:rPr>
              <w:fldChar w:fldCharType="separate"/>
            </w:r>
            <w:r w:rsidR="00DD2BEF">
              <w:rPr>
                <w:noProof/>
                <w:webHidden/>
              </w:rPr>
              <w:t>2</w:t>
            </w:r>
            <w:r w:rsidR="00DD2BEF">
              <w:rPr>
                <w:noProof/>
                <w:webHidden/>
              </w:rPr>
              <w:fldChar w:fldCharType="end"/>
            </w:r>
          </w:hyperlink>
        </w:p>
        <w:p w14:paraId="33FCD0A1" w14:textId="7BF2EF9F" w:rsidR="00DD2BEF" w:rsidRDefault="00634353">
          <w:pPr>
            <w:pStyle w:val="TOC1"/>
            <w:rPr>
              <w:rFonts w:asciiTheme="minorHAnsi" w:hAnsiTheme="minorHAnsi" w:cstheme="minorBidi"/>
              <w:bCs w:val="0"/>
              <w:noProof/>
            </w:rPr>
          </w:pPr>
          <w:hyperlink w:anchor="_Toc28896959" w:history="1">
            <w:r w:rsidR="00DD2BEF" w:rsidRPr="00DA5E06">
              <w:rPr>
                <w:rStyle w:val="Hyperlink"/>
                <w:noProof/>
              </w:rPr>
              <w:t>3. Analiza cilja</w:t>
            </w:r>
            <w:r w:rsidR="00DD2BEF">
              <w:rPr>
                <w:noProof/>
                <w:webHidden/>
              </w:rPr>
              <w:tab/>
            </w:r>
            <w:r w:rsidR="00DD2BEF">
              <w:rPr>
                <w:noProof/>
                <w:webHidden/>
              </w:rPr>
              <w:fldChar w:fldCharType="begin"/>
            </w:r>
            <w:r w:rsidR="00DD2BEF">
              <w:rPr>
                <w:noProof/>
                <w:webHidden/>
              </w:rPr>
              <w:instrText xml:space="preserve"> PAGEREF _Toc28896959 \h </w:instrText>
            </w:r>
            <w:r w:rsidR="00DD2BEF">
              <w:rPr>
                <w:noProof/>
                <w:webHidden/>
              </w:rPr>
            </w:r>
            <w:r w:rsidR="00DD2BEF">
              <w:rPr>
                <w:noProof/>
                <w:webHidden/>
              </w:rPr>
              <w:fldChar w:fldCharType="separate"/>
            </w:r>
            <w:r w:rsidR="00DD2BEF">
              <w:rPr>
                <w:noProof/>
                <w:webHidden/>
              </w:rPr>
              <w:t>3</w:t>
            </w:r>
            <w:r w:rsidR="00DD2BEF">
              <w:rPr>
                <w:noProof/>
                <w:webHidden/>
              </w:rPr>
              <w:fldChar w:fldCharType="end"/>
            </w:r>
          </w:hyperlink>
        </w:p>
        <w:p w14:paraId="04DC749A" w14:textId="7F5662C1" w:rsidR="00DD2BEF" w:rsidRDefault="00634353">
          <w:pPr>
            <w:pStyle w:val="TOC1"/>
            <w:rPr>
              <w:rFonts w:asciiTheme="minorHAnsi" w:hAnsiTheme="minorHAnsi" w:cstheme="minorBidi"/>
              <w:bCs w:val="0"/>
              <w:noProof/>
            </w:rPr>
          </w:pPr>
          <w:hyperlink w:anchor="_Toc28896960" w:history="1">
            <w:r w:rsidR="00DD2BEF" w:rsidRPr="00DA5E06">
              <w:rPr>
                <w:rStyle w:val="Hyperlink"/>
                <w:noProof/>
              </w:rPr>
              <w:t>4. Logički okvir projekta</w:t>
            </w:r>
            <w:r w:rsidR="00DD2BEF">
              <w:rPr>
                <w:noProof/>
                <w:webHidden/>
              </w:rPr>
              <w:tab/>
            </w:r>
            <w:r w:rsidR="00DD2BEF">
              <w:rPr>
                <w:noProof/>
                <w:webHidden/>
              </w:rPr>
              <w:fldChar w:fldCharType="begin"/>
            </w:r>
            <w:r w:rsidR="00DD2BEF">
              <w:rPr>
                <w:noProof/>
                <w:webHidden/>
              </w:rPr>
              <w:instrText xml:space="preserve"> PAGEREF _Toc28896960 \h </w:instrText>
            </w:r>
            <w:r w:rsidR="00DD2BEF">
              <w:rPr>
                <w:noProof/>
                <w:webHidden/>
              </w:rPr>
            </w:r>
            <w:r w:rsidR="00DD2BEF">
              <w:rPr>
                <w:noProof/>
                <w:webHidden/>
              </w:rPr>
              <w:fldChar w:fldCharType="separate"/>
            </w:r>
            <w:r w:rsidR="00DD2BEF">
              <w:rPr>
                <w:noProof/>
                <w:webHidden/>
              </w:rPr>
              <w:t>5</w:t>
            </w:r>
            <w:r w:rsidR="00DD2BEF">
              <w:rPr>
                <w:noProof/>
                <w:webHidden/>
              </w:rPr>
              <w:fldChar w:fldCharType="end"/>
            </w:r>
          </w:hyperlink>
        </w:p>
        <w:p w14:paraId="1871EFB2" w14:textId="080D217F" w:rsidR="00DD2BEF" w:rsidRDefault="00634353">
          <w:pPr>
            <w:pStyle w:val="TOC1"/>
            <w:rPr>
              <w:rFonts w:asciiTheme="minorHAnsi" w:hAnsiTheme="minorHAnsi" w:cstheme="minorBidi"/>
              <w:bCs w:val="0"/>
              <w:noProof/>
            </w:rPr>
          </w:pPr>
          <w:hyperlink w:anchor="_Toc28896961" w:history="1">
            <w:r w:rsidR="00DD2BEF" w:rsidRPr="00DA5E06">
              <w:rPr>
                <w:rStyle w:val="Hyperlink"/>
                <w:noProof/>
              </w:rPr>
              <w:t>5. Upravljanje projektom</w:t>
            </w:r>
            <w:r w:rsidR="00DD2BEF">
              <w:rPr>
                <w:noProof/>
                <w:webHidden/>
              </w:rPr>
              <w:tab/>
            </w:r>
            <w:r w:rsidR="00DD2BEF">
              <w:rPr>
                <w:noProof/>
                <w:webHidden/>
              </w:rPr>
              <w:fldChar w:fldCharType="begin"/>
            </w:r>
            <w:r w:rsidR="00DD2BEF">
              <w:rPr>
                <w:noProof/>
                <w:webHidden/>
              </w:rPr>
              <w:instrText xml:space="preserve"> PAGEREF _Toc28896961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66053888" w14:textId="006ACC7B" w:rsidR="00DD2BEF" w:rsidRDefault="00634353">
          <w:pPr>
            <w:pStyle w:val="TOC1"/>
            <w:rPr>
              <w:rFonts w:asciiTheme="minorHAnsi" w:hAnsiTheme="minorHAnsi" w:cstheme="minorBidi"/>
              <w:bCs w:val="0"/>
              <w:noProof/>
            </w:rPr>
          </w:pPr>
          <w:hyperlink w:anchor="_Toc28896962" w:history="1">
            <w:r w:rsidR="00DD2BEF" w:rsidRPr="00DA5E06">
              <w:rPr>
                <w:rStyle w:val="Hyperlink"/>
                <w:noProof/>
              </w:rPr>
              <w:t>5.1 Vremenski aspekti</w:t>
            </w:r>
            <w:r w:rsidR="00DD2BEF">
              <w:rPr>
                <w:noProof/>
                <w:webHidden/>
              </w:rPr>
              <w:tab/>
            </w:r>
            <w:r w:rsidR="00DD2BEF">
              <w:rPr>
                <w:noProof/>
                <w:webHidden/>
              </w:rPr>
              <w:fldChar w:fldCharType="begin"/>
            </w:r>
            <w:r w:rsidR="00DD2BEF">
              <w:rPr>
                <w:noProof/>
                <w:webHidden/>
              </w:rPr>
              <w:instrText xml:space="preserve"> PAGEREF _Toc28896962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7156B470" w14:textId="703309E6" w:rsidR="00DD2BEF" w:rsidRDefault="00634353">
          <w:pPr>
            <w:pStyle w:val="TOC1"/>
            <w:rPr>
              <w:rFonts w:asciiTheme="minorHAnsi" w:hAnsiTheme="minorHAnsi" w:cstheme="minorBidi"/>
              <w:bCs w:val="0"/>
              <w:noProof/>
            </w:rPr>
          </w:pPr>
          <w:hyperlink w:anchor="_Toc28896963" w:history="1">
            <w:r w:rsidR="00DD2BEF" w:rsidRPr="00DA5E06">
              <w:rPr>
                <w:rStyle w:val="Hyperlink"/>
                <w:noProof/>
              </w:rPr>
              <w:t>5.2 Finansijski aspekti</w:t>
            </w:r>
            <w:r w:rsidR="00DD2BEF">
              <w:rPr>
                <w:noProof/>
                <w:webHidden/>
              </w:rPr>
              <w:tab/>
            </w:r>
            <w:r w:rsidR="00DD2BEF">
              <w:rPr>
                <w:noProof/>
                <w:webHidden/>
              </w:rPr>
              <w:fldChar w:fldCharType="begin"/>
            </w:r>
            <w:r w:rsidR="00DD2BEF">
              <w:rPr>
                <w:noProof/>
                <w:webHidden/>
              </w:rPr>
              <w:instrText xml:space="preserve"> PAGEREF _Toc28896963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26551045" w14:textId="7BB416D3" w:rsidR="00DD2BEF" w:rsidRDefault="00634353">
          <w:pPr>
            <w:pStyle w:val="TOC1"/>
            <w:rPr>
              <w:rFonts w:asciiTheme="minorHAnsi" w:hAnsiTheme="minorHAnsi" w:cstheme="minorBidi"/>
              <w:bCs w:val="0"/>
              <w:noProof/>
            </w:rPr>
          </w:pPr>
          <w:hyperlink w:anchor="_Toc28896964" w:history="1">
            <w:r w:rsidR="00DD2BEF" w:rsidRPr="00DA5E06">
              <w:rPr>
                <w:rStyle w:val="Hyperlink"/>
                <w:noProof/>
              </w:rPr>
              <w:t>5.3 Projektni tim</w:t>
            </w:r>
            <w:r w:rsidR="00DD2BEF">
              <w:rPr>
                <w:noProof/>
                <w:webHidden/>
              </w:rPr>
              <w:tab/>
            </w:r>
            <w:r w:rsidR="00DD2BEF">
              <w:rPr>
                <w:noProof/>
                <w:webHidden/>
              </w:rPr>
              <w:fldChar w:fldCharType="begin"/>
            </w:r>
            <w:r w:rsidR="00DD2BEF">
              <w:rPr>
                <w:noProof/>
                <w:webHidden/>
              </w:rPr>
              <w:instrText xml:space="preserve"> PAGEREF _Toc28896964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285DE9FB" w14:textId="427FDD57" w:rsidR="00DD2BEF" w:rsidRDefault="00634353">
          <w:pPr>
            <w:pStyle w:val="TOC1"/>
            <w:rPr>
              <w:rFonts w:asciiTheme="minorHAnsi" w:hAnsiTheme="minorHAnsi" w:cstheme="minorBidi"/>
              <w:bCs w:val="0"/>
              <w:noProof/>
            </w:rPr>
          </w:pPr>
          <w:hyperlink w:anchor="_Toc28896965" w:history="1">
            <w:r w:rsidR="00DD2BEF" w:rsidRPr="00DA5E06">
              <w:rPr>
                <w:rStyle w:val="Hyperlink"/>
                <w:noProof/>
              </w:rPr>
              <w:t>6. Ocjena opravdanosti investicije</w:t>
            </w:r>
            <w:r w:rsidR="00DD2BEF">
              <w:rPr>
                <w:noProof/>
                <w:webHidden/>
              </w:rPr>
              <w:tab/>
            </w:r>
            <w:r w:rsidR="00DD2BEF">
              <w:rPr>
                <w:noProof/>
                <w:webHidden/>
              </w:rPr>
              <w:fldChar w:fldCharType="begin"/>
            </w:r>
            <w:r w:rsidR="00DD2BEF">
              <w:rPr>
                <w:noProof/>
                <w:webHidden/>
              </w:rPr>
              <w:instrText xml:space="preserve"> PAGEREF _Toc28896965 \h </w:instrText>
            </w:r>
            <w:r w:rsidR="00DD2BEF">
              <w:rPr>
                <w:noProof/>
                <w:webHidden/>
              </w:rPr>
            </w:r>
            <w:r w:rsidR="00DD2BEF">
              <w:rPr>
                <w:noProof/>
                <w:webHidden/>
              </w:rPr>
              <w:fldChar w:fldCharType="separate"/>
            </w:r>
            <w:r w:rsidR="00DD2BEF">
              <w:rPr>
                <w:noProof/>
                <w:webHidden/>
              </w:rPr>
              <w:t>11</w:t>
            </w:r>
            <w:r w:rsidR="00DD2BEF">
              <w:rPr>
                <w:noProof/>
                <w:webHidden/>
              </w:rPr>
              <w:fldChar w:fldCharType="end"/>
            </w:r>
          </w:hyperlink>
        </w:p>
        <w:p w14:paraId="35E5FD87" w14:textId="013D33F9" w:rsidR="00DD2BEF" w:rsidRDefault="00634353">
          <w:pPr>
            <w:pStyle w:val="TOC1"/>
            <w:rPr>
              <w:rFonts w:asciiTheme="minorHAnsi" w:hAnsiTheme="minorHAnsi" w:cstheme="minorBidi"/>
              <w:bCs w:val="0"/>
              <w:noProof/>
            </w:rPr>
          </w:pPr>
          <w:hyperlink w:anchor="_Toc28896966" w:history="1">
            <w:r w:rsidR="00DD2BEF" w:rsidRPr="00DA5E06">
              <w:rPr>
                <w:rStyle w:val="Hyperlink"/>
                <w:noProof/>
              </w:rPr>
              <w:t>7. Zaključak</w:t>
            </w:r>
            <w:r w:rsidR="00DD2BEF">
              <w:rPr>
                <w:noProof/>
                <w:webHidden/>
              </w:rPr>
              <w:tab/>
            </w:r>
            <w:r w:rsidR="00DD2BEF">
              <w:rPr>
                <w:noProof/>
                <w:webHidden/>
              </w:rPr>
              <w:fldChar w:fldCharType="begin"/>
            </w:r>
            <w:r w:rsidR="00DD2BEF">
              <w:rPr>
                <w:noProof/>
                <w:webHidden/>
              </w:rPr>
              <w:instrText xml:space="preserve"> PAGEREF _Toc28896966 \h </w:instrText>
            </w:r>
            <w:r w:rsidR="00DD2BEF">
              <w:rPr>
                <w:noProof/>
                <w:webHidden/>
              </w:rPr>
            </w:r>
            <w:r w:rsidR="00DD2BEF">
              <w:rPr>
                <w:noProof/>
                <w:webHidden/>
              </w:rPr>
              <w:fldChar w:fldCharType="separate"/>
            </w:r>
            <w:r w:rsidR="00DD2BEF">
              <w:rPr>
                <w:noProof/>
                <w:webHidden/>
              </w:rPr>
              <w:t>12</w:t>
            </w:r>
            <w:r w:rsidR="00DD2BEF">
              <w:rPr>
                <w:noProof/>
                <w:webHidden/>
              </w:rPr>
              <w:fldChar w:fldCharType="end"/>
            </w:r>
          </w:hyperlink>
        </w:p>
        <w:p w14:paraId="533BF87C" w14:textId="7EED7795" w:rsidR="00DD2BEF" w:rsidRDefault="00634353">
          <w:pPr>
            <w:pStyle w:val="TOC1"/>
            <w:rPr>
              <w:rFonts w:asciiTheme="minorHAnsi" w:hAnsiTheme="minorHAnsi" w:cstheme="minorBidi"/>
              <w:bCs w:val="0"/>
              <w:noProof/>
            </w:rPr>
          </w:pPr>
          <w:hyperlink w:anchor="_Toc28896967" w:history="1">
            <w:r w:rsidR="00DD2BEF" w:rsidRPr="00DA5E06">
              <w:rPr>
                <w:rStyle w:val="Hyperlink"/>
                <w:noProof/>
              </w:rPr>
              <w:t>8. Literatura</w:t>
            </w:r>
            <w:r w:rsidR="00DD2BEF">
              <w:rPr>
                <w:noProof/>
                <w:webHidden/>
              </w:rPr>
              <w:tab/>
            </w:r>
            <w:r w:rsidR="00DD2BEF">
              <w:rPr>
                <w:noProof/>
                <w:webHidden/>
              </w:rPr>
              <w:fldChar w:fldCharType="begin"/>
            </w:r>
            <w:r w:rsidR="00DD2BEF">
              <w:rPr>
                <w:noProof/>
                <w:webHidden/>
              </w:rPr>
              <w:instrText xml:space="preserve"> PAGEREF _Toc28896967 \h </w:instrText>
            </w:r>
            <w:r w:rsidR="00DD2BEF">
              <w:rPr>
                <w:noProof/>
                <w:webHidden/>
              </w:rPr>
            </w:r>
            <w:r w:rsidR="00DD2BEF">
              <w:rPr>
                <w:noProof/>
                <w:webHidden/>
              </w:rPr>
              <w:fldChar w:fldCharType="separate"/>
            </w:r>
            <w:r w:rsidR="00DD2BEF">
              <w:rPr>
                <w:noProof/>
                <w:webHidden/>
              </w:rPr>
              <w:t>13</w:t>
            </w:r>
            <w:r w:rsidR="00DD2BEF">
              <w:rPr>
                <w:noProof/>
                <w:webHidden/>
              </w:rPr>
              <w:fldChar w:fldCharType="end"/>
            </w:r>
          </w:hyperlink>
        </w:p>
        <w:p w14:paraId="46493ED3" w14:textId="042EB9F5" w:rsidR="008A180D" w:rsidRDefault="003B784D" w:rsidP="00210241">
          <w:pPr>
            <w:spacing w:after="0" w:line="360" w:lineRule="auto"/>
            <w:rPr>
              <w:b/>
              <w:bCs/>
              <w:noProof/>
            </w:rPr>
          </w:pPr>
          <w:r w:rsidRPr="003B784D">
            <w:rPr>
              <w:bCs/>
              <w:noProof/>
            </w:rPr>
            <w:fldChar w:fldCharType="end"/>
          </w:r>
        </w:p>
      </w:sdtContent>
    </w:sdt>
    <w:p w14:paraId="5173F430" w14:textId="2C47F4B2" w:rsidR="008A180D" w:rsidRPr="00595310"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595310">
        <w:rPr>
          <w:rFonts w:ascii="Verdana" w:hAnsi="Verdana"/>
          <w:color w:val="2F5496" w:themeColor="accent1" w:themeShade="BF"/>
          <w:sz w:val="32"/>
          <w:szCs w:val="32"/>
        </w:rPr>
        <w:t>Slike</w:t>
      </w:r>
    </w:p>
    <w:p w14:paraId="5DFFDE69" w14:textId="3427D1C8" w:rsidR="00DD2BEF" w:rsidRDefault="008A180D" w:rsidP="00DD2BEF">
      <w:pPr>
        <w:pStyle w:val="TableofFigures"/>
        <w:tabs>
          <w:tab w:val="right" w:leader="dot" w:pos="9062"/>
        </w:tabs>
        <w:spacing w:after="120"/>
        <w:rPr>
          <w:rFonts w:eastAsiaTheme="minorEastAsia"/>
          <w:noProof/>
          <w:lang w:val="en-US"/>
        </w:rPr>
      </w:pPr>
      <w:r w:rsidRPr="008A180D">
        <w:rPr>
          <w:rFonts w:ascii="Verdana" w:hAnsi="Verdana"/>
        </w:rPr>
        <w:fldChar w:fldCharType="begin"/>
      </w:r>
      <w:r w:rsidRPr="008A180D">
        <w:rPr>
          <w:rFonts w:ascii="Verdana" w:hAnsi="Verdana"/>
        </w:rPr>
        <w:instrText xml:space="preserve"> TOC \h \z \c "Slika" </w:instrText>
      </w:r>
      <w:r w:rsidRPr="008A180D">
        <w:rPr>
          <w:rFonts w:ascii="Verdana" w:hAnsi="Verdana"/>
        </w:rPr>
        <w:fldChar w:fldCharType="separate"/>
      </w:r>
      <w:hyperlink w:anchor="_Toc28896986" w:history="1">
        <w:r w:rsidR="00DD2BEF" w:rsidRPr="004E0D59">
          <w:rPr>
            <w:rStyle w:val="Hyperlink"/>
            <w:rFonts w:ascii="Verdana" w:hAnsi="Verdana"/>
            <w:noProof/>
          </w:rPr>
          <w:t>Slika 1: Piramida problema</w:t>
        </w:r>
        <w:r w:rsidR="00DD2BEF">
          <w:rPr>
            <w:noProof/>
            <w:webHidden/>
          </w:rPr>
          <w:tab/>
        </w:r>
        <w:r w:rsidR="00DD2BEF">
          <w:rPr>
            <w:noProof/>
            <w:webHidden/>
          </w:rPr>
          <w:fldChar w:fldCharType="begin"/>
        </w:r>
        <w:r w:rsidR="00DD2BEF">
          <w:rPr>
            <w:noProof/>
            <w:webHidden/>
          </w:rPr>
          <w:instrText xml:space="preserve"> PAGEREF _Toc28896986 \h </w:instrText>
        </w:r>
        <w:r w:rsidR="00DD2BEF">
          <w:rPr>
            <w:noProof/>
            <w:webHidden/>
          </w:rPr>
        </w:r>
        <w:r w:rsidR="00DD2BEF">
          <w:rPr>
            <w:noProof/>
            <w:webHidden/>
          </w:rPr>
          <w:fldChar w:fldCharType="separate"/>
        </w:r>
        <w:r w:rsidR="00DD2BEF">
          <w:rPr>
            <w:noProof/>
            <w:webHidden/>
          </w:rPr>
          <w:t>2</w:t>
        </w:r>
        <w:r w:rsidR="00DD2BEF">
          <w:rPr>
            <w:noProof/>
            <w:webHidden/>
          </w:rPr>
          <w:fldChar w:fldCharType="end"/>
        </w:r>
      </w:hyperlink>
    </w:p>
    <w:p w14:paraId="3C045263" w14:textId="42F5ACF2" w:rsidR="00DD2BEF" w:rsidRDefault="00634353" w:rsidP="00DD2BEF">
      <w:pPr>
        <w:pStyle w:val="TableofFigures"/>
        <w:tabs>
          <w:tab w:val="right" w:leader="dot" w:pos="9062"/>
        </w:tabs>
        <w:spacing w:after="120"/>
        <w:rPr>
          <w:rFonts w:eastAsiaTheme="minorEastAsia"/>
          <w:noProof/>
          <w:lang w:val="en-US"/>
        </w:rPr>
      </w:pPr>
      <w:hyperlink w:anchor="_Toc28896987" w:history="1">
        <w:r w:rsidR="00DD2BEF" w:rsidRPr="004E0D59">
          <w:rPr>
            <w:rStyle w:val="Hyperlink"/>
            <w:rFonts w:ascii="Verdana" w:hAnsi="Verdana"/>
            <w:noProof/>
          </w:rPr>
          <w:t>Slika 2: Piramida cilja</w:t>
        </w:r>
        <w:r w:rsidR="00DD2BEF">
          <w:rPr>
            <w:noProof/>
            <w:webHidden/>
          </w:rPr>
          <w:tab/>
        </w:r>
        <w:r w:rsidR="00DD2BEF">
          <w:rPr>
            <w:noProof/>
            <w:webHidden/>
          </w:rPr>
          <w:fldChar w:fldCharType="begin"/>
        </w:r>
        <w:r w:rsidR="00DD2BEF">
          <w:rPr>
            <w:noProof/>
            <w:webHidden/>
          </w:rPr>
          <w:instrText xml:space="preserve"> PAGEREF _Toc28896987 \h </w:instrText>
        </w:r>
        <w:r w:rsidR="00DD2BEF">
          <w:rPr>
            <w:noProof/>
            <w:webHidden/>
          </w:rPr>
        </w:r>
        <w:r w:rsidR="00DD2BEF">
          <w:rPr>
            <w:noProof/>
            <w:webHidden/>
          </w:rPr>
          <w:fldChar w:fldCharType="separate"/>
        </w:r>
        <w:r w:rsidR="00DD2BEF">
          <w:rPr>
            <w:noProof/>
            <w:webHidden/>
          </w:rPr>
          <w:t>4</w:t>
        </w:r>
        <w:r w:rsidR="00DD2BEF">
          <w:rPr>
            <w:noProof/>
            <w:webHidden/>
          </w:rPr>
          <w:fldChar w:fldCharType="end"/>
        </w:r>
      </w:hyperlink>
    </w:p>
    <w:p w14:paraId="0CD97D8E" w14:textId="0B24061E" w:rsidR="00DD2BEF" w:rsidRDefault="00634353">
      <w:pPr>
        <w:pStyle w:val="TableofFigures"/>
        <w:tabs>
          <w:tab w:val="right" w:leader="dot" w:pos="9062"/>
        </w:tabs>
        <w:rPr>
          <w:rFonts w:eastAsiaTheme="minorEastAsia"/>
          <w:noProof/>
          <w:lang w:val="en-US"/>
        </w:rPr>
      </w:pPr>
      <w:hyperlink w:anchor="_Toc28896988" w:history="1">
        <w:r w:rsidR="00DD2BEF" w:rsidRPr="004E0D59">
          <w:rPr>
            <w:rStyle w:val="Hyperlink"/>
            <w:rFonts w:ascii="Verdana" w:hAnsi="Verdana"/>
            <w:noProof/>
          </w:rPr>
          <w:t>Slika 3: Gantogram projekta</w:t>
        </w:r>
        <w:r w:rsidR="00DD2BEF">
          <w:rPr>
            <w:noProof/>
            <w:webHidden/>
          </w:rPr>
          <w:tab/>
        </w:r>
        <w:r w:rsidR="00DD2BEF">
          <w:rPr>
            <w:noProof/>
            <w:webHidden/>
          </w:rPr>
          <w:fldChar w:fldCharType="begin"/>
        </w:r>
        <w:r w:rsidR="00DD2BEF">
          <w:rPr>
            <w:noProof/>
            <w:webHidden/>
          </w:rPr>
          <w:instrText xml:space="preserve"> PAGEREF _Toc28896988 \h </w:instrText>
        </w:r>
        <w:r w:rsidR="00DD2BEF">
          <w:rPr>
            <w:noProof/>
            <w:webHidden/>
          </w:rPr>
        </w:r>
        <w:r w:rsidR="00DD2BEF">
          <w:rPr>
            <w:noProof/>
            <w:webHidden/>
          </w:rPr>
          <w:fldChar w:fldCharType="separate"/>
        </w:r>
        <w:r w:rsidR="00DD2BEF">
          <w:rPr>
            <w:noProof/>
            <w:webHidden/>
          </w:rPr>
          <w:t>8</w:t>
        </w:r>
        <w:r w:rsidR="00DD2BEF">
          <w:rPr>
            <w:noProof/>
            <w:webHidden/>
          </w:rPr>
          <w:fldChar w:fldCharType="end"/>
        </w:r>
      </w:hyperlink>
    </w:p>
    <w:p w14:paraId="7C49E9FD" w14:textId="42AF6699" w:rsidR="002F7752" w:rsidRDefault="008A180D" w:rsidP="00CF7C29">
      <w:pPr>
        <w:spacing w:line="360" w:lineRule="auto"/>
        <w:jc w:val="center"/>
        <w:rPr>
          <w:rFonts w:ascii="Verdana" w:hAnsi="Verdana"/>
        </w:rPr>
      </w:pPr>
      <w:r w:rsidRPr="008A180D">
        <w:rPr>
          <w:rFonts w:ascii="Verdana" w:hAnsi="Verdana"/>
        </w:rPr>
        <w:fldChar w:fldCharType="end"/>
      </w:r>
    </w:p>
    <w:p w14:paraId="27E40B90" w14:textId="28978B00" w:rsidR="008A180D" w:rsidRPr="008A180D"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8A180D">
        <w:rPr>
          <w:rFonts w:ascii="Verdana" w:hAnsi="Verdana"/>
          <w:color w:val="2F5496" w:themeColor="accent1" w:themeShade="BF"/>
          <w:sz w:val="32"/>
          <w:szCs w:val="32"/>
        </w:rPr>
        <w:t>Tabele</w:t>
      </w:r>
    </w:p>
    <w:p w14:paraId="432CABF9" w14:textId="1C3A4578" w:rsidR="00DD2BEF" w:rsidRDefault="008A180D" w:rsidP="00DD2BEF">
      <w:pPr>
        <w:pStyle w:val="TableofFigures"/>
        <w:tabs>
          <w:tab w:val="right" w:leader="dot" w:pos="9062"/>
        </w:tabs>
        <w:spacing w:line="360" w:lineRule="auto"/>
        <w:rPr>
          <w:rFonts w:eastAsiaTheme="minorEastAsia"/>
          <w:noProof/>
          <w:lang w:val="en-US"/>
        </w:rPr>
      </w:pPr>
      <w:r w:rsidRPr="008A180D">
        <w:rPr>
          <w:rFonts w:ascii="Verdana" w:hAnsi="Verdana"/>
        </w:rPr>
        <w:fldChar w:fldCharType="begin"/>
      </w:r>
      <w:r w:rsidRPr="008A180D">
        <w:rPr>
          <w:rFonts w:ascii="Verdana" w:hAnsi="Verdana"/>
        </w:rPr>
        <w:instrText xml:space="preserve"> TOC \h \z \c "Tabela" </w:instrText>
      </w:r>
      <w:r w:rsidRPr="008A180D">
        <w:rPr>
          <w:rFonts w:ascii="Verdana" w:hAnsi="Verdana"/>
        </w:rPr>
        <w:fldChar w:fldCharType="separate"/>
      </w:r>
      <w:hyperlink w:anchor="_Toc28897049" w:history="1">
        <w:r w:rsidR="00DD2BEF" w:rsidRPr="00AE07CA">
          <w:rPr>
            <w:rStyle w:val="Hyperlink"/>
            <w:rFonts w:ascii="Verdana" w:hAnsi="Verdana"/>
            <w:noProof/>
          </w:rPr>
          <w:t>Tabela 1: Logički okvir projekta</w:t>
        </w:r>
        <w:r w:rsidR="00DD2BEF">
          <w:rPr>
            <w:noProof/>
            <w:webHidden/>
          </w:rPr>
          <w:tab/>
        </w:r>
        <w:r w:rsidR="00DD2BEF">
          <w:rPr>
            <w:noProof/>
            <w:webHidden/>
          </w:rPr>
          <w:fldChar w:fldCharType="begin"/>
        </w:r>
        <w:r w:rsidR="00DD2BEF">
          <w:rPr>
            <w:noProof/>
            <w:webHidden/>
          </w:rPr>
          <w:instrText xml:space="preserve"> PAGEREF _Toc28897049 \h </w:instrText>
        </w:r>
        <w:r w:rsidR="00DD2BEF">
          <w:rPr>
            <w:noProof/>
            <w:webHidden/>
          </w:rPr>
        </w:r>
        <w:r w:rsidR="00DD2BEF">
          <w:rPr>
            <w:noProof/>
            <w:webHidden/>
          </w:rPr>
          <w:fldChar w:fldCharType="separate"/>
        </w:r>
        <w:r w:rsidR="00DD2BEF">
          <w:rPr>
            <w:noProof/>
            <w:webHidden/>
          </w:rPr>
          <w:t>5</w:t>
        </w:r>
        <w:r w:rsidR="00DD2BEF">
          <w:rPr>
            <w:noProof/>
            <w:webHidden/>
          </w:rPr>
          <w:fldChar w:fldCharType="end"/>
        </w:r>
      </w:hyperlink>
    </w:p>
    <w:p w14:paraId="23CE574F" w14:textId="3C16EBDF" w:rsidR="00DD2BEF" w:rsidRDefault="00634353" w:rsidP="00DD2BEF">
      <w:pPr>
        <w:pStyle w:val="TableofFigures"/>
        <w:tabs>
          <w:tab w:val="right" w:leader="dot" w:pos="9062"/>
        </w:tabs>
        <w:spacing w:line="360" w:lineRule="auto"/>
        <w:rPr>
          <w:rFonts w:eastAsiaTheme="minorEastAsia"/>
          <w:noProof/>
          <w:lang w:val="en-US"/>
        </w:rPr>
      </w:pPr>
      <w:hyperlink w:anchor="_Toc28897050" w:history="1">
        <w:r w:rsidR="00DD2BEF" w:rsidRPr="00AE07CA">
          <w:rPr>
            <w:rStyle w:val="Hyperlink"/>
            <w:rFonts w:ascii="Verdana" w:hAnsi="Verdana"/>
            <w:noProof/>
          </w:rPr>
          <w:t>Tabela 3: Vremenski aspekti</w:t>
        </w:r>
        <w:r w:rsidR="00DD2BEF">
          <w:rPr>
            <w:noProof/>
            <w:webHidden/>
          </w:rPr>
          <w:tab/>
        </w:r>
        <w:r w:rsidR="00DD2BEF">
          <w:rPr>
            <w:noProof/>
            <w:webHidden/>
          </w:rPr>
          <w:fldChar w:fldCharType="begin"/>
        </w:r>
        <w:r w:rsidR="00DD2BEF">
          <w:rPr>
            <w:noProof/>
            <w:webHidden/>
          </w:rPr>
          <w:instrText xml:space="preserve"> PAGEREF _Toc28897050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3DF84219" w14:textId="50715801" w:rsidR="00DD2BEF" w:rsidRDefault="00634353" w:rsidP="00DD2BEF">
      <w:pPr>
        <w:pStyle w:val="TableofFigures"/>
        <w:tabs>
          <w:tab w:val="right" w:leader="dot" w:pos="9062"/>
        </w:tabs>
        <w:spacing w:line="360" w:lineRule="auto"/>
        <w:rPr>
          <w:rFonts w:eastAsiaTheme="minorEastAsia"/>
          <w:noProof/>
          <w:lang w:val="en-US"/>
        </w:rPr>
      </w:pPr>
      <w:hyperlink w:anchor="_Toc28897051" w:history="1">
        <w:r w:rsidR="00DD2BEF" w:rsidRPr="00AE07CA">
          <w:rPr>
            <w:rStyle w:val="Hyperlink"/>
            <w:rFonts w:ascii="Verdana" w:hAnsi="Verdana"/>
            <w:noProof/>
          </w:rPr>
          <w:t>Tabela 4: Resursi projekta i njihove cijene</w:t>
        </w:r>
        <w:r w:rsidR="00DD2BEF">
          <w:rPr>
            <w:noProof/>
            <w:webHidden/>
          </w:rPr>
          <w:tab/>
        </w:r>
        <w:r w:rsidR="00DD2BEF">
          <w:rPr>
            <w:noProof/>
            <w:webHidden/>
          </w:rPr>
          <w:fldChar w:fldCharType="begin"/>
        </w:r>
        <w:r w:rsidR="00DD2BEF">
          <w:rPr>
            <w:noProof/>
            <w:webHidden/>
          </w:rPr>
          <w:instrText xml:space="preserve"> PAGEREF _Toc28897051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780C8F19" w14:textId="7097FACD" w:rsidR="00DD2BEF" w:rsidRDefault="00634353" w:rsidP="00DD2BEF">
      <w:pPr>
        <w:pStyle w:val="TableofFigures"/>
        <w:tabs>
          <w:tab w:val="right" w:leader="dot" w:pos="9062"/>
        </w:tabs>
        <w:spacing w:line="360" w:lineRule="auto"/>
        <w:rPr>
          <w:rFonts w:eastAsiaTheme="minorEastAsia"/>
          <w:noProof/>
          <w:lang w:val="en-US"/>
        </w:rPr>
      </w:pPr>
      <w:hyperlink w:anchor="_Toc28897052" w:history="1">
        <w:r w:rsidR="00DD2BEF" w:rsidRPr="00AE07CA">
          <w:rPr>
            <w:rStyle w:val="Hyperlink"/>
            <w:rFonts w:ascii="Verdana" w:hAnsi="Verdana"/>
            <w:noProof/>
          </w:rPr>
          <w:t>Tabela 5: Ljudski resursi</w:t>
        </w:r>
        <w:r w:rsidR="00DD2BEF">
          <w:rPr>
            <w:noProof/>
            <w:webHidden/>
          </w:rPr>
          <w:tab/>
        </w:r>
        <w:r w:rsidR="00DD2BEF">
          <w:rPr>
            <w:noProof/>
            <w:webHidden/>
          </w:rPr>
          <w:fldChar w:fldCharType="begin"/>
        </w:r>
        <w:r w:rsidR="00DD2BEF">
          <w:rPr>
            <w:noProof/>
            <w:webHidden/>
          </w:rPr>
          <w:instrText xml:space="preserve"> PAGEREF _Toc28897052 \h </w:instrText>
        </w:r>
        <w:r w:rsidR="00DD2BEF">
          <w:rPr>
            <w:noProof/>
            <w:webHidden/>
          </w:rPr>
        </w:r>
        <w:r w:rsidR="00DD2BEF">
          <w:rPr>
            <w:noProof/>
            <w:webHidden/>
          </w:rPr>
          <w:fldChar w:fldCharType="separate"/>
        </w:r>
        <w:r w:rsidR="00DD2BEF">
          <w:rPr>
            <w:noProof/>
            <w:webHidden/>
          </w:rPr>
          <w:t>10</w:t>
        </w:r>
        <w:r w:rsidR="00DD2BEF">
          <w:rPr>
            <w:noProof/>
            <w:webHidden/>
          </w:rPr>
          <w:fldChar w:fldCharType="end"/>
        </w:r>
      </w:hyperlink>
    </w:p>
    <w:p w14:paraId="4482FAB9" w14:textId="3D3C08DC" w:rsidR="008A180D" w:rsidRDefault="008A180D" w:rsidP="00DD2BEF">
      <w:pPr>
        <w:spacing w:line="360" w:lineRule="auto"/>
        <w:jc w:val="both"/>
        <w:rPr>
          <w:rFonts w:ascii="Verdana" w:hAnsi="Verdana"/>
        </w:rPr>
      </w:pPr>
      <w:r w:rsidRPr="008A180D">
        <w:rPr>
          <w:rFonts w:ascii="Verdana" w:hAnsi="Verdana"/>
        </w:rPr>
        <w:fldChar w:fldCharType="end"/>
      </w:r>
    </w:p>
    <w:p w14:paraId="509AE361" w14:textId="60425076" w:rsidR="00E01CA5" w:rsidRDefault="00E01CA5" w:rsidP="008F67B6">
      <w:pPr>
        <w:spacing w:line="360" w:lineRule="auto"/>
        <w:jc w:val="both"/>
      </w:pPr>
    </w:p>
    <w:p w14:paraId="6B15A5E4" w14:textId="77777777" w:rsidR="00235801" w:rsidRDefault="00235801" w:rsidP="008F67B6">
      <w:pPr>
        <w:spacing w:line="360" w:lineRule="auto"/>
        <w:jc w:val="both"/>
      </w:pPr>
    </w:p>
    <w:p w14:paraId="08129E79" w14:textId="0DB71C0F" w:rsidR="00E01CA5" w:rsidRDefault="00E01CA5" w:rsidP="008F67B6">
      <w:pPr>
        <w:spacing w:line="360" w:lineRule="auto"/>
        <w:jc w:val="both"/>
      </w:pPr>
    </w:p>
    <w:p w14:paraId="44BC36C1" w14:textId="77777777" w:rsidR="00F137D1" w:rsidRDefault="00F137D1" w:rsidP="008F67B6">
      <w:pPr>
        <w:spacing w:line="360" w:lineRule="auto"/>
        <w:jc w:val="both"/>
      </w:pPr>
    </w:p>
    <w:p w14:paraId="0011D055" w14:textId="6E77DB63" w:rsidR="008B7E10" w:rsidRDefault="008B7E10" w:rsidP="00530D6F">
      <w:pPr>
        <w:pStyle w:val="Heading1"/>
        <w:spacing w:line="360" w:lineRule="auto"/>
        <w:rPr>
          <w:rFonts w:ascii="Verdana" w:hAnsi="Verdana"/>
        </w:rPr>
      </w:pPr>
      <w:bookmarkStart w:id="0" w:name="_Toc531261851"/>
      <w:bookmarkStart w:id="1" w:name="_Toc531262537"/>
      <w:bookmarkStart w:id="2" w:name="_Toc533070265"/>
      <w:bookmarkStart w:id="3" w:name="_Toc28896956"/>
      <w:r w:rsidRPr="00664B12">
        <w:rPr>
          <w:rFonts w:ascii="Verdana" w:hAnsi="Verdana"/>
        </w:rPr>
        <w:lastRenderedPageBreak/>
        <w:t>Sažetak</w:t>
      </w:r>
      <w:bookmarkEnd w:id="0"/>
      <w:bookmarkEnd w:id="1"/>
      <w:bookmarkEnd w:id="2"/>
      <w:bookmarkEnd w:id="3"/>
    </w:p>
    <w:p w14:paraId="4671ECF3" w14:textId="2FF400AF" w:rsidR="008B7E10" w:rsidRPr="000E481D" w:rsidRDefault="00103AB9" w:rsidP="00530D6F">
      <w:pPr>
        <w:spacing w:line="360" w:lineRule="auto"/>
        <w:jc w:val="both"/>
        <w:rPr>
          <w:rFonts w:ascii="Verdana" w:hAnsi="Verdana" w:cs="Times New Roman"/>
          <w:noProof/>
        </w:rPr>
      </w:pPr>
      <w:r>
        <w:rPr>
          <w:rFonts w:ascii="Verdana" w:hAnsi="Verdana" w:cs="Times New Roman"/>
          <w:noProof/>
        </w:rPr>
        <w:t>Obzirom da se svijet svakog dana sve više razvija u informatičkom smislu, društvo ima potrebu za dodatnim edukacijama i učenju novih stvari vezanih za IT sektor. SOS dječija sel</w:t>
      </w:r>
      <w:r w:rsidR="00C726A2">
        <w:rPr>
          <w:rFonts w:ascii="Verdana" w:hAnsi="Verdana" w:cs="Times New Roman"/>
          <w:noProof/>
        </w:rPr>
        <w:t>a</w:t>
      </w:r>
      <w:r>
        <w:rPr>
          <w:rFonts w:ascii="Verdana" w:hAnsi="Verdana" w:cs="Times New Roman"/>
          <w:noProof/>
        </w:rPr>
        <w:t xml:space="preserve"> nemaju dovoljno informatičke opreme da bi se djeci omogućio pristup IT svijetu i mogućnost napredovanja u korak sa vršnjacima. Projekat treba da kroz naplatu kurseva pomogne prikupljanju sredstava za nabavku informatičke opreme za SOS dječija sela</w:t>
      </w:r>
      <w:r w:rsidR="00D1044D">
        <w:rPr>
          <w:rFonts w:ascii="Verdana" w:hAnsi="Verdana" w:cs="Times New Roman"/>
          <w:noProof/>
        </w:rPr>
        <w:t>.</w:t>
      </w:r>
      <w:r>
        <w:rPr>
          <w:rFonts w:ascii="Verdana" w:hAnsi="Verdana" w:cs="Times New Roman"/>
          <w:noProof/>
        </w:rPr>
        <w:t xml:space="preserve"> </w:t>
      </w:r>
      <w:r w:rsidR="00D1044D">
        <w:rPr>
          <w:rFonts w:ascii="Verdana" w:hAnsi="Verdana" w:cs="Times New Roman"/>
          <w:noProof/>
        </w:rPr>
        <w:t xml:space="preserve">Time </w:t>
      </w:r>
      <w:r>
        <w:rPr>
          <w:rFonts w:ascii="Verdana" w:hAnsi="Verdana" w:cs="Times New Roman"/>
          <w:noProof/>
        </w:rPr>
        <w:t>bi se stvorili uslovi da se djeca korisnici informatički osvijeste i da IT sektor u budućnosti možda bude njihov životni izbor.</w:t>
      </w:r>
      <w:r w:rsidR="008B7E10" w:rsidRPr="000E481D">
        <w:rPr>
          <w:rFonts w:ascii="Verdana" w:hAnsi="Verdana" w:cs="Times New Roman"/>
          <w:noProof/>
        </w:rPr>
        <w:t xml:space="preserve"> </w:t>
      </w:r>
      <w:r>
        <w:rPr>
          <w:rFonts w:ascii="Verdana" w:hAnsi="Verdana" w:cs="Times New Roman"/>
          <w:noProof/>
        </w:rPr>
        <w:t xml:space="preserve">Projekt je humanitaro-edukativnog karaktera. </w:t>
      </w:r>
      <w:r w:rsidR="008B7E10" w:rsidRPr="000E481D">
        <w:rPr>
          <w:rFonts w:ascii="Verdana" w:hAnsi="Verdana" w:cs="Times New Roman"/>
          <w:noProof/>
        </w:rPr>
        <w:t>Projektni tim se sastoji od projekt menadžer</w:t>
      </w:r>
      <w:r>
        <w:rPr>
          <w:rFonts w:ascii="Verdana" w:hAnsi="Verdana" w:cs="Times New Roman"/>
          <w:noProof/>
        </w:rPr>
        <w:t>a</w:t>
      </w:r>
      <w:r w:rsidR="008B7E10" w:rsidRPr="000E481D">
        <w:rPr>
          <w:rFonts w:ascii="Verdana" w:hAnsi="Verdana" w:cs="Times New Roman"/>
          <w:noProof/>
        </w:rPr>
        <w:t>, analitičar</w:t>
      </w:r>
      <w:r>
        <w:rPr>
          <w:rFonts w:ascii="Verdana" w:hAnsi="Verdana" w:cs="Times New Roman"/>
          <w:noProof/>
        </w:rPr>
        <w:t>a</w:t>
      </w:r>
      <w:r w:rsidR="008B7E10" w:rsidRPr="000E481D">
        <w:rPr>
          <w:rFonts w:ascii="Verdana" w:hAnsi="Verdana" w:cs="Times New Roman"/>
          <w:noProof/>
        </w:rPr>
        <w:t xml:space="preserve">, </w:t>
      </w:r>
      <w:r>
        <w:rPr>
          <w:rFonts w:ascii="Verdana" w:hAnsi="Verdana" w:cs="Times New Roman"/>
          <w:noProof/>
        </w:rPr>
        <w:t>projektanata</w:t>
      </w:r>
      <w:r w:rsidR="008B7E10" w:rsidRPr="000E481D">
        <w:rPr>
          <w:rFonts w:ascii="Verdana" w:hAnsi="Verdana" w:cs="Times New Roman"/>
          <w:noProof/>
        </w:rPr>
        <w:t xml:space="preserve">, </w:t>
      </w:r>
      <w:r>
        <w:rPr>
          <w:rFonts w:ascii="Verdana" w:hAnsi="Verdana" w:cs="Times New Roman"/>
          <w:noProof/>
        </w:rPr>
        <w:t>volontera</w:t>
      </w:r>
      <w:r w:rsidR="006B4CEC">
        <w:rPr>
          <w:rFonts w:ascii="Verdana" w:hAnsi="Verdana" w:cs="Times New Roman"/>
          <w:noProof/>
        </w:rPr>
        <w:t xml:space="preserve">, </w:t>
      </w:r>
      <w:r>
        <w:rPr>
          <w:rFonts w:ascii="Verdana" w:hAnsi="Verdana" w:cs="Times New Roman"/>
          <w:noProof/>
        </w:rPr>
        <w:t>edukatora</w:t>
      </w:r>
      <w:r w:rsidR="008B7E10" w:rsidRPr="000E481D">
        <w:rPr>
          <w:rFonts w:ascii="Verdana" w:hAnsi="Verdana" w:cs="Times New Roman"/>
          <w:noProof/>
        </w:rPr>
        <w:t xml:space="preserve"> koji će u period</w:t>
      </w:r>
      <w:r>
        <w:rPr>
          <w:rFonts w:ascii="Verdana" w:hAnsi="Verdana" w:cs="Times New Roman"/>
          <w:noProof/>
        </w:rPr>
        <w:t>u</w:t>
      </w:r>
      <w:r w:rsidR="008B7E10" w:rsidRPr="000E481D">
        <w:rPr>
          <w:rFonts w:ascii="Verdana" w:hAnsi="Verdana" w:cs="Times New Roman"/>
          <w:noProof/>
        </w:rPr>
        <w:t xml:space="preserve"> od </w:t>
      </w:r>
      <w:r>
        <w:rPr>
          <w:rFonts w:ascii="Verdana" w:hAnsi="Verdana" w:cs="Times New Roman"/>
          <w:noProof/>
        </w:rPr>
        <w:t>100-105</w:t>
      </w:r>
      <w:r w:rsidR="008B7E10" w:rsidRPr="000E481D">
        <w:rPr>
          <w:rFonts w:ascii="Verdana" w:hAnsi="Verdana" w:cs="Times New Roman"/>
          <w:noProof/>
        </w:rPr>
        <w:t xml:space="preserve"> dana </w:t>
      </w:r>
      <w:r>
        <w:rPr>
          <w:rFonts w:ascii="Verdana" w:hAnsi="Verdana" w:cs="Times New Roman"/>
          <w:noProof/>
        </w:rPr>
        <w:t>završiti realizaciju cjelokupnog projekta</w:t>
      </w:r>
      <w:r w:rsidR="008B7E10" w:rsidRPr="000E481D">
        <w:rPr>
          <w:rFonts w:ascii="Verdana" w:hAnsi="Verdana" w:cs="Times New Roman"/>
          <w:noProof/>
        </w:rPr>
        <w:t xml:space="preserve">. Projektni troškovi se procjenjuju na iznos od </w:t>
      </w:r>
      <w:r>
        <w:rPr>
          <w:rFonts w:ascii="Verdana" w:hAnsi="Verdana" w:cs="Times New Roman"/>
          <w:noProof/>
        </w:rPr>
        <w:t>4 hiljade KM</w:t>
      </w:r>
      <w:r w:rsidR="008B7E10" w:rsidRPr="000E481D">
        <w:rPr>
          <w:rFonts w:ascii="Verdana" w:hAnsi="Verdana" w:cs="Times New Roman"/>
          <w:noProof/>
        </w:rPr>
        <w:t>.</w:t>
      </w:r>
    </w:p>
    <w:p w14:paraId="1B9BF63B" w14:textId="77777777" w:rsidR="00467BFD" w:rsidRPr="004B3400" w:rsidRDefault="00467BFD" w:rsidP="00530D6F">
      <w:pPr>
        <w:spacing w:line="360" w:lineRule="auto"/>
        <w:jc w:val="both"/>
        <w:rPr>
          <w:rFonts w:ascii="Verdana" w:hAnsi="Verdana" w:cs="Times New Roman"/>
        </w:rPr>
      </w:pPr>
    </w:p>
    <w:p w14:paraId="4941EF47" w14:textId="21ED2EB0" w:rsidR="008B7E10" w:rsidRPr="003F089C" w:rsidRDefault="008B7E10" w:rsidP="00530D6F">
      <w:pPr>
        <w:spacing w:line="360" w:lineRule="auto"/>
        <w:jc w:val="both"/>
        <w:rPr>
          <w:rFonts w:ascii="Verdana" w:hAnsi="Verdana"/>
        </w:rPr>
      </w:pPr>
      <w:r w:rsidRPr="004B3400">
        <w:rPr>
          <w:rFonts w:ascii="Verdana" w:hAnsi="Verdana"/>
        </w:rPr>
        <w:t xml:space="preserve">Ključne riječi: </w:t>
      </w:r>
      <w:r w:rsidR="00103AB9">
        <w:rPr>
          <w:rFonts w:ascii="Verdana" w:hAnsi="Verdana"/>
        </w:rPr>
        <w:t xml:space="preserve">humanitarna </w:t>
      </w:r>
      <w:r w:rsidRPr="004B3400">
        <w:rPr>
          <w:rFonts w:ascii="Verdana" w:hAnsi="Verdana"/>
        </w:rPr>
        <w:t xml:space="preserve">organizacija, </w:t>
      </w:r>
      <w:r w:rsidR="00103AB9">
        <w:rPr>
          <w:rFonts w:ascii="Verdana" w:hAnsi="Verdana"/>
        </w:rPr>
        <w:t>mreža donatora</w:t>
      </w:r>
      <w:r w:rsidRPr="004B3400">
        <w:rPr>
          <w:rFonts w:ascii="Verdana" w:hAnsi="Verdana"/>
        </w:rPr>
        <w:t xml:space="preserve">, </w:t>
      </w:r>
      <w:r w:rsidR="00103AB9">
        <w:rPr>
          <w:rFonts w:ascii="Verdana" w:hAnsi="Verdana"/>
        </w:rPr>
        <w:t>kurs</w:t>
      </w:r>
      <w:r w:rsidRPr="004B3400">
        <w:rPr>
          <w:rFonts w:ascii="Verdana" w:hAnsi="Verdana"/>
        </w:rPr>
        <w:t xml:space="preserve">, </w:t>
      </w:r>
      <w:r w:rsidR="002B7351">
        <w:rPr>
          <w:rFonts w:ascii="Verdana" w:hAnsi="Verdana"/>
        </w:rPr>
        <w:t>SOS dječija sela</w:t>
      </w:r>
      <w:r w:rsidRPr="004B3400">
        <w:rPr>
          <w:rFonts w:ascii="Verdana" w:hAnsi="Verdana"/>
        </w:rPr>
        <w:t xml:space="preserve">, </w:t>
      </w:r>
      <w:r w:rsidR="002B7351">
        <w:rPr>
          <w:rFonts w:ascii="Verdana" w:hAnsi="Verdana"/>
        </w:rPr>
        <w:t>informatička oprema, donacija</w:t>
      </w:r>
    </w:p>
    <w:p w14:paraId="01855954" w14:textId="77777777" w:rsidR="008B7E10" w:rsidRDefault="008B7E10" w:rsidP="00530D6F">
      <w:pPr>
        <w:spacing w:line="360" w:lineRule="auto"/>
        <w:jc w:val="both"/>
        <w:rPr>
          <w:rFonts w:ascii="Verdana" w:hAnsi="Verdana"/>
        </w:rPr>
      </w:pPr>
    </w:p>
    <w:p w14:paraId="73C09985" w14:textId="77777777" w:rsidR="008B7E10" w:rsidRDefault="008B7E10" w:rsidP="00530D6F">
      <w:pPr>
        <w:spacing w:line="360" w:lineRule="auto"/>
        <w:jc w:val="both"/>
        <w:rPr>
          <w:rFonts w:ascii="Verdana" w:hAnsi="Verdana"/>
        </w:rPr>
      </w:pPr>
    </w:p>
    <w:p w14:paraId="3ECE7163" w14:textId="77777777" w:rsidR="008B7E10" w:rsidRDefault="008B7E10" w:rsidP="00530D6F">
      <w:pPr>
        <w:spacing w:line="360" w:lineRule="auto"/>
        <w:jc w:val="both"/>
        <w:rPr>
          <w:rFonts w:ascii="Verdana" w:hAnsi="Verdana"/>
        </w:rPr>
      </w:pPr>
    </w:p>
    <w:p w14:paraId="10E0C1E7" w14:textId="77777777" w:rsidR="008B7E10" w:rsidRDefault="008B7E10" w:rsidP="00530D6F">
      <w:pPr>
        <w:spacing w:line="360" w:lineRule="auto"/>
        <w:jc w:val="both"/>
        <w:rPr>
          <w:rFonts w:ascii="Verdana" w:hAnsi="Verdana"/>
        </w:rPr>
      </w:pPr>
    </w:p>
    <w:p w14:paraId="197B73B7" w14:textId="77777777" w:rsidR="008B7E10" w:rsidRDefault="008B7E10" w:rsidP="00530D6F">
      <w:pPr>
        <w:spacing w:line="360" w:lineRule="auto"/>
        <w:jc w:val="both"/>
        <w:rPr>
          <w:rFonts w:ascii="Verdana" w:hAnsi="Verdana"/>
        </w:rPr>
      </w:pPr>
    </w:p>
    <w:p w14:paraId="3013012F" w14:textId="77777777" w:rsidR="008B7E10" w:rsidRDefault="008B7E10" w:rsidP="00530D6F">
      <w:pPr>
        <w:spacing w:line="360" w:lineRule="auto"/>
        <w:jc w:val="both"/>
        <w:rPr>
          <w:rFonts w:ascii="Verdana" w:hAnsi="Verdana"/>
        </w:rPr>
      </w:pPr>
    </w:p>
    <w:p w14:paraId="6BCD2B13" w14:textId="77777777" w:rsidR="007119E2" w:rsidRDefault="007119E2" w:rsidP="00530D6F">
      <w:pPr>
        <w:spacing w:line="360" w:lineRule="auto"/>
        <w:rPr>
          <w:rFonts w:ascii="Verdana" w:hAnsi="Verdana"/>
          <w:sz w:val="32"/>
          <w:szCs w:val="32"/>
        </w:rPr>
        <w:sectPr w:rsidR="007119E2">
          <w:footerReference w:type="default" r:id="rId8"/>
          <w:pgSz w:w="11906" w:h="16838"/>
          <w:pgMar w:top="1417" w:right="1417" w:bottom="1417" w:left="1417" w:header="708" w:footer="708" w:gutter="0"/>
          <w:cols w:space="708"/>
          <w:docGrid w:linePitch="360"/>
        </w:sectPr>
      </w:pPr>
    </w:p>
    <w:p w14:paraId="38FA5C3B" w14:textId="5029303D" w:rsidR="008B7E10" w:rsidRPr="00530D6F" w:rsidRDefault="003B784D" w:rsidP="00530D6F">
      <w:pPr>
        <w:pStyle w:val="Heading1"/>
        <w:spacing w:line="360" w:lineRule="auto"/>
        <w:rPr>
          <w:rFonts w:ascii="Verdana" w:hAnsi="Verdana"/>
        </w:rPr>
      </w:pPr>
      <w:bookmarkStart w:id="4" w:name="_Toc28896957"/>
      <w:r>
        <w:rPr>
          <w:rFonts w:ascii="Verdana" w:hAnsi="Verdana"/>
        </w:rPr>
        <w:lastRenderedPageBreak/>
        <w:t xml:space="preserve">1. </w:t>
      </w:r>
      <w:r w:rsidR="008B7E10" w:rsidRPr="00530D6F">
        <w:rPr>
          <w:rFonts w:ascii="Verdana" w:hAnsi="Verdana"/>
        </w:rPr>
        <w:t>Uvod</w:t>
      </w:r>
      <w:bookmarkEnd w:id="4"/>
    </w:p>
    <w:p w14:paraId="0715520F" w14:textId="7B28A694" w:rsidR="005524F8" w:rsidRDefault="00BA4F30" w:rsidP="005524F8">
      <w:pPr>
        <w:spacing w:line="360" w:lineRule="auto"/>
        <w:jc w:val="both"/>
        <w:rPr>
          <w:rFonts w:ascii="Verdana" w:hAnsi="Verdana"/>
        </w:rPr>
      </w:pPr>
      <w:r>
        <w:rPr>
          <w:rFonts w:ascii="Verdana" w:hAnsi="Verdana"/>
        </w:rPr>
        <w:t xml:space="preserve">Tehnološkim razvojem i sve većom upotrebom digitalizacije javlja se potreba za edukacijom stanovništva da bi se postigla informatička pismenost. Informacije i automatizovani procesi udaljeni su samo nekoliko klikova od modernog čovjeka. Na drugoj, onoj lošijoj, strani priče nalaze se djeca bez roditeljske skrbi u SOS dječijim selima. SOS dječija sela u Bosni i Hercegovini nemaju mogućnost da djeci obezbjede informatičku opremu i tako im omogući da se informatički obrazuju. </w:t>
      </w:r>
      <w:r w:rsidR="006C5713">
        <w:rPr>
          <w:rFonts w:ascii="Verdana" w:hAnsi="Verdana"/>
        </w:rPr>
        <w:t>Projekt „Kreiranje mreže donatora“ ima humanitarno-edukativni karakter. Njegovom realizacijom omogućit će se stanovništvu da se informatički edukuje</w:t>
      </w:r>
      <w:r w:rsidR="005524F8">
        <w:rPr>
          <w:rFonts w:ascii="Verdana" w:hAnsi="Verdana"/>
        </w:rPr>
        <w:t xml:space="preserve"> te da</w:t>
      </w:r>
      <w:r w:rsidR="006C5713">
        <w:rPr>
          <w:rFonts w:ascii="Verdana" w:hAnsi="Verdana"/>
        </w:rPr>
        <w:t xml:space="preserve"> </w:t>
      </w:r>
      <w:r w:rsidR="005524F8">
        <w:rPr>
          <w:rFonts w:ascii="Verdana" w:hAnsi="Verdana"/>
        </w:rPr>
        <w:t>na human način omogući djeci bez roditeljske skrbi da dobiju informatičku opremu.</w:t>
      </w:r>
    </w:p>
    <w:p w14:paraId="78B2E5B2" w14:textId="77777777" w:rsidR="006B208A" w:rsidRDefault="006B208A" w:rsidP="005524F8">
      <w:pPr>
        <w:spacing w:line="360" w:lineRule="auto"/>
        <w:jc w:val="both"/>
        <w:rPr>
          <w:rFonts w:ascii="Verdana" w:hAnsi="Verdana"/>
        </w:rPr>
      </w:pPr>
    </w:p>
    <w:p w14:paraId="23F69B17" w14:textId="0F38F8E1" w:rsidR="005524F8" w:rsidRDefault="005524F8" w:rsidP="005524F8">
      <w:pPr>
        <w:spacing w:line="360" w:lineRule="auto"/>
        <w:jc w:val="both"/>
        <w:rPr>
          <w:rFonts w:ascii="Verdana" w:hAnsi="Verdana"/>
        </w:rPr>
      </w:pPr>
      <w:r>
        <w:rPr>
          <w:rFonts w:ascii="Verdana" w:hAnsi="Verdana"/>
        </w:rPr>
        <w:t xml:space="preserve">Projekt će u jednakoj mjeri biti koristan ljudima koji odaberu da pohađaju kurseve i djeci korisnicima SOS dječijeg sela. Nastoji se podići svijest ljudi o potrebama djece bez roditeljske skrbi. </w:t>
      </w:r>
    </w:p>
    <w:p w14:paraId="17B07E59" w14:textId="77777777" w:rsidR="006B208A" w:rsidRPr="00E5582B" w:rsidRDefault="006B208A" w:rsidP="005524F8">
      <w:pPr>
        <w:spacing w:line="360" w:lineRule="auto"/>
        <w:jc w:val="both"/>
        <w:rPr>
          <w:rFonts w:ascii="Verdana" w:hAnsi="Verdana"/>
          <w:lang w:val="en-US"/>
        </w:rPr>
      </w:pPr>
    </w:p>
    <w:p w14:paraId="06898ABE" w14:textId="6B55D503" w:rsidR="008B7E10" w:rsidRDefault="008B7E10" w:rsidP="00530D6F">
      <w:pPr>
        <w:spacing w:line="360" w:lineRule="auto"/>
        <w:jc w:val="both"/>
        <w:rPr>
          <w:rFonts w:ascii="Verdana" w:hAnsi="Verdana"/>
        </w:rPr>
      </w:pPr>
      <w:r>
        <w:rPr>
          <w:rFonts w:ascii="Verdana" w:hAnsi="Verdana"/>
        </w:rPr>
        <w:t xml:space="preserve">Na početku razvoja projekta, </w:t>
      </w:r>
      <w:r w:rsidRPr="004B3400">
        <w:rPr>
          <w:rFonts w:ascii="Verdana" w:hAnsi="Verdana"/>
        </w:rPr>
        <w:t xml:space="preserve">projektni tim će nastojati da prikupi što više podataka o </w:t>
      </w:r>
      <w:r w:rsidR="006B208A">
        <w:rPr>
          <w:rFonts w:ascii="Verdana" w:hAnsi="Verdana"/>
        </w:rPr>
        <w:t>SOS dječijim selima na području Bosne i Hercegovine da bi se prikupljeni resursi na što bolji način raspodjelili.</w:t>
      </w:r>
      <w:r w:rsidRPr="004B3400">
        <w:rPr>
          <w:rFonts w:ascii="Verdana" w:hAnsi="Verdana"/>
        </w:rPr>
        <w:t xml:space="preserve"> </w:t>
      </w:r>
    </w:p>
    <w:p w14:paraId="56D9C00F" w14:textId="77777777" w:rsidR="006B208A" w:rsidRPr="004B3400" w:rsidRDefault="006B208A" w:rsidP="00530D6F">
      <w:pPr>
        <w:spacing w:line="360" w:lineRule="auto"/>
        <w:jc w:val="both"/>
        <w:rPr>
          <w:rFonts w:ascii="Verdana" w:hAnsi="Verdana"/>
        </w:rPr>
      </w:pPr>
    </w:p>
    <w:p w14:paraId="659C546B" w14:textId="7AA9F5E8" w:rsidR="008B7E10" w:rsidRDefault="008B7E10" w:rsidP="00530D6F">
      <w:pPr>
        <w:spacing w:line="360" w:lineRule="auto"/>
        <w:jc w:val="both"/>
        <w:rPr>
          <w:rFonts w:ascii="Verdana" w:hAnsi="Verdana"/>
        </w:rPr>
      </w:pPr>
      <w:r w:rsidRPr="004B3400">
        <w:rPr>
          <w:rFonts w:ascii="Verdana" w:hAnsi="Verdana"/>
        </w:rPr>
        <w:t>Sve aktivnosti koje će se obaviti u okviru projekta, bit će predstavljenje putem programa MS Project koji će omogućiti procjenu vremena i resursa koji su neophodni za ostvarenje rezultata projekta.</w:t>
      </w:r>
    </w:p>
    <w:p w14:paraId="654BCC26" w14:textId="77777777" w:rsidR="006B208A" w:rsidRPr="004B3400" w:rsidRDefault="006B208A" w:rsidP="00530D6F">
      <w:pPr>
        <w:spacing w:line="360" w:lineRule="auto"/>
        <w:jc w:val="both"/>
        <w:rPr>
          <w:rFonts w:ascii="Verdana" w:hAnsi="Verdana"/>
        </w:rPr>
      </w:pPr>
    </w:p>
    <w:p w14:paraId="395F6BF5" w14:textId="15FF14B5" w:rsidR="008B7E10" w:rsidRDefault="008B7E10" w:rsidP="00530D6F">
      <w:pPr>
        <w:spacing w:line="360" w:lineRule="auto"/>
        <w:jc w:val="both"/>
        <w:rPr>
          <w:rFonts w:ascii="Verdana" w:hAnsi="Verdana"/>
        </w:rPr>
      </w:pPr>
      <w:r w:rsidRPr="004B3400">
        <w:rPr>
          <w:rFonts w:ascii="Verdana" w:hAnsi="Verdana"/>
        </w:rPr>
        <w:t>Unutar dokumenta će također biti predstavljen</w:t>
      </w:r>
      <w:r w:rsidR="000F1B27">
        <w:rPr>
          <w:rFonts w:ascii="Verdana" w:hAnsi="Verdana"/>
        </w:rPr>
        <w:t>a oprav</w:t>
      </w:r>
      <w:r w:rsidR="0026098F">
        <w:rPr>
          <w:rFonts w:ascii="Verdana" w:hAnsi="Verdana"/>
        </w:rPr>
        <w:t>d</w:t>
      </w:r>
      <w:r w:rsidR="000F1B27">
        <w:rPr>
          <w:rFonts w:ascii="Verdana" w:hAnsi="Verdana"/>
        </w:rPr>
        <w:t xml:space="preserve">anost ulaganja novca </w:t>
      </w:r>
      <w:r w:rsidRPr="004B3400">
        <w:rPr>
          <w:rFonts w:ascii="Verdana" w:hAnsi="Verdana"/>
        </w:rPr>
        <w:t>u ovaj društveno korisni projekat.</w:t>
      </w:r>
    </w:p>
    <w:p w14:paraId="1CBD5CBD" w14:textId="77777777" w:rsidR="000521B7" w:rsidRDefault="000521B7" w:rsidP="00530D6F">
      <w:pPr>
        <w:spacing w:line="360" w:lineRule="auto"/>
        <w:jc w:val="both"/>
        <w:rPr>
          <w:rFonts w:ascii="Verdana" w:hAnsi="Verdana"/>
        </w:rPr>
      </w:pPr>
    </w:p>
    <w:p w14:paraId="279B841F" w14:textId="77777777" w:rsidR="000521B7" w:rsidRDefault="000521B7" w:rsidP="00530D6F">
      <w:pPr>
        <w:spacing w:line="360" w:lineRule="auto"/>
        <w:jc w:val="both"/>
        <w:rPr>
          <w:rFonts w:ascii="Verdana" w:hAnsi="Verdana"/>
        </w:rPr>
      </w:pPr>
    </w:p>
    <w:p w14:paraId="5BC5FEF2" w14:textId="77777777" w:rsidR="000521B7" w:rsidRDefault="000521B7" w:rsidP="00530D6F">
      <w:pPr>
        <w:spacing w:line="360" w:lineRule="auto"/>
        <w:jc w:val="both"/>
        <w:rPr>
          <w:rFonts w:ascii="Verdana" w:hAnsi="Verdana"/>
        </w:rPr>
      </w:pPr>
    </w:p>
    <w:p w14:paraId="06BF0CF5" w14:textId="55660FD0" w:rsidR="000521B7" w:rsidRPr="00530D6F" w:rsidRDefault="003B784D" w:rsidP="00530D6F">
      <w:pPr>
        <w:pStyle w:val="Heading1"/>
        <w:spacing w:line="360" w:lineRule="auto"/>
        <w:rPr>
          <w:rFonts w:ascii="Verdana" w:hAnsi="Verdana"/>
        </w:rPr>
      </w:pPr>
      <w:bookmarkStart w:id="5" w:name="_Toc28896958"/>
      <w:r>
        <w:rPr>
          <w:rFonts w:ascii="Verdana" w:hAnsi="Verdana"/>
        </w:rPr>
        <w:lastRenderedPageBreak/>
        <w:t xml:space="preserve">2. </w:t>
      </w:r>
      <w:r w:rsidR="000521B7" w:rsidRPr="00530D6F">
        <w:rPr>
          <w:rFonts w:ascii="Verdana" w:hAnsi="Verdana"/>
        </w:rPr>
        <w:t>Analiza problema</w:t>
      </w:r>
      <w:bookmarkEnd w:id="5"/>
    </w:p>
    <w:p w14:paraId="6A60C2BB" w14:textId="200CF4AD" w:rsidR="000521B7" w:rsidRPr="00352648" w:rsidRDefault="000521B7" w:rsidP="00530D6F">
      <w:pPr>
        <w:spacing w:line="360" w:lineRule="auto"/>
        <w:jc w:val="both"/>
        <w:rPr>
          <w:rFonts w:ascii="Verdana" w:hAnsi="Verdana"/>
        </w:rPr>
      </w:pPr>
      <w:r w:rsidRPr="00352648">
        <w:rPr>
          <w:rFonts w:ascii="Verdana" w:hAnsi="Verdana"/>
        </w:rPr>
        <w:t>Glavni problem</w:t>
      </w:r>
      <w:r w:rsidR="006B5EC0">
        <w:rPr>
          <w:rFonts w:ascii="Verdana" w:hAnsi="Verdana"/>
        </w:rPr>
        <w:t xml:space="preserve"> koji projekt treba da riješi jeste mali broj ili u potpunosti nepostojanje informatičke opreme u SOS dječijim selima.</w:t>
      </w:r>
      <w:r w:rsidRPr="00352648">
        <w:rPr>
          <w:rFonts w:ascii="Verdana" w:hAnsi="Verdana"/>
        </w:rPr>
        <w:t xml:space="preserve"> Razlaganjem glavnog problema dolazi se do nekoliko manjih</w:t>
      </w:r>
      <w:r w:rsidR="00255746">
        <w:rPr>
          <w:rFonts w:ascii="Verdana" w:hAnsi="Verdana"/>
        </w:rPr>
        <w:t xml:space="preserve"> problema</w:t>
      </w:r>
      <w:r w:rsidRPr="00352648">
        <w:rPr>
          <w:rFonts w:ascii="Verdana" w:hAnsi="Verdana"/>
        </w:rPr>
        <w:t>:</w:t>
      </w:r>
    </w:p>
    <w:p w14:paraId="1D1B74D3" w14:textId="2F2374B8" w:rsidR="000521B7" w:rsidRPr="00C3340E" w:rsidRDefault="002C041B" w:rsidP="00530D6F">
      <w:pPr>
        <w:pStyle w:val="ListParagraph"/>
        <w:numPr>
          <w:ilvl w:val="0"/>
          <w:numId w:val="2"/>
        </w:numPr>
        <w:spacing w:line="360" w:lineRule="auto"/>
        <w:jc w:val="both"/>
        <w:rPr>
          <w:rFonts w:ascii="Verdana" w:hAnsi="Verdana"/>
        </w:rPr>
      </w:pPr>
      <w:r>
        <w:rPr>
          <w:rFonts w:ascii="Verdana" w:hAnsi="Verdana"/>
        </w:rPr>
        <w:t>Stanovništvo nije informatički pismeno što dovodi do slabije upotrebe digitalnih oblika dokumenata, informacija i sl.</w:t>
      </w:r>
      <w:r w:rsidR="000521B7" w:rsidRPr="00C3340E">
        <w:rPr>
          <w:rFonts w:ascii="Verdana" w:hAnsi="Verdana"/>
        </w:rPr>
        <w:t xml:space="preserve"> </w:t>
      </w:r>
      <w:r>
        <w:rPr>
          <w:rFonts w:ascii="Verdana" w:hAnsi="Verdana"/>
        </w:rPr>
        <w:t>Zbog</w:t>
      </w:r>
      <w:r w:rsidR="000521B7" w:rsidRPr="00C3340E">
        <w:rPr>
          <w:rFonts w:ascii="Verdana" w:hAnsi="Verdana"/>
        </w:rPr>
        <w:t xml:space="preserve"> </w:t>
      </w:r>
      <w:r w:rsidR="00255746" w:rsidRPr="00C3340E">
        <w:rPr>
          <w:rFonts w:ascii="Verdana" w:hAnsi="Verdana"/>
        </w:rPr>
        <w:t>slab</w:t>
      </w:r>
      <w:r>
        <w:rPr>
          <w:rFonts w:ascii="Verdana" w:hAnsi="Verdana"/>
        </w:rPr>
        <w:t>e</w:t>
      </w:r>
      <w:r w:rsidR="00255746" w:rsidRPr="00C3340E">
        <w:rPr>
          <w:rFonts w:ascii="Verdana" w:hAnsi="Verdana"/>
        </w:rPr>
        <w:t xml:space="preserve"> </w:t>
      </w:r>
      <w:r>
        <w:rPr>
          <w:rFonts w:ascii="Verdana" w:hAnsi="Verdana"/>
        </w:rPr>
        <w:t xml:space="preserve">informatičke pismenosti </w:t>
      </w:r>
      <w:r w:rsidR="000521B7" w:rsidRPr="00C3340E">
        <w:rPr>
          <w:rFonts w:ascii="Verdana" w:hAnsi="Verdana"/>
        </w:rPr>
        <w:t xml:space="preserve">nije jednostavno </w:t>
      </w:r>
      <w:r>
        <w:rPr>
          <w:rFonts w:ascii="Verdana" w:hAnsi="Verdana"/>
        </w:rPr>
        <w:t xml:space="preserve">izbaciti iz upotrebe stari način korištenja </w:t>
      </w:r>
      <w:r w:rsidR="007A1A49" w:rsidRPr="007A1A49">
        <w:rPr>
          <w:rFonts w:ascii="Verdana" w:hAnsi="Verdana"/>
        </w:rPr>
        <w:t>papirne evidencije</w:t>
      </w:r>
      <w:r w:rsidRPr="007A1A49">
        <w:rPr>
          <w:rFonts w:ascii="Verdana" w:hAnsi="Verdana"/>
        </w:rPr>
        <w:t xml:space="preserve">. </w:t>
      </w:r>
    </w:p>
    <w:p w14:paraId="3336E3C7" w14:textId="618B77B2" w:rsidR="007003CE" w:rsidRDefault="002C041B" w:rsidP="007003CE">
      <w:pPr>
        <w:pStyle w:val="ListParagraph"/>
        <w:numPr>
          <w:ilvl w:val="0"/>
          <w:numId w:val="2"/>
        </w:numPr>
        <w:spacing w:line="360" w:lineRule="auto"/>
        <w:jc w:val="both"/>
        <w:rPr>
          <w:rFonts w:ascii="Verdana" w:hAnsi="Verdana"/>
        </w:rPr>
      </w:pPr>
      <w:r>
        <w:rPr>
          <w:rFonts w:ascii="Verdana" w:hAnsi="Verdana"/>
        </w:rPr>
        <w:t>Mali broj donacija u svrhu pomoći i unaprijeđenja životnog okruženja djece bez roditeljske skrbi rezultira da SOS dječija sela raspolažu sa malo ili nimalo informatičke opreme. Samim tim djeca nemaju mogućnost da unaprijeđuju znanja vezana za IT svijet.</w:t>
      </w:r>
      <w:r w:rsidR="000521B7" w:rsidRPr="00DF2765">
        <w:rPr>
          <w:rFonts w:ascii="Verdana" w:hAnsi="Verdana"/>
        </w:rPr>
        <w:t xml:space="preserve"> </w:t>
      </w:r>
      <w:r>
        <w:rPr>
          <w:rFonts w:ascii="Verdana" w:hAnsi="Verdana"/>
        </w:rPr>
        <w:t xml:space="preserve">Jedan od uzroka je </w:t>
      </w:r>
      <w:r w:rsidR="008B51E7">
        <w:rPr>
          <w:rFonts w:ascii="Verdana" w:hAnsi="Verdana"/>
        </w:rPr>
        <w:t>mala informisanost ljudi o ovom problemu.</w:t>
      </w:r>
      <w:r w:rsidR="00ED2B1D">
        <w:rPr>
          <w:rFonts w:ascii="Verdana" w:hAnsi="Verdana"/>
        </w:rPr>
        <w:t xml:space="preserve"> </w:t>
      </w:r>
    </w:p>
    <w:p w14:paraId="216ABF3F" w14:textId="08C25584" w:rsidR="007003CE" w:rsidRDefault="007003CE" w:rsidP="007003CE">
      <w:pPr>
        <w:pStyle w:val="ListParagraph"/>
        <w:spacing w:line="360" w:lineRule="auto"/>
        <w:ind w:left="1080"/>
        <w:jc w:val="both"/>
        <w:rPr>
          <w:rFonts w:ascii="Verdana" w:hAnsi="Verdana"/>
        </w:rPr>
      </w:pPr>
    </w:p>
    <w:p w14:paraId="22575982" w14:textId="77777777" w:rsidR="007003CE" w:rsidRDefault="007003CE" w:rsidP="007003CE">
      <w:pPr>
        <w:pStyle w:val="ListParagraph"/>
        <w:spacing w:line="360" w:lineRule="auto"/>
        <w:ind w:left="1080"/>
        <w:jc w:val="both"/>
        <w:rPr>
          <w:rFonts w:ascii="Verdana" w:hAnsi="Verdana"/>
        </w:rPr>
      </w:pPr>
    </w:p>
    <w:p w14:paraId="32A7C5AB" w14:textId="3BC8CCEF" w:rsidR="00530D6F" w:rsidRDefault="00530D6F" w:rsidP="007003CE">
      <w:pPr>
        <w:pStyle w:val="ListParagraph"/>
        <w:spacing w:line="360" w:lineRule="auto"/>
        <w:ind w:left="1080"/>
        <w:jc w:val="both"/>
        <w:rPr>
          <w:rFonts w:ascii="Verdana" w:hAnsi="Verdana"/>
        </w:rPr>
      </w:pPr>
      <w:r>
        <w:rPr>
          <w:rFonts w:ascii="Verdana" w:hAnsi="Verdana"/>
        </w:rPr>
        <w:t>Na slici 1 je prikazana piramida problema.</w:t>
      </w:r>
    </w:p>
    <w:p w14:paraId="78CC68C2" w14:textId="16A39238" w:rsidR="003E2ED5" w:rsidRDefault="00D20790" w:rsidP="004B615B">
      <w:pPr>
        <w:keepNext/>
        <w:spacing w:line="360" w:lineRule="auto"/>
        <w:jc w:val="center"/>
      </w:pPr>
      <w:r>
        <w:rPr>
          <w:noProof/>
        </w:rPr>
        <w:drawing>
          <wp:inline distT="0" distB="0" distL="0" distR="0" wp14:anchorId="1C2D3467" wp14:editId="02404B3E">
            <wp:extent cx="4686009" cy="4114800"/>
            <wp:effectExtent l="0" t="0" r="635"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4727616" cy="4151335"/>
                    </a:xfrm>
                    <a:prstGeom prst="rect">
                      <a:avLst/>
                    </a:prstGeom>
                  </pic:spPr>
                </pic:pic>
              </a:graphicData>
            </a:graphic>
          </wp:inline>
        </w:drawing>
      </w:r>
    </w:p>
    <w:p w14:paraId="44FE475A" w14:textId="5AAD9C76" w:rsidR="007003CE" w:rsidRPr="00183D72" w:rsidRDefault="003E2ED5" w:rsidP="00183D72">
      <w:pPr>
        <w:pStyle w:val="Caption"/>
        <w:jc w:val="center"/>
        <w:rPr>
          <w:rFonts w:ascii="Verdana" w:hAnsi="Verdana"/>
          <w:color w:val="2F5496" w:themeColor="accent1" w:themeShade="BF"/>
          <w:sz w:val="20"/>
          <w:szCs w:val="20"/>
        </w:rPr>
      </w:pPr>
      <w:bookmarkStart w:id="6" w:name="_Toc531856296"/>
      <w:bookmarkStart w:id="7" w:name="_Toc28896986"/>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1</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problema</w:t>
      </w:r>
      <w:bookmarkEnd w:id="6"/>
      <w:bookmarkEnd w:id="7"/>
    </w:p>
    <w:p w14:paraId="1FFD7DE4" w14:textId="66A6D8F2" w:rsidR="000521B7" w:rsidRPr="00E26FCD" w:rsidRDefault="003B784D" w:rsidP="003B784D">
      <w:pPr>
        <w:pStyle w:val="Heading1"/>
        <w:spacing w:line="360" w:lineRule="auto"/>
        <w:rPr>
          <w:rFonts w:ascii="Verdana" w:hAnsi="Verdana"/>
          <w:sz w:val="24"/>
        </w:rPr>
      </w:pPr>
      <w:bookmarkStart w:id="8" w:name="_Toc28896959"/>
      <w:r w:rsidRPr="00E26FCD">
        <w:rPr>
          <w:rFonts w:ascii="Verdana" w:hAnsi="Verdana"/>
        </w:rPr>
        <w:lastRenderedPageBreak/>
        <w:t xml:space="preserve">3. </w:t>
      </w:r>
      <w:r w:rsidR="000521B7" w:rsidRPr="00E26FCD">
        <w:rPr>
          <w:rFonts w:ascii="Verdana" w:hAnsi="Verdana"/>
        </w:rPr>
        <w:t>Analiza cilja</w:t>
      </w:r>
      <w:bookmarkEnd w:id="8"/>
    </w:p>
    <w:p w14:paraId="5AD356F6" w14:textId="090181D8" w:rsidR="000521B7" w:rsidRPr="000E481D" w:rsidRDefault="000521B7" w:rsidP="00530D6F">
      <w:pPr>
        <w:spacing w:line="360" w:lineRule="auto"/>
        <w:jc w:val="both"/>
        <w:rPr>
          <w:rFonts w:ascii="Verdana" w:hAnsi="Verdana" w:cs="Calibri"/>
          <w:noProof/>
        </w:rPr>
      </w:pPr>
      <w:r w:rsidRPr="000E481D">
        <w:rPr>
          <w:rFonts w:ascii="Verdana" w:hAnsi="Verdana" w:cs="Calibri"/>
          <w:noProof/>
        </w:rPr>
        <w:t>Glavni cilj projekta je</w:t>
      </w:r>
      <w:r w:rsidR="003F089C">
        <w:rPr>
          <w:rFonts w:ascii="Verdana" w:hAnsi="Verdana" w:cs="Calibri"/>
          <w:noProof/>
        </w:rPr>
        <w:t xml:space="preserve"> da kroz </w:t>
      </w:r>
      <w:r w:rsidR="00D220B1">
        <w:rPr>
          <w:rFonts w:ascii="Verdana" w:hAnsi="Verdana" w:cs="Calibri"/>
          <w:noProof/>
        </w:rPr>
        <w:t>organizaciju edukativnih kurseva društvo postigne veću svijest o potrebama djece bez roditelja</w:t>
      </w:r>
      <w:r w:rsidR="00807019">
        <w:rPr>
          <w:rFonts w:ascii="Verdana" w:hAnsi="Verdana" w:cs="Calibri"/>
          <w:noProof/>
        </w:rPr>
        <w:t>, te da SOS dječija sela dobiju potrebnu informatičku opremu</w:t>
      </w:r>
      <w:r w:rsidR="004D6E70">
        <w:rPr>
          <w:rFonts w:ascii="Verdana" w:hAnsi="Verdana" w:cs="Calibri"/>
          <w:noProof/>
        </w:rPr>
        <w:t>. Cilj je olakšati djeci pristup digitalnom svijetu, pružiti im ono što im nedostaje</w:t>
      </w:r>
      <w:r w:rsidR="00F02BDD">
        <w:rPr>
          <w:rFonts w:ascii="Verdana" w:hAnsi="Verdana" w:cs="Calibri"/>
          <w:noProof/>
        </w:rPr>
        <w:t>,</w:t>
      </w:r>
      <w:r w:rsidR="004D6E70">
        <w:rPr>
          <w:rFonts w:ascii="Verdana" w:hAnsi="Verdana" w:cs="Calibri"/>
          <w:noProof/>
        </w:rPr>
        <w:t xml:space="preserve"> a ljudima koji na human način pomognu djecu bez roditeljske skrbi pružiti edukaciju koja im je potrebna. Glavni cilj će</w:t>
      </w:r>
      <w:r w:rsidR="00F02BDD">
        <w:rPr>
          <w:rFonts w:ascii="Verdana" w:hAnsi="Verdana" w:cs="Calibri"/>
          <w:noProof/>
        </w:rPr>
        <w:t xml:space="preserve"> biti</w:t>
      </w:r>
      <w:r w:rsidR="004D6E70">
        <w:rPr>
          <w:rFonts w:ascii="Verdana" w:hAnsi="Verdana" w:cs="Calibri"/>
          <w:noProof/>
        </w:rPr>
        <w:t xml:space="preserve"> pos</w:t>
      </w:r>
      <w:r w:rsidR="00F02BDD">
        <w:rPr>
          <w:rFonts w:ascii="Verdana" w:hAnsi="Verdana" w:cs="Calibri"/>
          <w:noProof/>
        </w:rPr>
        <w:t>tignut</w:t>
      </w:r>
      <w:r w:rsidR="004D6E70">
        <w:rPr>
          <w:rFonts w:ascii="Verdana" w:hAnsi="Verdana" w:cs="Calibri"/>
          <w:noProof/>
        </w:rPr>
        <w:t xml:space="preserve"> nakon što se ostvare sljedeći manji ciljevi:</w:t>
      </w:r>
    </w:p>
    <w:p w14:paraId="78BC11FA" w14:textId="4D50CCF5" w:rsidR="000521B7" w:rsidRPr="000E481D" w:rsidRDefault="004D6E70" w:rsidP="00530D6F">
      <w:pPr>
        <w:pStyle w:val="ListParagraph"/>
        <w:numPr>
          <w:ilvl w:val="0"/>
          <w:numId w:val="3"/>
        </w:numPr>
        <w:spacing w:line="360" w:lineRule="auto"/>
        <w:jc w:val="both"/>
        <w:rPr>
          <w:rFonts w:ascii="Verdana" w:hAnsi="Verdana" w:cs="Calibri"/>
          <w:noProof/>
        </w:rPr>
      </w:pPr>
      <w:r>
        <w:rPr>
          <w:rFonts w:ascii="Verdana" w:hAnsi="Verdana"/>
          <w:noProof/>
        </w:rPr>
        <w:t>Osigurati prostor i edukatore</w:t>
      </w:r>
      <w:r w:rsidR="000521B7" w:rsidRPr="000E481D">
        <w:rPr>
          <w:rFonts w:ascii="Verdana" w:hAnsi="Verdana"/>
          <w:noProof/>
        </w:rPr>
        <w:t xml:space="preserve"> </w:t>
      </w:r>
      <w:r w:rsidR="001306CC" w:rsidRPr="000E481D">
        <w:rPr>
          <w:rFonts w:ascii="Verdana" w:hAnsi="Verdana" w:cs="Calibri"/>
          <w:noProof/>
        </w:rPr>
        <w:t>–</w:t>
      </w:r>
      <w:r>
        <w:rPr>
          <w:rFonts w:ascii="Verdana" w:hAnsi="Verdana" w:cs="Calibri"/>
          <w:noProof/>
        </w:rPr>
        <w:t xml:space="preserve"> </w:t>
      </w:r>
      <w:r w:rsidR="00807019">
        <w:rPr>
          <w:rFonts w:ascii="Verdana" w:hAnsi="Verdana" w:cs="Calibri"/>
          <w:noProof/>
          <w:lang w:val="en-US"/>
        </w:rPr>
        <w:t>U</w:t>
      </w:r>
      <w:r w:rsidR="00020276">
        <w:rPr>
          <w:rFonts w:ascii="Verdana" w:hAnsi="Verdana" w:cs="Calibri"/>
          <w:noProof/>
          <w:lang w:val="en-US"/>
        </w:rPr>
        <w:t xml:space="preserve">stupanjem prostora </w:t>
      </w:r>
      <w:r w:rsidR="00020276">
        <w:rPr>
          <w:rFonts w:ascii="Verdana" w:hAnsi="Verdana" w:cs="Calibri"/>
          <w:noProof/>
        </w:rPr>
        <w:t>za održavanje kurseva, te ustupanjem osoblja koje će vršiti posao edukatora, partnerske firme direktno će učestvovati u projektu kao glavni donatori i sponzori projekta.</w:t>
      </w:r>
      <w:r w:rsidR="000521B7" w:rsidRPr="000E481D">
        <w:rPr>
          <w:rFonts w:ascii="Verdana" w:hAnsi="Verdana"/>
          <w:noProof/>
        </w:rPr>
        <w:t xml:space="preserve"> </w:t>
      </w:r>
      <w:r w:rsidR="00020276">
        <w:rPr>
          <w:rFonts w:ascii="Verdana" w:hAnsi="Verdana"/>
          <w:noProof/>
        </w:rPr>
        <w:t xml:space="preserve">Uključivanjem stručnih osoba u uloge edukatora osigurat će se </w:t>
      </w:r>
      <w:r w:rsidR="00807019">
        <w:rPr>
          <w:rFonts w:ascii="Verdana" w:hAnsi="Verdana"/>
          <w:noProof/>
        </w:rPr>
        <w:t>kvalitet samog kursa, te omogućiti učesnicima da steknu što kvalitetnija znanja iz različitih oblasti.</w:t>
      </w:r>
    </w:p>
    <w:p w14:paraId="620A9243" w14:textId="52461642" w:rsidR="000521B7" w:rsidRPr="00EE67A6" w:rsidRDefault="00807019" w:rsidP="00530D6F">
      <w:pPr>
        <w:pStyle w:val="ListParagraph"/>
        <w:numPr>
          <w:ilvl w:val="0"/>
          <w:numId w:val="3"/>
        </w:numPr>
        <w:spacing w:line="360" w:lineRule="auto"/>
        <w:jc w:val="both"/>
        <w:rPr>
          <w:rFonts w:ascii="Verdana" w:hAnsi="Verdana" w:cs="Calibri"/>
        </w:rPr>
      </w:pPr>
      <w:r>
        <w:rPr>
          <w:rFonts w:ascii="Verdana" w:hAnsi="Verdana" w:cs="Calibri"/>
        </w:rPr>
        <w:t>Uplate kotizacija za kurseve – Uplatom kotizacija za kurseve učesnici doprinose nabavku informatičke opreme. Realizacijom projekta ut</w:t>
      </w:r>
      <w:r w:rsidR="00F02BDD">
        <w:rPr>
          <w:rFonts w:ascii="Verdana" w:hAnsi="Verdana" w:cs="Calibri"/>
        </w:rPr>
        <w:t>i</w:t>
      </w:r>
      <w:r>
        <w:rPr>
          <w:rFonts w:ascii="Verdana" w:hAnsi="Verdana" w:cs="Calibri"/>
        </w:rPr>
        <w:t xml:space="preserve">cat će se na svijest ljudi o djeci bez roditeljske skrbi i o njihovim potrebama. </w:t>
      </w:r>
    </w:p>
    <w:p w14:paraId="4A9A0AA7" w14:textId="65D0CB66" w:rsidR="00373E8D" w:rsidRPr="00A213B3" w:rsidRDefault="00807019" w:rsidP="00530D6F">
      <w:pPr>
        <w:pStyle w:val="ListParagraph"/>
        <w:numPr>
          <w:ilvl w:val="0"/>
          <w:numId w:val="3"/>
        </w:numPr>
        <w:spacing w:line="360" w:lineRule="auto"/>
        <w:jc w:val="both"/>
        <w:rPr>
          <w:rFonts w:ascii="Verdana" w:hAnsi="Verdana"/>
        </w:rPr>
      </w:pPr>
      <w:r>
        <w:rPr>
          <w:rFonts w:ascii="Verdana" w:hAnsi="Verdana" w:cs="Calibri"/>
        </w:rPr>
        <w:t>Održavanje kurseva i nabavka potrebne opreme</w:t>
      </w:r>
      <w:r w:rsidR="001306CC">
        <w:rPr>
          <w:rFonts w:ascii="Verdana" w:hAnsi="Verdana" w:cs="Calibri"/>
        </w:rPr>
        <w:t xml:space="preserve"> </w:t>
      </w:r>
      <w:r w:rsidR="001306CC" w:rsidRPr="00EE67A6">
        <w:rPr>
          <w:rFonts w:ascii="Verdana" w:hAnsi="Verdana" w:cs="Calibri"/>
        </w:rPr>
        <w:t>–</w:t>
      </w:r>
      <w:r w:rsidR="000521B7" w:rsidRPr="000521B7">
        <w:rPr>
          <w:rFonts w:ascii="Verdana" w:hAnsi="Verdana" w:cs="Calibri"/>
        </w:rPr>
        <w:t xml:space="preserve"> </w:t>
      </w:r>
      <w:r>
        <w:rPr>
          <w:rFonts w:ascii="Verdana" w:hAnsi="Verdana" w:cs="Calibri"/>
        </w:rPr>
        <w:t xml:space="preserve">Pružit će se potrebno znanje iz </w:t>
      </w:r>
      <w:r w:rsidR="006605B6">
        <w:rPr>
          <w:rFonts w:ascii="Verdana" w:hAnsi="Verdana" w:cs="Calibri"/>
        </w:rPr>
        <w:t xml:space="preserve">pojedinih </w:t>
      </w:r>
      <w:r>
        <w:rPr>
          <w:rFonts w:ascii="Verdana" w:hAnsi="Verdana" w:cs="Calibri"/>
        </w:rPr>
        <w:t>oblasti informatike</w:t>
      </w:r>
      <w:r w:rsidR="006605B6">
        <w:rPr>
          <w:rFonts w:ascii="Verdana" w:hAnsi="Verdana" w:cs="Calibri"/>
        </w:rPr>
        <w:t xml:space="preserve"> ljudima koji su malo ili nimalo informatički pismeni, te djeci korisnicima SOS dječijih sela pružiti neophodna pomoć.</w:t>
      </w:r>
      <w:r>
        <w:rPr>
          <w:rFonts w:ascii="Verdana" w:hAnsi="Verdana" w:cs="Calibri"/>
        </w:rPr>
        <w:t xml:space="preserve"> </w:t>
      </w:r>
    </w:p>
    <w:p w14:paraId="12977B3E" w14:textId="77777777" w:rsidR="00A213B3" w:rsidRDefault="00A213B3" w:rsidP="00A213B3">
      <w:pPr>
        <w:spacing w:line="360" w:lineRule="auto"/>
        <w:jc w:val="both"/>
        <w:rPr>
          <w:rFonts w:ascii="Verdana" w:hAnsi="Verdana"/>
        </w:rPr>
      </w:pPr>
    </w:p>
    <w:p w14:paraId="585FB371" w14:textId="77777777" w:rsidR="00A213B3" w:rsidRDefault="00A213B3" w:rsidP="00A213B3">
      <w:pPr>
        <w:spacing w:line="360" w:lineRule="auto"/>
        <w:jc w:val="both"/>
        <w:rPr>
          <w:rFonts w:ascii="Verdana" w:hAnsi="Verdana"/>
        </w:rPr>
      </w:pPr>
    </w:p>
    <w:p w14:paraId="6A73DF8C" w14:textId="77777777" w:rsidR="00A213B3" w:rsidRDefault="00A213B3" w:rsidP="00A213B3">
      <w:pPr>
        <w:spacing w:line="360" w:lineRule="auto"/>
        <w:jc w:val="both"/>
        <w:rPr>
          <w:rFonts w:ascii="Verdana" w:hAnsi="Verdana"/>
        </w:rPr>
      </w:pPr>
    </w:p>
    <w:p w14:paraId="7A53F478" w14:textId="77777777" w:rsidR="00A213B3" w:rsidRDefault="00A213B3" w:rsidP="00A213B3">
      <w:pPr>
        <w:spacing w:line="360" w:lineRule="auto"/>
        <w:jc w:val="both"/>
        <w:rPr>
          <w:rFonts w:ascii="Verdana" w:hAnsi="Verdana"/>
        </w:rPr>
      </w:pPr>
    </w:p>
    <w:p w14:paraId="01D68E0B" w14:textId="77777777" w:rsidR="00A213B3" w:rsidRDefault="00A213B3" w:rsidP="00A213B3">
      <w:pPr>
        <w:spacing w:line="360" w:lineRule="auto"/>
        <w:jc w:val="both"/>
        <w:rPr>
          <w:rFonts w:ascii="Verdana" w:hAnsi="Verdana"/>
        </w:rPr>
      </w:pPr>
    </w:p>
    <w:p w14:paraId="1F13E595" w14:textId="77777777" w:rsidR="00A213B3" w:rsidRDefault="00A213B3" w:rsidP="00A213B3">
      <w:pPr>
        <w:spacing w:line="360" w:lineRule="auto"/>
        <w:jc w:val="both"/>
        <w:rPr>
          <w:rFonts w:ascii="Verdana" w:hAnsi="Verdana"/>
        </w:rPr>
      </w:pPr>
    </w:p>
    <w:p w14:paraId="3537A763" w14:textId="067FEA57" w:rsidR="00F14658" w:rsidRDefault="00F14658" w:rsidP="00373E8D">
      <w:pPr>
        <w:spacing w:line="360" w:lineRule="auto"/>
        <w:jc w:val="both"/>
        <w:rPr>
          <w:rFonts w:ascii="Verdana" w:hAnsi="Verdana"/>
        </w:rPr>
      </w:pPr>
    </w:p>
    <w:p w14:paraId="744DB09E" w14:textId="637D9342" w:rsidR="006605B6" w:rsidRDefault="006605B6" w:rsidP="00373E8D">
      <w:pPr>
        <w:spacing w:line="360" w:lineRule="auto"/>
        <w:jc w:val="both"/>
        <w:rPr>
          <w:rFonts w:ascii="Verdana" w:hAnsi="Verdana"/>
        </w:rPr>
      </w:pPr>
    </w:p>
    <w:p w14:paraId="6387408A" w14:textId="77777777" w:rsidR="006605B6" w:rsidRDefault="006605B6" w:rsidP="00373E8D">
      <w:pPr>
        <w:spacing w:line="360" w:lineRule="auto"/>
        <w:jc w:val="both"/>
        <w:rPr>
          <w:rFonts w:ascii="Verdana" w:hAnsi="Verdana"/>
        </w:rPr>
      </w:pPr>
    </w:p>
    <w:p w14:paraId="080E445B" w14:textId="77777777" w:rsidR="0032100F" w:rsidRDefault="0032100F" w:rsidP="00373E8D">
      <w:pPr>
        <w:spacing w:line="360" w:lineRule="auto"/>
        <w:jc w:val="both"/>
        <w:rPr>
          <w:rFonts w:ascii="Verdana" w:hAnsi="Verdana"/>
        </w:rPr>
      </w:pPr>
    </w:p>
    <w:p w14:paraId="617B8E7E" w14:textId="6761FD19" w:rsidR="000521B7" w:rsidRDefault="00373E8D" w:rsidP="00373E8D">
      <w:pPr>
        <w:spacing w:line="360" w:lineRule="auto"/>
        <w:jc w:val="both"/>
        <w:rPr>
          <w:rFonts w:ascii="Verdana" w:hAnsi="Verdana" w:cs="Calibri"/>
        </w:rPr>
      </w:pPr>
      <w:r>
        <w:rPr>
          <w:rFonts w:ascii="Verdana" w:hAnsi="Verdana" w:cs="Calibri"/>
        </w:rPr>
        <w:lastRenderedPageBreak/>
        <w:t>Na slici 2 je prikazana piramida cilja.</w:t>
      </w:r>
      <w:r w:rsidR="000521B7" w:rsidRPr="00373E8D">
        <w:rPr>
          <w:rFonts w:ascii="Verdana" w:hAnsi="Verdana" w:cs="Calibri"/>
        </w:rPr>
        <w:t xml:space="preserve"> </w:t>
      </w:r>
    </w:p>
    <w:p w14:paraId="62A3AD58" w14:textId="690D7FBC" w:rsidR="003E2ED5" w:rsidRDefault="004C69F3" w:rsidP="003E2ED5">
      <w:pPr>
        <w:keepNext/>
        <w:spacing w:line="360" w:lineRule="auto"/>
        <w:jc w:val="center"/>
      </w:pPr>
      <w:r>
        <w:rPr>
          <w:noProof/>
        </w:rPr>
        <w:drawing>
          <wp:inline distT="0" distB="0" distL="0" distR="0" wp14:anchorId="45EA3CFE" wp14:editId="456BEA0E">
            <wp:extent cx="5760720" cy="4932045"/>
            <wp:effectExtent l="0" t="0" r="0" b="190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32045"/>
                    </a:xfrm>
                    <a:prstGeom prst="rect">
                      <a:avLst/>
                    </a:prstGeom>
                  </pic:spPr>
                </pic:pic>
              </a:graphicData>
            </a:graphic>
          </wp:inline>
        </w:drawing>
      </w:r>
    </w:p>
    <w:p w14:paraId="5C166F35" w14:textId="2EEC4172" w:rsidR="00A213B3" w:rsidRPr="00D7541A" w:rsidRDefault="003E2ED5" w:rsidP="003E2ED5">
      <w:pPr>
        <w:pStyle w:val="Caption"/>
        <w:jc w:val="center"/>
        <w:rPr>
          <w:rFonts w:ascii="Verdana" w:hAnsi="Verdana"/>
          <w:color w:val="2F5496" w:themeColor="accent1" w:themeShade="BF"/>
          <w:sz w:val="20"/>
          <w:szCs w:val="20"/>
        </w:rPr>
      </w:pPr>
      <w:bookmarkStart w:id="9" w:name="_Toc531856297"/>
      <w:bookmarkStart w:id="10" w:name="_Toc28896987"/>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2</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cilja</w:t>
      </w:r>
      <w:bookmarkEnd w:id="9"/>
      <w:bookmarkEnd w:id="10"/>
    </w:p>
    <w:p w14:paraId="3963ECF5" w14:textId="77777777" w:rsidR="000521B7" w:rsidRDefault="000521B7" w:rsidP="00530D6F">
      <w:pPr>
        <w:spacing w:line="360" w:lineRule="auto"/>
        <w:jc w:val="both"/>
        <w:rPr>
          <w:rFonts w:ascii="Verdana" w:hAnsi="Verdana" w:cs="Calibri"/>
        </w:rPr>
      </w:pPr>
    </w:p>
    <w:p w14:paraId="49863BC2" w14:textId="77777777" w:rsidR="000521B7" w:rsidRDefault="000521B7" w:rsidP="00530D6F">
      <w:pPr>
        <w:spacing w:line="360" w:lineRule="auto"/>
        <w:jc w:val="both"/>
        <w:rPr>
          <w:rFonts w:ascii="Verdana" w:hAnsi="Verdana" w:cs="Calibri"/>
        </w:rPr>
      </w:pPr>
    </w:p>
    <w:p w14:paraId="3DAF69A1" w14:textId="77777777" w:rsidR="000521B7" w:rsidRDefault="000521B7" w:rsidP="00530D6F">
      <w:pPr>
        <w:spacing w:line="360" w:lineRule="auto"/>
        <w:jc w:val="both"/>
        <w:rPr>
          <w:rFonts w:ascii="Verdana" w:hAnsi="Verdana" w:cs="Calibri"/>
        </w:rPr>
      </w:pPr>
    </w:p>
    <w:p w14:paraId="0D740B66" w14:textId="77777777" w:rsidR="000521B7" w:rsidRDefault="000521B7" w:rsidP="00530D6F">
      <w:pPr>
        <w:spacing w:line="360" w:lineRule="auto"/>
        <w:jc w:val="both"/>
        <w:rPr>
          <w:rFonts w:ascii="Verdana" w:hAnsi="Verdana" w:cs="Calibri"/>
        </w:rPr>
      </w:pPr>
    </w:p>
    <w:p w14:paraId="37E60D97" w14:textId="77777777" w:rsidR="000521B7" w:rsidRDefault="000521B7" w:rsidP="00530D6F">
      <w:pPr>
        <w:spacing w:line="360" w:lineRule="auto"/>
        <w:jc w:val="both"/>
        <w:rPr>
          <w:rFonts w:ascii="Verdana" w:hAnsi="Verdana" w:cs="Calibri"/>
        </w:rPr>
      </w:pPr>
    </w:p>
    <w:p w14:paraId="0FA422EA" w14:textId="77777777" w:rsidR="00253BAA" w:rsidRDefault="00253BAA" w:rsidP="00530D6F">
      <w:pPr>
        <w:spacing w:line="360" w:lineRule="auto"/>
        <w:jc w:val="both"/>
        <w:rPr>
          <w:rFonts w:ascii="Verdana" w:hAnsi="Verdana" w:cs="Calibri"/>
        </w:rPr>
      </w:pPr>
    </w:p>
    <w:p w14:paraId="26DC224F" w14:textId="77777777" w:rsidR="00253BAA" w:rsidRDefault="00253BAA" w:rsidP="00530D6F">
      <w:pPr>
        <w:spacing w:line="360" w:lineRule="auto"/>
        <w:jc w:val="both"/>
        <w:rPr>
          <w:rFonts w:ascii="Verdana" w:hAnsi="Verdana" w:cs="Calibri"/>
        </w:rPr>
      </w:pPr>
    </w:p>
    <w:p w14:paraId="661CE61F" w14:textId="77777777" w:rsidR="00253BAA" w:rsidRDefault="00253BAA" w:rsidP="00530D6F">
      <w:pPr>
        <w:spacing w:line="360" w:lineRule="auto"/>
        <w:jc w:val="both"/>
        <w:rPr>
          <w:rFonts w:ascii="Verdana" w:hAnsi="Verdana" w:cs="Calibri"/>
        </w:rPr>
      </w:pPr>
    </w:p>
    <w:p w14:paraId="49246FB4" w14:textId="77777777" w:rsidR="0032100F" w:rsidRDefault="0032100F" w:rsidP="00530D6F">
      <w:pPr>
        <w:spacing w:line="360" w:lineRule="auto"/>
        <w:jc w:val="both"/>
        <w:rPr>
          <w:rFonts w:ascii="Verdana" w:hAnsi="Verdana" w:cs="Calibri"/>
        </w:rPr>
      </w:pPr>
    </w:p>
    <w:p w14:paraId="69EB741F" w14:textId="3734EC02" w:rsidR="000521B7" w:rsidRPr="009256C8" w:rsidRDefault="0088248D" w:rsidP="00951F36">
      <w:pPr>
        <w:pStyle w:val="Heading1"/>
        <w:spacing w:line="360" w:lineRule="auto"/>
        <w:rPr>
          <w:rFonts w:ascii="Verdana" w:hAnsi="Verdana"/>
          <w:sz w:val="22"/>
          <w:szCs w:val="22"/>
        </w:rPr>
      </w:pPr>
      <w:bookmarkStart w:id="11" w:name="_Toc28896960"/>
      <w:r>
        <w:rPr>
          <w:rFonts w:ascii="Verdana" w:hAnsi="Verdana"/>
        </w:rPr>
        <w:lastRenderedPageBreak/>
        <w:t xml:space="preserve">4. </w:t>
      </w:r>
      <w:r w:rsidR="000521B7" w:rsidRPr="005B678D">
        <w:rPr>
          <w:rFonts w:ascii="Verdana" w:hAnsi="Verdana"/>
        </w:rPr>
        <w:t>Logički okvir projekta</w:t>
      </w:r>
      <w:bookmarkEnd w:id="11"/>
    </w:p>
    <w:p w14:paraId="4D29369A" w14:textId="2A835400" w:rsidR="001F2048" w:rsidRPr="00951F36" w:rsidRDefault="003354E6" w:rsidP="00951F36">
      <w:pPr>
        <w:spacing w:line="360" w:lineRule="auto"/>
        <w:jc w:val="both"/>
        <w:rPr>
          <w:rFonts w:ascii="Verdana" w:hAnsi="Verdana"/>
        </w:rPr>
      </w:pPr>
      <w:r w:rsidRPr="00951F36">
        <w:rPr>
          <w:rFonts w:ascii="Verdana" w:hAnsi="Verdana"/>
        </w:rPr>
        <w:t xml:space="preserve">U </w:t>
      </w:r>
      <w:r w:rsidR="009256C8" w:rsidRPr="00951F36">
        <w:rPr>
          <w:rFonts w:ascii="Verdana" w:hAnsi="Verdana"/>
        </w:rPr>
        <w:t>tabeli</w:t>
      </w:r>
      <w:r w:rsidR="001F2048" w:rsidRPr="00951F36">
        <w:rPr>
          <w:rFonts w:ascii="Verdana" w:hAnsi="Verdana"/>
        </w:rPr>
        <w:t xml:space="preserve"> 1</w:t>
      </w:r>
      <w:r w:rsidRPr="00951F36">
        <w:rPr>
          <w:rFonts w:ascii="Verdana" w:hAnsi="Verdana"/>
        </w:rPr>
        <w:t xml:space="preserve"> je prikazan logički okvir projekta</w:t>
      </w:r>
      <w:r w:rsidR="009256C8" w:rsidRPr="00951F36">
        <w:rPr>
          <w:rFonts w:ascii="Verdana" w:hAnsi="Verdana"/>
        </w:rPr>
        <w:t>.</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30"/>
        <w:gridCol w:w="2175"/>
        <w:gridCol w:w="2430"/>
        <w:gridCol w:w="2227"/>
      </w:tblGrid>
      <w:tr w:rsidR="00283B15" w:rsidRPr="00EE010E" w14:paraId="31B5F5EF" w14:textId="77777777" w:rsidTr="004B615B">
        <w:trPr>
          <w:trHeight w:val="1012"/>
          <w:jc w:val="center"/>
        </w:trPr>
        <w:tc>
          <w:tcPr>
            <w:tcW w:w="2230" w:type="dxa"/>
            <w:tcBorders>
              <w:top w:val="single" w:sz="4" w:space="0" w:color="FFFFFF"/>
              <w:left w:val="single" w:sz="4" w:space="0" w:color="FFFFFF"/>
              <w:right w:val="nil"/>
            </w:tcBorders>
            <w:shd w:val="clear" w:color="auto" w:fill="8EAADB" w:themeFill="accent1" w:themeFillTint="99"/>
          </w:tcPr>
          <w:p w14:paraId="79D7A883" w14:textId="77777777" w:rsidR="009256C8" w:rsidRPr="00253471" w:rsidRDefault="009256C8" w:rsidP="00305D21">
            <w:pPr>
              <w:spacing w:after="0" w:line="240" w:lineRule="auto"/>
              <w:jc w:val="both"/>
              <w:rPr>
                <w:rFonts w:ascii="Verdana" w:hAnsi="Verdana"/>
                <w:b/>
                <w:bCs/>
                <w:color w:val="FFFFFF"/>
                <w:sz w:val="20"/>
                <w:szCs w:val="20"/>
              </w:rPr>
            </w:pPr>
            <w:r w:rsidRPr="00253471">
              <w:rPr>
                <w:rFonts w:ascii="Verdana" w:hAnsi="Verdana"/>
                <w:b/>
                <w:bCs/>
                <w:color w:val="FFFFFF"/>
                <w:sz w:val="20"/>
                <w:szCs w:val="20"/>
              </w:rPr>
              <w:t>Problem</w:t>
            </w:r>
          </w:p>
        </w:tc>
        <w:tc>
          <w:tcPr>
            <w:tcW w:w="2175" w:type="dxa"/>
            <w:tcBorders>
              <w:top w:val="single" w:sz="4" w:space="0" w:color="FFFFFF"/>
              <w:left w:val="nil"/>
              <w:right w:val="nil"/>
            </w:tcBorders>
            <w:shd w:val="clear" w:color="auto" w:fill="8EAADB" w:themeFill="accent1" w:themeFillTint="99"/>
          </w:tcPr>
          <w:p w14:paraId="6168AED0" w14:textId="496A9358" w:rsidR="009256C8" w:rsidRPr="00253471" w:rsidRDefault="00E74E01" w:rsidP="00253471">
            <w:pPr>
              <w:spacing w:after="0" w:line="240" w:lineRule="auto"/>
              <w:jc w:val="both"/>
              <w:rPr>
                <w:rFonts w:ascii="Verdana" w:hAnsi="Verdana"/>
                <w:b/>
                <w:bCs/>
                <w:color w:val="FFFFFF"/>
                <w:sz w:val="20"/>
                <w:szCs w:val="20"/>
              </w:rPr>
            </w:pPr>
            <w:r>
              <w:rPr>
                <w:rFonts w:ascii="Verdana" w:hAnsi="Verdana"/>
                <w:b/>
                <w:bCs/>
                <w:color w:val="FFFFFF"/>
                <w:sz w:val="20"/>
                <w:szCs w:val="20"/>
              </w:rPr>
              <w:t>Slaba informatička pismenost</w:t>
            </w:r>
          </w:p>
        </w:tc>
        <w:tc>
          <w:tcPr>
            <w:tcW w:w="2430" w:type="dxa"/>
            <w:tcBorders>
              <w:top w:val="single" w:sz="4" w:space="0" w:color="FFFFFF"/>
              <w:left w:val="nil"/>
              <w:right w:val="nil"/>
            </w:tcBorders>
            <w:shd w:val="clear" w:color="auto" w:fill="8EAADB" w:themeFill="accent1" w:themeFillTint="99"/>
          </w:tcPr>
          <w:p w14:paraId="080739E8" w14:textId="22325CD4" w:rsidR="009256C8" w:rsidRPr="00253471" w:rsidRDefault="00E74E01" w:rsidP="00253471">
            <w:pPr>
              <w:spacing w:after="0" w:line="240" w:lineRule="auto"/>
              <w:rPr>
                <w:rFonts w:ascii="Verdana" w:hAnsi="Verdana"/>
                <w:b/>
                <w:bCs/>
                <w:color w:val="FFFFFF"/>
                <w:sz w:val="20"/>
                <w:szCs w:val="20"/>
              </w:rPr>
            </w:pPr>
            <w:r>
              <w:rPr>
                <w:rFonts w:ascii="Verdana" w:hAnsi="Verdana"/>
                <w:b/>
                <w:bCs/>
                <w:color w:val="FFFFFF"/>
                <w:sz w:val="20"/>
                <w:szCs w:val="20"/>
              </w:rPr>
              <w:t xml:space="preserve">Mali broj donacija u svrhu unaprijeđenja </w:t>
            </w:r>
            <w:r w:rsidR="0044432C">
              <w:rPr>
                <w:rFonts w:ascii="Verdana" w:hAnsi="Verdana"/>
                <w:b/>
                <w:bCs/>
                <w:color w:val="FFFFFF"/>
                <w:sz w:val="20"/>
                <w:szCs w:val="20"/>
              </w:rPr>
              <w:t>životne sredine djece u SOS selima</w:t>
            </w:r>
          </w:p>
        </w:tc>
        <w:tc>
          <w:tcPr>
            <w:tcW w:w="2227" w:type="dxa"/>
            <w:tcBorders>
              <w:top w:val="single" w:sz="4" w:space="0" w:color="FFFFFF"/>
              <w:left w:val="nil"/>
              <w:right w:val="single" w:sz="4" w:space="0" w:color="FFFFFF"/>
            </w:tcBorders>
            <w:shd w:val="clear" w:color="auto" w:fill="8EAADB" w:themeFill="accent1" w:themeFillTint="99"/>
          </w:tcPr>
          <w:p w14:paraId="184532AE" w14:textId="38A34492" w:rsidR="009256C8" w:rsidRPr="00253471" w:rsidRDefault="0044432C" w:rsidP="00253471">
            <w:pPr>
              <w:spacing w:after="0" w:line="240" w:lineRule="auto"/>
              <w:rPr>
                <w:rFonts w:ascii="Verdana" w:hAnsi="Verdana"/>
                <w:b/>
                <w:bCs/>
                <w:color w:val="FFFFFF"/>
                <w:sz w:val="20"/>
                <w:szCs w:val="20"/>
              </w:rPr>
            </w:pPr>
            <w:r>
              <w:rPr>
                <w:rFonts w:ascii="Verdana" w:hAnsi="Verdana"/>
                <w:b/>
                <w:bCs/>
                <w:color w:val="FFFFFF"/>
                <w:sz w:val="20"/>
                <w:szCs w:val="20"/>
              </w:rPr>
              <w:t>Slaba informiranost ljudi o potrebama djece u SOS selima</w:t>
            </w:r>
          </w:p>
        </w:tc>
      </w:tr>
      <w:tr w:rsidR="00283B15" w:rsidRPr="00EE010E" w14:paraId="13235379" w14:textId="77777777" w:rsidTr="004B615B">
        <w:trPr>
          <w:trHeight w:val="1885"/>
          <w:jc w:val="center"/>
        </w:trPr>
        <w:tc>
          <w:tcPr>
            <w:tcW w:w="2230" w:type="dxa"/>
            <w:tcBorders>
              <w:left w:val="single" w:sz="4" w:space="0" w:color="FFFFFF"/>
            </w:tcBorders>
            <w:shd w:val="clear" w:color="auto" w:fill="8EAADB" w:themeFill="accent1" w:themeFillTint="99"/>
          </w:tcPr>
          <w:p w14:paraId="2CA8988F" w14:textId="77777777" w:rsidR="009256C8" w:rsidRPr="00253471" w:rsidRDefault="009256C8" w:rsidP="00305D21">
            <w:pPr>
              <w:spacing w:after="0" w:line="240" w:lineRule="auto"/>
              <w:rPr>
                <w:rFonts w:ascii="Verdana" w:hAnsi="Verdana"/>
                <w:b/>
                <w:bCs/>
                <w:color w:val="FFFFFF"/>
                <w:sz w:val="20"/>
                <w:szCs w:val="20"/>
              </w:rPr>
            </w:pPr>
            <w:r w:rsidRPr="00253471">
              <w:rPr>
                <w:rFonts w:ascii="Verdana" w:hAnsi="Verdana"/>
                <w:b/>
                <w:bCs/>
                <w:color w:val="FFFFFF"/>
                <w:sz w:val="20"/>
                <w:szCs w:val="20"/>
              </w:rPr>
              <w:t>Zašto rješenje?</w:t>
            </w:r>
          </w:p>
        </w:tc>
        <w:tc>
          <w:tcPr>
            <w:tcW w:w="2175" w:type="dxa"/>
            <w:shd w:val="clear" w:color="auto" w:fill="D9E2F3" w:themeFill="accent1" w:themeFillTint="33"/>
          </w:tcPr>
          <w:p w14:paraId="5AF16B68" w14:textId="58A89392" w:rsidR="00E74E01" w:rsidRPr="00253471" w:rsidRDefault="00E74E01" w:rsidP="00B101A6">
            <w:pPr>
              <w:spacing w:after="0" w:line="240" w:lineRule="auto"/>
              <w:jc w:val="both"/>
              <w:rPr>
                <w:rFonts w:ascii="Verdana" w:hAnsi="Verdana"/>
                <w:sz w:val="20"/>
                <w:szCs w:val="20"/>
              </w:rPr>
            </w:pPr>
            <w:r>
              <w:rPr>
                <w:rFonts w:ascii="Verdana" w:hAnsi="Verdana"/>
                <w:sz w:val="20"/>
                <w:szCs w:val="20"/>
              </w:rPr>
              <w:t>Da bi se ljudima olakšao pristup digitalnom svijetu.</w:t>
            </w:r>
          </w:p>
        </w:tc>
        <w:tc>
          <w:tcPr>
            <w:tcW w:w="2430" w:type="dxa"/>
            <w:shd w:val="clear" w:color="auto" w:fill="D9E2F3" w:themeFill="accent1" w:themeFillTint="33"/>
          </w:tcPr>
          <w:p w14:paraId="7AB25D3A" w14:textId="14E0B64E" w:rsidR="009256C8" w:rsidRPr="00253471" w:rsidRDefault="0044432C" w:rsidP="00B101A6">
            <w:pPr>
              <w:spacing w:after="0" w:line="240" w:lineRule="auto"/>
              <w:jc w:val="both"/>
              <w:rPr>
                <w:rFonts w:ascii="Verdana" w:hAnsi="Verdana"/>
                <w:sz w:val="20"/>
                <w:szCs w:val="20"/>
              </w:rPr>
            </w:pPr>
            <w:r>
              <w:rPr>
                <w:rFonts w:ascii="Verdana" w:hAnsi="Verdana"/>
                <w:sz w:val="20"/>
                <w:szCs w:val="20"/>
              </w:rPr>
              <w:t>Kako bi se djeci omogućio pristup digitalnom svijetu, te pružila mogućnost da IT sektor možda bude njihov životni izbor.</w:t>
            </w:r>
          </w:p>
        </w:tc>
        <w:tc>
          <w:tcPr>
            <w:tcW w:w="2227" w:type="dxa"/>
            <w:shd w:val="clear" w:color="auto" w:fill="D9E2F3" w:themeFill="accent1" w:themeFillTint="33"/>
          </w:tcPr>
          <w:p w14:paraId="27AF8238" w14:textId="128B2FB3" w:rsidR="009256C8" w:rsidRPr="00253471" w:rsidRDefault="0044432C" w:rsidP="00B101A6">
            <w:pPr>
              <w:spacing w:after="0" w:line="240" w:lineRule="auto"/>
              <w:jc w:val="both"/>
              <w:rPr>
                <w:rFonts w:ascii="Verdana" w:hAnsi="Verdana"/>
                <w:sz w:val="20"/>
                <w:szCs w:val="20"/>
              </w:rPr>
            </w:pPr>
            <w:r>
              <w:rPr>
                <w:rFonts w:ascii="Verdana" w:hAnsi="Verdana"/>
                <w:sz w:val="20"/>
                <w:szCs w:val="20"/>
              </w:rPr>
              <w:t>Da bi ljudi bili što informisaniji te što bolje osviješteni o potrebama djece bez roditeljske skrbi.</w:t>
            </w:r>
          </w:p>
        </w:tc>
      </w:tr>
      <w:tr w:rsidR="00283B15" w:rsidRPr="00EE010E" w14:paraId="2CAAAC5D" w14:textId="77777777" w:rsidTr="004B615B">
        <w:trPr>
          <w:trHeight w:val="2335"/>
          <w:jc w:val="center"/>
        </w:trPr>
        <w:tc>
          <w:tcPr>
            <w:tcW w:w="2230" w:type="dxa"/>
            <w:tcBorders>
              <w:left w:val="single" w:sz="4" w:space="0" w:color="FFFFFF"/>
            </w:tcBorders>
            <w:shd w:val="clear" w:color="auto" w:fill="8EAADB" w:themeFill="accent1" w:themeFillTint="99"/>
          </w:tcPr>
          <w:p w14:paraId="4D45F41E" w14:textId="77777777" w:rsidR="009256C8" w:rsidRPr="00253471" w:rsidRDefault="009256C8" w:rsidP="00305D21">
            <w:pPr>
              <w:spacing w:after="0" w:line="240" w:lineRule="auto"/>
              <w:rPr>
                <w:rFonts w:ascii="Verdana" w:hAnsi="Verdana"/>
                <w:b/>
                <w:bCs/>
                <w:color w:val="FFFFFF"/>
                <w:sz w:val="20"/>
                <w:szCs w:val="20"/>
              </w:rPr>
            </w:pPr>
            <w:r w:rsidRPr="00253471">
              <w:rPr>
                <w:rFonts w:ascii="Verdana" w:hAnsi="Verdana"/>
                <w:b/>
                <w:bCs/>
                <w:color w:val="FFFFFF"/>
                <w:sz w:val="20"/>
                <w:szCs w:val="20"/>
              </w:rPr>
              <w:t>Šta su uzroci?</w:t>
            </w:r>
          </w:p>
        </w:tc>
        <w:tc>
          <w:tcPr>
            <w:tcW w:w="2175" w:type="dxa"/>
            <w:shd w:val="clear" w:color="auto" w:fill="D9E2F3" w:themeFill="accent1" w:themeFillTint="33"/>
          </w:tcPr>
          <w:p w14:paraId="0FB2EE5B" w14:textId="1D60D586" w:rsidR="00E74E01" w:rsidRPr="00253471" w:rsidRDefault="00E74E01" w:rsidP="00B101A6">
            <w:pPr>
              <w:spacing w:after="0" w:line="240" w:lineRule="auto"/>
              <w:jc w:val="both"/>
              <w:rPr>
                <w:rFonts w:ascii="Verdana" w:hAnsi="Verdana"/>
                <w:sz w:val="20"/>
                <w:szCs w:val="20"/>
              </w:rPr>
            </w:pPr>
            <w:r>
              <w:rPr>
                <w:rFonts w:ascii="Verdana" w:hAnsi="Verdana"/>
                <w:sz w:val="20"/>
                <w:szCs w:val="20"/>
              </w:rPr>
              <w:t>Slabo organizovane edukacije, te loša posjećenost istih.</w:t>
            </w:r>
          </w:p>
        </w:tc>
        <w:tc>
          <w:tcPr>
            <w:tcW w:w="2430" w:type="dxa"/>
            <w:shd w:val="clear" w:color="auto" w:fill="D9E2F3" w:themeFill="accent1" w:themeFillTint="33"/>
          </w:tcPr>
          <w:p w14:paraId="5E6EC929" w14:textId="37C36F2E" w:rsidR="009256C8" w:rsidRPr="00253471" w:rsidRDefault="0044432C" w:rsidP="00B101A6">
            <w:pPr>
              <w:spacing w:after="0" w:line="240" w:lineRule="auto"/>
              <w:jc w:val="both"/>
              <w:rPr>
                <w:rFonts w:ascii="Verdana" w:hAnsi="Verdana"/>
                <w:sz w:val="20"/>
                <w:szCs w:val="20"/>
              </w:rPr>
            </w:pPr>
            <w:r>
              <w:rPr>
                <w:rFonts w:ascii="Verdana" w:hAnsi="Verdana"/>
                <w:sz w:val="20"/>
                <w:szCs w:val="20"/>
              </w:rPr>
              <w:t>Nedostatak informatičke opreme u SOS dječijim selima.</w:t>
            </w:r>
          </w:p>
        </w:tc>
        <w:tc>
          <w:tcPr>
            <w:tcW w:w="2227" w:type="dxa"/>
            <w:shd w:val="clear" w:color="auto" w:fill="D9E2F3" w:themeFill="accent1" w:themeFillTint="33"/>
          </w:tcPr>
          <w:p w14:paraId="5B281B42" w14:textId="75B6BEFA" w:rsidR="009256C8" w:rsidRPr="00853732" w:rsidRDefault="0044432C" w:rsidP="00B101A6">
            <w:pPr>
              <w:spacing w:after="0" w:line="240" w:lineRule="auto"/>
              <w:jc w:val="both"/>
              <w:rPr>
                <w:rFonts w:ascii="Verdana" w:hAnsi="Verdana"/>
                <w:noProof/>
                <w:sz w:val="20"/>
                <w:szCs w:val="20"/>
                <w:lang w:val="en-US"/>
              </w:rPr>
            </w:pPr>
            <w:r>
              <w:rPr>
                <w:rFonts w:ascii="Verdana" w:hAnsi="Verdana" w:cs="Times New Roman"/>
                <w:noProof/>
                <w:sz w:val="20"/>
                <w:szCs w:val="20"/>
                <w:lang w:val="en-US"/>
              </w:rPr>
              <w:t>Loša društvena slika u državi.</w:t>
            </w:r>
          </w:p>
        </w:tc>
      </w:tr>
      <w:tr w:rsidR="00283B15" w:rsidRPr="00EE010E" w14:paraId="4DE3D61B" w14:textId="77777777" w:rsidTr="004B615B">
        <w:trPr>
          <w:trHeight w:val="1075"/>
          <w:jc w:val="center"/>
        </w:trPr>
        <w:tc>
          <w:tcPr>
            <w:tcW w:w="2230" w:type="dxa"/>
            <w:tcBorders>
              <w:left w:val="single" w:sz="4" w:space="0" w:color="FFFFFF"/>
            </w:tcBorders>
            <w:shd w:val="clear" w:color="auto" w:fill="8EAADB" w:themeFill="accent1" w:themeFillTint="99"/>
          </w:tcPr>
          <w:p w14:paraId="2AA32927" w14:textId="77777777" w:rsidR="009256C8" w:rsidRPr="00253471" w:rsidRDefault="009256C8" w:rsidP="00305D21">
            <w:pPr>
              <w:spacing w:after="0" w:line="240" w:lineRule="auto"/>
              <w:rPr>
                <w:rFonts w:ascii="Verdana" w:hAnsi="Verdana"/>
                <w:b/>
                <w:bCs/>
                <w:color w:val="FFFFFF"/>
                <w:sz w:val="20"/>
                <w:szCs w:val="20"/>
              </w:rPr>
            </w:pPr>
            <w:r w:rsidRPr="00253471">
              <w:rPr>
                <w:rFonts w:ascii="Verdana" w:hAnsi="Verdana"/>
                <w:b/>
                <w:bCs/>
                <w:color w:val="FFFFFF"/>
                <w:sz w:val="20"/>
                <w:szCs w:val="20"/>
              </w:rPr>
              <w:t>Moguća rješenja?</w:t>
            </w:r>
          </w:p>
        </w:tc>
        <w:tc>
          <w:tcPr>
            <w:tcW w:w="2175" w:type="dxa"/>
            <w:shd w:val="clear" w:color="auto" w:fill="D9E2F3" w:themeFill="accent1" w:themeFillTint="33"/>
          </w:tcPr>
          <w:p w14:paraId="506E8DF1" w14:textId="3801FB21" w:rsidR="009256C8" w:rsidRPr="00253471" w:rsidRDefault="00E74E01" w:rsidP="00B101A6">
            <w:pPr>
              <w:spacing w:after="0" w:line="240" w:lineRule="auto"/>
              <w:jc w:val="both"/>
              <w:rPr>
                <w:rFonts w:ascii="Verdana" w:hAnsi="Verdana"/>
                <w:sz w:val="20"/>
                <w:szCs w:val="20"/>
              </w:rPr>
            </w:pPr>
            <w:r>
              <w:rPr>
                <w:rFonts w:ascii="Verdana" w:hAnsi="Verdana"/>
                <w:sz w:val="20"/>
                <w:szCs w:val="20"/>
              </w:rPr>
              <w:t>Edukacija stanovništva, te promocije kurseva i digitalnog svijeta.</w:t>
            </w:r>
          </w:p>
        </w:tc>
        <w:tc>
          <w:tcPr>
            <w:tcW w:w="2430" w:type="dxa"/>
            <w:shd w:val="clear" w:color="auto" w:fill="D9E2F3" w:themeFill="accent1" w:themeFillTint="33"/>
          </w:tcPr>
          <w:p w14:paraId="3C48290C" w14:textId="40AC2CF9" w:rsidR="009256C8" w:rsidRPr="00253471" w:rsidRDefault="0044432C" w:rsidP="00B101A6">
            <w:pPr>
              <w:spacing w:after="0" w:line="240" w:lineRule="auto"/>
              <w:jc w:val="both"/>
              <w:rPr>
                <w:rFonts w:ascii="Verdana" w:hAnsi="Verdana"/>
                <w:sz w:val="20"/>
                <w:szCs w:val="20"/>
              </w:rPr>
            </w:pPr>
            <w:r>
              <w:rPr>
                <w:rFonts w:ascii="Verdana" w:hAnsi="Verdana"/>
                <w:sz w:val="20"/>
                <w:szCs w:val="20"/>
              </w:rPr>
              <w:t>Nabavka potrebne informatičke opreme, te rad sa djecom.</w:t>
            </w:r>
          </w:p>
        </w:tc>
        <w:tc>
          <w:tcPr>
            <w:tcW w:w="2227" w:type="dxa"/>
            <w:shd w:val="clear" w:color="auto" w:fill="D9E2F3" w:themeFill="accent1" w:themeFillTint="33"/>
          </w:tcPr>
          <w:p w14:paraId="375B8AAD" w14:textId="7D2A35FB" w:rsidR="009256C8" w:rsidRPr="00253471" w:rsidRDefault="0044432C" w:rsidP="00B101A6">
            <w:pPr>
              <w:spacing w:after="0" w:line="240" w:lineRule="auto"/>
              <w:jc w:val="both"/>
              <w:rPr>
                <w:rFonts w:ascii="Verdana" w:hAnsi="Verdana"/>
                <w:sz w:val="20"/>
                <w:szCs w:val="20"/>
              </w:rPr>
            </w:pPr>
            <w:r>
              <w:rPr>
                <w:rFonts w:ascii="Verdana" w:hAnsi="Verdana"/>
                <w:sz w:val="20"/>
                <w:szCs w:val="20"/>
              </w:rPr>
              <w:t>Organizovanje donatorskih večeri, promocija ovakve vrste humanosti.</w:t>
            </w:r>
          </w:p>
        </w:tc>
      </w:tr>
      <w:tr w:rsidR="00283B15" w:rsidRPr="00EE010E" w14:paraId="0CCACF26" w14:textId="77777777" w:rsidTr="004B615B">
        <w:trPr>
          <w:trHeight w:val="976"/>
          <w:jc w:val="center"/>
        </w:trPr>
        <w:tc>
          <w:tcPr>
            <w:tcW w:w="2230" w:type="dxa"/>
            <w:tcBorders>
              <w:left w:val="single" w:sz="4" w:space="0" w:color="FFFFFF"/>
            </w:tcBorders>
            <w:shd w:val="clear" w:color="auto" w:fill="8EAADB" w:themeFill="accent1" w:themeFillTint="99"/>
          </w:tcPr>
          <w:p w14:paraId="389999AF" w14:textId="77777777" w:rsidR="009256C8" w:rsidRPr="00253471" w:rsidRDefault="009256C8" w:rsidP="00305D21">
            <w:pPr>
              <w:spacing w:after="0" w:line="240" w:lineRule="auto"/>
              <w:rPr>
                <w:rFonts w:ascii="Verdana" w:hAnsi="Verdana"/>
                <w:b/>
                <w:bCs/>
                <w:color w:val="FFFFFF"/>
                <w:sz w:val="20"/>
                <w:szCs w:val="20"/>
              </w:rPr>
            </w:pPr>
            <w:r w:rsidRPr="00253471">
              <w:rPr>
                <w:rFonts w:ascii="Verdana" w:hAnsi="Verdana"/>
                <w:b/>
                <w:bCs/>
                <w:color w:val="FFFFFF"/>
                <w:sz w:val="20"/>
                <w:szCs w:val="20"/>
              </w:rPr>
              <w:t>Ko ima koristi?</w:t>
            </w:r>
          </w:p>
        </w:tc>
        <w:tc>
          <w:tcPr>
            <w:tcW w:w="2175" w:type="dxa"/>
            <w:shd w:val="clear" w:color="auto" w:fill="D9E2F3" w:themeFill="accent1" w:themeFillTint="33"/>
          </w:tcPr>
          <w:p w14:paraId="77A99A2C" w14:textId="06D198A5" w:rsidR="009256C8" w:rsidRPr="00253471" w:rsidRDefault="0044432C" w:rsidP="00B101A6">
            <w:pPr>
              <w:spacing w:line="240" w:lineRule="auto"/>
              <w:jc w:val="both"/>
              <w:rPr>
                <w:rFonts w:ascii="Verdana" w:hAnsi="Verdana"/>
                <w:sz w:val="20"/>
                <w:szCs w:val="20"/>
              </w:rPr>
            </w:pPr>
            <w:r>
              <w:rPr>
                <w:rFonts w:ascii="Verdana" w:hAnsi="Verdana"/>
                <w:sz w:val="20"/>
                <w:szCs w:val="20"/>
              </w:rPr>
              <w:t>Pojedinci</w:t>
            </w:r>
            <w:r w:rsidR="00E74E01">
              <w:rPr>
                <w:rFonts w:ascii="Verdana" w:hAnsi="Verdana"/>
                <w:sz w:val="20"/>
                <w:szCs w:val="20"/>
              </w:rPr>
              <w:t xml:space="preserve"> koji pohađaju kurs, djeca korisnici SOS dječijih sela.</w:t>
            </w:r>
          </w:p>
        </w:tc>
        <w:tc>
          <w:tcPr>
            <w:tcW w:w="2430" w:type="dxa"/>
            <w:shd w:val="clear" w:color="auto" w:fill="D9E2F3" w:themeFill="accent1" w:themeFillTint="33"/>
          </w:tcPr>
          <w:p w14:paraId="408C94C0" w14:textId="261A1169" w:rsidR="009256C8" w:rsidRPr="00A27702" w:rsidRDefault="0044432C" w:rsidP="00B101A6">
            <w:pPr>
              <w:spacing w:line="240" w:lineRule="auto"/>
              <w:jc w:val="both"/>
              <w:rPr>
                <w:rFonts w:ascii="Verdana" w:hAnsi="Verdana"/>
                <w:sz w:val="20"/>
                <w:szCs w:val="20"/>
                <w:lang w:val="en-US"/>
              </w:rPr>
            </w:pPr>
            <w:r>
              <w:rPr>
                <w:rFonts w:ascii="Verdana" w:hAnsi="Verdana"/>
                <w:sz w:val="20"/>
                <w:szCs w:val="20"/>
              </w:rPr>
              <w:t>Djeca korisnici dječijih SOS sela.</w:t>
            </w:r>
          </w:p>
        </w:tc>
        <w:tc>
          <w:tcPr>
            <w:tcW w:w="2227" w:type="dxa"/>
            <w:shd w:val="clear" w:color="auto" w:fill="D9E2F3" w:themeFill="accent1" w:themeFillTint="33"/>
          </w:tcPr>
          <w:p w14:paraId="6C3372DF" w14:textId="75821225" w:rsidR="009256C8" w:rsidRPr="00253471" w:rsidRDefault="0044432C" w:rsidP="00B101A6">
            <w:pPr>
              <w:spacing w:line="240" w:lineRule="auto"/>
              <w:jc w:val="both"/>
              <w:rPr>
                <w:rFonts w:ascii="Verdana" w:hAnsi="Verdana"/>
                <w:sz w:val="20"/>
                <w:szCs w:val="20"/>
              </w:rPr>
            </w:pPr>
            <w:r>
              <w:rPr>
                <w:rFonts w:ascii="Verdana" w:hAnsi="Verdana"/>
                <w:sz w:val="20"/>
                <w:szCs w:val="20"/>
              </w:rPr>
              <w:t>SOS dječija sela, djeca korisnici.</w:t>
            </w:r>
          </w:p>
        </w:tc>
      </w:tr>
      <w:tr w:rsidR="00283B15" w:rsidRPr="00EE010E" w14:paraId="3100403D" w14:textId="77777777" w:rsidTr="004B615B">
        <w:trPr>
          <w:trHeight w:val="1597"/>
          <w:jc w:val="center"/>
        </w:trPr>
        <w:tc>
          <w:tcPr>
            <w:tcW w:w="2230" w:type="dxa"/>
            <w:tcBorders>
              <w:left w:val="single" w:sz="4" w:space="0" w:color="FFFFFF"/>
              <w:bottom w:val="single" w:sz="4" w:space="0" w:color="FFFFFF"/>
            </w:tcBorders>
            <w:shd w:val="clear" w:color="auto" w:fill="8EAADB" w:themeFill="accent1" w:themeFillTint="99"/>
          </w:tcPr>
          <w:p w14:paraId="5B799B47" w14:textId="77777777" w:rsidR="009256C8" w:rsidRPr="00253471" w:rsidRDefault="009256C8" w:rsidP="00305D21">
            <w:pPr>
              <w:spacing w:after="0" w:line="240" w:lineRule="auto"/>
              <w:rPr>
                <w:rFonts w:ascii="Verdana" w:hAnsi="Verdana"/>
                <w:b/>
                <w:bCs/>
                <w:color w:val="FFFFFF"/>
                <w:sz w:val="20"/>
                <w:szCs w:val="20"/>
              </w:rPr>
            </w:pPr>
            <w:r w:rsidRPr="00253471">
              <w:rPr>
                <w:rFonts w:ascii="Verdana" w:hAnsi="Verdana"/>
                <w:b/>
                <w:bCs/>
                <w:color w:val="FFFFFF"/>
                <w:sz w:val="20"/>
                <w:szCs w:val="20"/>
              </w:rPr>
              <w:t>Novi problemi?</w:t>
            </w:r>
          </w:p>
        </w:tc>
        <w:tc>
          <w:tcPr>
            <w:tcW w:w="2175" w:type="dxa"/>
            <w:shd w:val="clear" w:color="auto" w:fill="D9E2F3" w:themeFill="accent1" w:themeFillTint="33"/>
          </w:tcPr>
          <w:p w14:paraId="6346CEA7" w14:textId="55EE72EE" w:rsidR="009256C8" w:rsidRPr="00974119" w:rsidRDefault="00E74E01" w:rsidP="00974119">
            <w:pPr>
              <w:spacing w:after="0" w:line="240" w:lineRule="auto"/>
              <w:jc w:val="both"/>
              <w:rPr>
                <w:rFonts w:ascii="Verdana" w:hAnsi="Verdana"/>
                <w:sz w:val="20"/>
                <w:szCs w:val="20"/>
              </w:rPr>
            </w:pPr>
            <w:r>
              <w:rPr>
                <w:rFonts w:ascii="Verdana" w:hAnsi="Verdana"/>
                <w:sz w:val="20"/>
                <w:szCs w:val="20"/>
              </w:rPr>
              <w:t>Nova tehnološka otkrića.</w:t>
            </w:r>
          </w:p>
        </w:tc>
        <w:tc>
          <w:tcPr>
            <w:tcW w:w="2430" w:type="dxa"/>
            <w:shd w:val="clear" w:color="auto" w:fill="D9E2F3" w:themeFill="accent1" w:themeFillTint="33"/>
          </w:tcPr>
          <w:p w14:paraId="2E72D108" w14:textId="6A61B14E" w:rsidR="009256C8" w:rsidRPr="00253471" w:rsidRDefault="0044432C" w:rsidP="00B101A6">
            <w:pPr>
              <w:spacing w:after="0" w:line="240" w:lineRule="auto"/>
              <w:jc w:val="both"/>
              <w:rPr>
                <w:rFonts w:ascii="Verdana" w:hAnsi="Verdana"/>
                <w:sz w:val="20"/>
                <w:szCs w:val="20"/>
              </w:rPr>
            </w:pPr>
            <w:r>
              <w:rPr>
                <w:rFonts w:ascii="Verdana" w:hAnsi="Verdana"/>
                <w:sz w:val="20"/>
                <w:szCs w:val="20"/>
              </w:rPr>
              <w:t>Tehnološki napredak, kvar opreme.</w:t>
            </w:r>
          </w:p>
        </w:tc>
        <w:tc>
          <w:tcPr>
            <w:tcW w:w="2227" w:type="dxa"/>
            <w:shd w:val="clear" w:color="auto" w:fill="D9E2F3" w:themeFill="accent1" w:themeFillTint="33"/>
          </w:tcPr>
          <w:p w14:paraId="05C9FD1F" w14:textId="7C2A203C" w:rsidR="009256C8" w:rsidRPr="00253471" w:rsidRDefault="00CB2EB6" w:rsidP="00B101A6">
            <w:pPr>
              <w:keepNext/>
              <w:spacing w:after="0" w:line="240" w:lineRule="auto"/>
              <w:jc w:val="both"/>
              <w:rPr>
                <w:rFonts w:ascii="Verdana" w:hAnsi="Verdana"/>
                <w:sz w:val="20"/>
                <w:szCs w:val="20"/>
              </w:rPr>
            </w:pPr>
            <w:r>
              <w:rPr>
                <w:rFonts w:ascii="Verdana" w:hAnsi="Verdana"/>
                <w:sz w:val="20"/>
                <w:szCs w:val="20"/>
              </w:rPr>
              <w:t>Slabo interesovanje za ovakve projekte.</w:t>
            </w:r>
          </w:p>
        </w:tc>
      </w:tr>
    </w:tbl>
    <w:p w14:paraId="16712F78" w14:textId="6AB16FE7" w:rsidR="008B7E10" w:rsidRPr="00D7541A" w:rsidRDefault="001F2048" w:rsidP="001F2048">
      <w:pPr>
        <w:pStyle w:val="Caption"/>
        <w:spacing w:before="240"/>
        <w:jc w:val="center"/>
        <w:rPr>
          <w:rFonts w:ascii="Verdana" w:hAnsi="Verdana"/>
          <w:color w:val="2F5496" w:themeColor="accent1" w:themeShade="BF"/>
          <w:sz w:val="20"/>
          <w:szCs w:val="20"/>
        </w:rPr>
      </w:pPr>
      <w:bookmarkStart w:id="12" w:name="_Toc28897049"/>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1</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Logički okvir projekta</w:t>
      </w:r>
      <w:bookmarkEnd w:id="12"/>
    </w:p>
    <w:p w14:paraId="7FAD9F75" w14:textId="42CB4C3B" w:rsidR="00366A37" w:rsidRDefault="00366A37" w:rsidP="00366A37"/>
    <w:p w14:paraId="0C384FAC" w14:textId="675543F6" w:rsidR="00366A37" w:rsidRDefault="00366A37" w:rsidP="00366A37"/>
    <w:p w14:paraId="4D1D2356" w14:textId="71E17474" w:rsidR="00366A37" w:rsidRDefault="00366A37" w:rsidP="00366A37"/>
    <w:p w14:paraId="713D7AA7" w14:textId="5E9743E4" w:rsidR="00366A37" w:rsidRDefault="00366A37" w:rsidP="00366A37"/>
    <w:p w14:paraId="6C1458F8" w14:textId="63A60572" w:rsidR="00366A37" w:rsidRDefault="00366A37" w:rsidP="00366A37"/>
    <w:p w14:paraId="732BE138" w14:textId="756C1661" w:rsidR="00366A37" w:rsidRDefault="00366A37" w:rsidP="00366A37"/>
    <w:p w14:paraId="389A592B" w14:textId="715C4806" w:rsidR="004B5C69" w:rsidRPr="00FC25EA" w:rsidRDefault="00085191" w:rsidP="00FC25EA">
      <w:pPr>
        <w:pStyle w:val="Heading1"/>
        <w:spacing w:line="360" w:lineRule="auto"/>
        <w:jc w:val="both"/>
        <w:rPr>
          <w:rFonts w:ascii="Verdana" w:hAnsi="Verdana"/>
        </w:rPr>
      </w:pPr>
      <w:bookmarkStart w:id="13" w:name="_Toc28896961"/>
      <w:r>
        <w:rPr>
          <w:rFonts w:ascii="Verdana" w:hAnsi="Verdana"/>
        </w:rPr>
        <w:lastRenderedPageBreak/>
        <w:t>5</w:t>
      </w:r>
      <w:r w:rsidR="00BB142D" w:rsidRPr="005163A0">
        <w:rPr>
          <w:rFonts w:ascii="Verdana" w:hAnsi="Verdana"/>
        </w:rPr>
        <w:t>. Upravljanje projekto</w:t>
      </w:r>
      <w:r w:rsidR="00FC25EA">
        <w:rPr>
          <w:rFonts w:ascii="Verdana" w:hAnsi="Verdana"/>
        </w:rPr>
        <w:t>m</w:t>
      </w:r>
      <w:bookmarkEnd w:id="13"/>
    </w:p>
    <w:p w14:paraId="27682117" w14:textId="59B4D9AD" w:rsidR="00BB142D" w:rsidRDefault="00085191" w:rsidP="009D5C0F">
      <w:pPr>
        <w:pStyle w:val="Heading1"/>
        <w:spacing w:line="360" w:lineRule="auto"/>
        <w:jc w:val="both"/>
        <w:rPr>
          <w:rFonts w:ascii="Verdana" w:hAnsi="Verdana"/>
          <w:sz w:val="28"/>
          <w:szCs w:val="28"/>
        </w:rPr>
      </w:pPr>
      <w:bookmarkStart w:id="14" w:name="_Toc28896962"/>
      <w:r>
        <w:rPr>
          <w:rFonts w:ascii="Verdana" w:hAnsi="Verdana"/>
          <w:sz w:val="28"/>
          <w:szCs w:val="28"/>
        </w:rPr>
        <w:t>5</w:t>
      </w:r>
      <w:r w:rsidR="00BB142D" w:rsidRPr="00C641FE">
        <w:rPr>
          <w:rFonts w:ascii="Verdana" w:hAnsi="Verdana"/>
          <w:sz w:val="28"/>
          <w:szCs w:val="28"/>
        </w:rPr>
        <w:t>.</w:t>
      </w:r>
      <w:r w:rsidR="00FC25EA">
        <w:rPr>
          <w:rFonts w:ascii="Verdana" w:hAnsi="Verdana"/>
          <w:sz w:val="28"/>
          <w:szCs w:val="28"/>
        </w:rPr>
        <w:t>1</w:t>
      </w:r>
      <w:r w:rsidR="00BB142D" w:rsidRPr="00C641FE">
        <w:rPr>
          <w:rFonts w:ascii="Verdana" w:hAnsi="Verdana"/>
          <w:sz w:val="28"/>
          <w:szCs w:val="28"/>
        </w:rPr>
        <w:t xml:space="preserve"> Vremenski aspekti</w:t>
      </w:r>
      <w:bookmarkEnd w:id="14"/>
    </w:p>
    <w:p w14:paraId="4C54AC5E" w14:textId="374ED2A3" w:rsidR="00C52319" w:rsidRPr="00994499" w:rsidRDefault="003E1252" w:rsidP="009D5C0F">
      <w:pPr>
        <w:spacing w:line="360" w:lineRule="auto"/>
        <w:jc w:val="both"/>
        <w:rPr>
          <w:rFonts w:ascii="Verdana" w:hAnsi="Verdana"/>
        </w:rPr>
      </w:pPr>
      <w:r w:rsidRPr="00994499">
        <w:rPr>
          <w:rFonts w:ascii="Verdana" w:hAnsi="Verdana"/>
        </w:rPr>
        <w:t xml:space="preserve">U tabeli 3 su </w:t>
      </w:r>
      <w:r w:rsidR="00994499" w:rsidRPr="00994499">
        <w:rPr>
          <w:rFonts w:ascii="Verdana" w:hAnsi="Verdana"/>
        </w:rPr>
        <w:t>prikazani</w:t>
      </w:r>
      <w:r w:rsidRPr="00994499">
        <w:rPr>
          <w:rFonts w:ascii="Verdana" w:hAnsi="Verdana"/>
        </w:rPr>
        <w:t xml:space="preserve"> vremenski aspekti rada na projektu.</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855"/>
        <w:gridCol w:w="1260"/>
        <w:gridCol w:w="1440"/>
        <w:gridCol w:w="1355"/>
      </w:tblGrid>
      <w:tr w:rsidR="00994499" w:rsidRPr="00994499" w14:paraId="1124675D" w14:textId="77777777" w:rsidTr="00CB63BF">
        <w:trPr>
          <w:trHeight w:val="394"/>
        </w:trPr>
        <w:tc>
          <w:tcPr>
            <w:tcW w:w="4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B6A7E5"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Aktivnost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53E0F8"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Trajanje</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EA6FB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Početak</w:t>
            </w:r>
          </w:p>
        </w:tc>
        <w:tc>
          <w:tcPr>
            <w:tcW w:w="13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CBE53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Kraj</w:t>
            </w:r>
          </w:p>
        </w:tc>
      </w:tr>
      <w:tr w:rsidR="004E4152" w:rsidRPr="00994499" w14:paraId="6B217B22"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53412" w14:textId="6C6F551F" w:rsidR="004E4152" w:rsidRPr="001536AC" w:rsidRDefault="004E4152" w:rsidP="004E4152">
            <w:pPr>
              <w:spacing w:after="0" w:line="276" w:lineRule="auto"/>
              <w:jc w:val="both"/>
              <w:rPr>
                <w:rFonts w:ascii="Verdana" w:eastAsia="Times New Roman" w:hAnsi="Verdana" w:cs="Calibri"/>
                <w:sz w:val="18"/>
                <w:szCs w:val="18"/>
                <w:lang w:eastAsia="bs-Latn-BA"/>
              </w:rPr>
            </w:pPr>
            <w:r>
              <w:rPr>
                <w:rFonts w:ascii="Calibri" w:hAnsi="Calibri" w:cs="Calibri"/>
                <w:b/>
                <w:bCs/>
                <w:color w:val="000000"/>
              </w:rPr>
              <w:t>Kreiranje mreže donatora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3B4EF7" w14:textId="0621865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101.5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10496" w14:textId="4F2A953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1/13/20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9EACD" w14:textId="2FAC076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6/22/20</w:t>
            </w:r>
          </w:p>
        </w:tc>
      </w:tr>
      <w:tr w:rsidR="004E4152" w:rsidRPr="00994499" w14:paraId="41643CC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7DBE2F" w14:textId="75A49D68"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Početak rada na projektu</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61493" w14:textId="4737985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801CD9" w14:textId="3ADB26E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1/13/20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F9BAD" w14:textId="046F5C3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1/14/20</w:t>
            </w:r>
          </w:p>
        </w:tc>
      </w:tr>
      <w:tr w:rsidR="004E4152" w:rsidRPr="00994499" w14:paraId="7BB68D7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D4F2D" w14:textId="3F31284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Razgovor sa naručiocem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534EDD" w14:textId="5BE23EFF"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0.5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51BC6" w14:textId="1197A05F"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1/13/20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4A34" w14:textId="00F006E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1/13/20</w:t>
            </w:r>
          </w:p>
        </w:tc>
      </w:tr>
      <w:tr w:rsidR="004E4152" w:rsidRPr="00994499" w14:paraId="725589B4"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E39F8" w14:textId="13465E3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Popisivanje zahtjeva i ciljeva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E29EDC" w14:textId="0D99D6C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0.5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52780" w14:textId="61D0568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1/13/20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94194" w14:textId="109397C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1/14/20</w:t>
            </w:r>
          </w:p>
        </w:tc>
      </w:tr>
      <w:tr w:rsidR="004E4152" w:rsidRPr="00994499" w14:paraId="53C5A94A"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90AE68" w14:textId="09316CB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Prikupljanje informacija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7FBAE7" w14:textId="4824FC7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31F1B4" w14:textId="4DF5C2A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1/14/20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1272A9" w14:textId="6839A30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1/21/20</w:t>
            </w:r>
          </w:p>
        </w:tc>
      </w:tr>
      <w:tr w:rsidR="004E4152" w:rsidRPr="00994499" w14:paraId="35660401"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FC6B4D" w14:textId="063081B7"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Posmatranje rada humanitarne organizacije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AD46A2" w14:textId="0DECFD1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7B90A3" w14:textId="57B6D46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1/14/20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8AA9C" w14:textId="1BFFDE05"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1/21/20</w:t>
            </w:r>
          </w:p>
        </w:tc>
      </w:tr>
      <w:tr w:rsidR="004E4152" w:rsidRPr="00994499" w14:paraId="5E3310E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47255" w14:textId="41F534C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Razgovor sa uposlenicima organizacije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2E3CC" w14:textId="76F7147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39D670" w14:textId="7FD895A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1/14/20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4B8B" w14:textId="32F14C7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Fri 1/17/20</w:t>
            </w:r>
          </w:p>
        </w:tc>
      </w:tr>
      <w:tr w:rsidR="004E4152" w:rsidRPr="00994499" w14:paraId="0240A8EC"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D30A2" w14:textId="6E0FE26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Pregled dostupnih informacija o SOS dječijim selima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F9D34" w14:textId="726E3DF8"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EB261" w14:textId="0A4C534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Fri 1/17/20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DE896" w14:textId="2D245C5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1/21/20</w:t>
            </w:r>
          </w:p>
        </w:tc>
      </w:tr>
      <w:tr w:rsidR="004E4152" w:rsidRPr="00994499" w14:paraId="7086FF1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D24D4" w14:textId="66F7EF6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Analiza i dizajn kurseva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9A8A3E" w14:textId="50A8A5F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3.5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66A51" w14:textId="70F433F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1/21/20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9573" w14:textId="6379B9B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1/27/20</w:t>
            </w:r>
          </w:p>
        </w:tc>
      </w:tr>
      <w:tr w:rsidR="004E4152" w:rsidRPr="00994499" w14:paraId="5F9738B6"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F51CE8" w14:textId="4FD72DA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Odabir tema za kurseve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2A1A9" w14:textId="0CFF16A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09EC6" w14:textId="31155E0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1/21/20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7C541" w14:textId="1BC556C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r>
      <w:tr w:rsidR="004E4152" w:rsidRPr="00994499" w14:paraId="2F884F1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77FC0" w14:textId="7C9F3CD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Odabir satnice održavanja kursa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B639" w14:textId="03EE5D4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07A1DD" w14:textId="6A7C230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1/21/20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9079" w14:textId="3757FDD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r>
      <w:tr w:rsidR="004E4152" w:rsidRPr="00994499" w14:paraId="386F70C0"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F1D18" w14:textId="45B2BD9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Odabir cijene za kurseve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1BDF3C" w14:textId="7520D798"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0.5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FDF81" w14:textId="07FBDED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3E487A" w14:textId="64A0213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r>
      <w:tr w:rsidR="004E4152" w:rsidRPr="00994499" w14:paraId="4D7051C7"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535F7" w14:textId="6E2614C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Dodjela kurseva edukatorima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411C2" w14:textId="45F867DE"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0.5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A0ED4" w14:textId="65B58B6F"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79C35" w14:textId="00B30EB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r>
      <w:tr w:rsidR="004E4152" w:rsidRPr="00994499" w14:paraId="51F07DB6"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E25CB" w14:textId="70488A2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Traženje resursa (sponzora)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CD4A1" w14:textId="29E9B85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20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76164F" w14:textId="0650C3E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1/27/20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284E1" w14:textId="6377816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Thu 2/27/20</w:t>
            </w:r>
          </w:p>
        </w:tc>
      </w:tr>
      <w:tr w:rsidR="004E4152" w:rsidRPr="00994499" w14:paraId="07C6DDD9"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37E05" w14:textId="7AAB3CA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Pronalazak prostorija za održavanje kursa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6438F" w14:textId="1641D6E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20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EA9234" w14:textId="76DD999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792C7" w14:textId="2E5AB2A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Thu 2/27/20</w:t>
            </w:r>
          </w:p>
        </w:tc>
      </w:tr>
      <w:tr w:rsidR="004E4152" w:rsidRPr="00994499" w14:paraId="5586F1C4"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39838E" w14:textId="6884F83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Pronalazak edukatora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78C17F" w14:textId="5032B19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20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3CF9F" w14:textId="43D2D6E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1/27/20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0E03B" w14:textId="0A8A28FE"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Thu 2/27/20</w:t>
            </w:r>
          </w:p>
        </w:tc>
      </w:tr>
      <w:tr w:rsidR="004E4152" w:rsidRPr="00994499" w14:paraId="120B4C8E"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F5C27C" w14:textId="7153550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Predstavljanje plana realizacije naručiocima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2DBC6" w14:textId="24F2466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2614C4" w14:textId="7D83113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Thu 2/27/20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79B3E" w14:textId="28384F3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3/2/20</w:t>
            </w:r>
          </w:p>
        </w:tc>
      </w:tr>
      <w:tr w:rsidR="004E4152" w:rsidRPr="00994499" w14:paraId="01F8AC92"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848B72" w14:textId="13448C2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Prezentacija plana realizacije kurseva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68688" w14:textId="47C0DE4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C3DB62" w14:textId="4D1D03A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Thu 2/27/20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41F7B" w14:textId="6D228CD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Fri 2/28/20</w:t>
            </w:r>
          </w:p>
        </w:tc>
      </w:tr>
      <w:tr w:rsidR="004E4152" w:rsidRPr="00994499" w14:paraId="0899C63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10C52" w14:textId="6181E62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Potpis ugovora o početku realizacije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4270DF" w14:textId="4F673C1C"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F0E5A5" w14:textId="4679E520"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Fri 2/28/20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69B1E" w14:textId="4D57C62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3/2/20</w:t>
            </w:r>
          </w:p>
        </w:tc>
      </w:tr>
      <w:tr w:rsidR="004E4152" w:rsidRPr="00994499" w14:paraId="3E58878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6D1C7" w14:textId="3B58C11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Primanje prijava na kurseve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BA7AF0" w14:textId="56F49F2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6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B1325" w14:textId="018A17B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3/3/20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A30A3" w14:textId="29BCE06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Wed 3/11/20</w:t>
            </w:r>
          </w:p>
        </w:tc>
      </w:tr>
      <w:tr w:rsidR="004E4152" w:rsidRPr="00994499" w14:paraId="682E024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4F7C0" w14:textId="4DF9EB9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Nabavka informatičke opreme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15E30" w14:textId="07CF13B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3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71E52" w14:textId="2E33791E"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Wed 3/11/20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30330" w14:textId="07BA4B7E"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3/17/20</w:t>
            </w:r>
          </w:p>
        </w:tc>
      </w:tr>
      <w:tr w:rsidR="004E4152" w:rsidRPr="00994499" w14:paraId="41EE3BAF"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A66B0" w14:textId="10EEE137"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Odabir I kupovina opreme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2424F" w14:textId="3742B68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69867" w14:textId="1562023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Wed 3/11/20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1A11A" w14:textId="6BFB93E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3/17/20</w:t>
            </w:r>
          </w:p>
        </w:tc>
      </w:tr>
      <w:tr w:rsidR="004E4152" w:rsidRPr="00994499" w14:paraId="08E4931A"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48F39" w14:textId="2D66E1C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Posjeta SOS dječijem selu</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A77810" w14:textId="5EF0AB1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B5EF7B" w14:textId="51DF9D37"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Tue 3/17/20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B10A4B" w14:textId="0A9F325B"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Wed 3/18/20</w:t>
            </w:r>
          </w:p>
        </w:tc>
      </w:tr>
      <w:tr w:rsidR="004E4152" w:rsidRPr="00994499" w14:paraId="1174F4CF"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BF43B" w14:textId="185B8BB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Uručivanje donacije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056695" w14:textId="0B0B262D"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3D323A" w14:textId="45C43F2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3/17/20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CBB95" w14:textId="14B7747E"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Wed 3/18/20</w:t>
            </w:r>
          </w:p>
        </w:tc>
      </w:tr>
      <w:tr w:rsidR="004E4152" w:rsidRPr="00994499" w14:paraId="1A81D0C0"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E06D15" w14:textId="5CFCB78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Realizacija kurseva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5AE33" w14:textId="661980E5"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60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B89FC3" w14:textId="7B72BCA3"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Wed 3/18/20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5CF62" w14:textId="7BBBA52F"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Mon 6/22/20</w:t>
            </w:r>
          </w:p>
        </w:tc>
      </w:tr>
      <w:tr w:rsidR="004E4152" w:rsidRPr="00994499" w14:paraId="26E873F5"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209D4" w14:textId="68BCF289"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Održavanje kurseva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FC6B4" w14:textId="33B1525A"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60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6EC8A" w14:textId="34B125B5"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Wed 3/18/20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8D46F8" w14:textId="0B005085"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Mon 6/22/20</w:t>
            </w:r>
          </w:p>
        </w:tc>
      </w:tr>
      <w:tr w:rsidR="004E4152" w:rsidRPr="00994499" w14:paraId="587401B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4C01" w14:textId="261DC7E6"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b/>
                <w:bCs/>
                <w:color w:val="000000"/>
              </w:rPr>
              <w:t>Zaključivanje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19F93" w14:textId="5F8A8444"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C3A2BF" w14:textId="60010A01"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Tue 6/23/20</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732C8" w14:textId="22E9B862" w:rsidR="004E4152" w:rsidRPr="001536AC"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Wed 6/24/20</w:t>
            </w:r>
          </w:p>
        </w:tc>
      </w:tr>
    </w:tbl>
    <w:p w14:paraId="1F126650" w14:textId="70527418" w:rsidR="003E1252" w:rsidRPr="00D7541A" w:rsidRDefault="00994499" w:rsidP="001536AC">
      <w:pPr>
        <w:pStyle w:val="Caption"/>
        <w:spacing w:before="240"/>
        <w:jc w:val="center"/>
        <w:rPr>
          <w:rFonts w:ascii="Verdana" w:hAnsi="Verdana"/>
          <w:color w:val="2F5496" w:themeColor="accent1" w:themeShade="BF"/>
          <w:sz w:val="20"/>
          <w:szCs w:val="20"/>
        </w:rPr>
      </w:pPr>
      <w:bookmarkStart w:id="15" w:name="_Toc28897050"/>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3</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Vremenski aspekti</w:t>
      </w:r>
      <w:bookmarkEnd w:id="15"/>
    </w:p>
    <w:p w14:paraId="6B6BAFAD" w14:textId="1D3F67A0" w:rsidR="00994499" w:rsidRDefault="00994499" w:rsidP="00994499"/>
    <w:p w14:paraId="6C69EE67" w14:textId="77777777" w:rsidR="00575DA9" w:rsidRDefault="00575DA9" w:rsidP="001A1137">
      <w:pPr>
        <w:spacing w:line="360" w:lineRule="auto"/>
        <w:jc w:val="both"/>
      </w:pPr>
    </w:p>
    <w:p w14:paraId="4A044470" w14:textId="6B9D4A6A" w:rsidR="005B16BF" w:rsidRDefault="001D40F6" w:rsidP="001D40F6">
      <w:pPr>
        <w:spacing w:line="360" w:lineRule="auto"/>
        <w:jc w:val="both"/>
        <w:rPr>
          <w:rFonts w:ascii="Verdana" w:hAnsi="Verdana"/>
        </w:rPr>
      </w:pPr>
      <w:r>
        <w:rPr>
          <w:rFonts w:ascii="Verdana" w:hAnsi="Verdana"/>
        </w:rPr>
        <w:lastRenderedPageBreak/>
        <w:t>Faze projekta koje će imati najduže trajanje su traženje resursa i realizacija kurseva.</w:t>
      </w:r>
    </w:p>
    <w:p w14:paraId="0C3CAF6F" w14:textId="6146AEE4" w:rsidR="001D40F6" w:rsidRDefault="001D40F6" w:rsidP="001D40F6">
      <w:pPr>
        <w:spacing w:line="360" w:lineRule="auto"/>
        <w:jc w:val="both"/>
        <w:rPr>
          <w:rFonts w:ascii="Verdana" w:hAnsi="Verdana"/>
        </w:rPr>
      </w:pPr>
      <w:r>
        <w:rPr>
          <w:rFonts w:ascii="Verdana" w:hAnsi="Verdana"/>
        </w:rPr>
        <w:t>Predviđeno je da faza traženje resursa traje 20 dana iz razloga što će biti kontaktirano više firmi za sponzorstvo, a neke od njih neće pristati na suradnju.</w:t>
      </w:r>
      <w:r w:rsidR="006931D0">
        <w:rPr>
          <w:rFonts w:ascii="Verdana" w:hAnsi="Verdana"/>
        </w:rPr>
        <w:t xml:space="preserve"> Na pronalasku resursa radit će volonteri</w:t>
      </w:r>
      <w:r w:rsidR="00755F12">
        <w:rPr>
          <w:rFonts w:ascii="Verdana" w:hAnsi="Verdana"/>
        </w:rPr>
        <w:t>, a zadaća traženja prostora i zadaća traženja edukatora će se odvijati paralelno.</w:t>
      </w:r>
    </w:p>
    <w:p w14:paraId="6F852D2D" w14:textId="5FBEFA17" w:rsidR="001D40F6" w:rsidRDefault="00666A76" w:rsidP="00666A76">
      <w:pPr>
        <w:spacing w:line="360" w:lineRule="auto"/>
        <w:jc w:val="both"/>
        <w:rPr>
          <w:rFonts w:ascii="Verdana" w:hAnsi="Verdana"/>
        </w:rPr>
      </w:pPr>
      <w:r>
        <w:rPr>
          <w:rFonts w:ascii="Verdana" w:hAnsi="Verdana"/>
        </w:rPr>
        <w:t>Ukupno predviđeno trajanje faze realizacije kurseva je 60 dana. Kursevi neće biti održavani svaki dan unutar 60 dana</w:t>
      </w:r>
      <w:r w:rsidR="00FF3938">
        <w:rPr>
          <w:rFonts w:ascii="Verdana" w:hAnsi="Verdana"/>
        </w:rPr>
        <w:t xml:space="preserve"> nego</w:t>
      </w:r>
      <w:r>
        <w:rPr>
          <w:rFonts w:ascii="Verdana" w:hAnsi="Verdana"/>
        </w:rPr>
        <w:t xml:space="preserve"> će biti određeni termini </w:t>
      </w:r>
      <w:r w:rsidR="000E0AC9">
        <w:rPr>
          <w:rFonts w:ascii="Verdana" w:hAnsi="Verdana"/>
        </w:rPr>
        <w:t>tokom</w:t>
      </w:r>
      <w:r>
        <w:rPr>
          <w:rFonts w:ascii="Verdana" w:hAnsi="Verdana"/>
        </w:rPr>
        <w:t xml:space="preserve"> sedmice za održavanje kurseva.</w:t>
      </w:r>
      <w:r w:rsidR="006931D0">
        <w:rPr>
          <w:rFonts w:ascii="Verdana" w:hAnsi="Verdana"/>
        </w:rPr>
        <w:t xml:space="preserve"> </w:t>
      </w:r>
    </w:p>
    <w:p w14:paraId="264408A8" w14:textId="34899DC1" w:rsidR="006931D0" w:rsidRDefault="006931D0" w:rsidP="001D40F6">
      <w:pPr>
        <w:spacing w:line="360" w:lineRule="auto"/>
        <w:jc w:val="both"/>
        <w:rPr>
          <w:rFonts w:ascii="Verdana" w:hAnsi="Verdana"/>
        </w:rPr>
      </w:pPr>
      <w:r>
        <w:rPr>
          <w:rFonts w:ascii="Verdana" w:hAnsi="Verdana"/>
        </w:rPr>
        <w:t xml:space="preserve">Faze projekta koje najkraće traju su početak rada na projektu i posjeta SOS dječijem selu. </w:t>
      </w:r>
    </w:p>
    <w:p w14:paraId="1E75D4A6" w14:textId="007C37FC" w:rsidR="006931D0" w:rsidRDefault="006931D0" w:rsidP="001D40F6">
      <w:pPr>
        <w:spacing w:line="360" w:lineRule="auto"/>
        <w:jc w:val="both"/>
        <w:rPr>
          <w:rFonts w:ascii="Verdana" w:hAnsi="Verdana"/>
        </w:rPr>
      </w:pPr>
      <w:r>
        <w:rPr>
          <w:rFonts w:ascii="Verdana" w:hAnsi="Verdana"/>
        </w:rPr>
        <w:t>U toku faze početak rada na projektu obavlja se razgovor sa naručiocem projekta i popisuju se zahtjevi i ciljevi projekta. Zahtjevi koje je potrebno zadovoljiti u toku ove faze nisu kompleksni i iz tog razloga faza će trajati jedan dan.</w:t>
      </w:r>
    </w:p>
    <w:p w14:paraId="387C75D8" w14:textId="25E1D8E5" w:rsidR="006931D0" w:rsidRDefault="006931D0" w:rsidP="001D40F6">
      <w:pPr>
        <w:spacing w:line="360" w:lineRule="auto"/>
        <w:jc w:val="both"/>
        <w:rPr>
          <w:rFonts w:ascii="Verdana" w:hAnsi="Verdana"/>
        </w:rPr>
      </w:pPr>
      <w:r>
        <w:rPr>
          <w:rFonts w:ascii="Verdana" w:hAnsi="Verdana"/>
        </w:rPr>
        <w:t>Faza posjete SOS dječijeg sela je faza u kojoj se uručuje donacija. Cijeli projekt</w:t>
      </w:r>
      <w:r w:rsidR="004B105C">
        <w:rPr>
          <w:rFonts w:ascii="Verdana" w:hAnsi="Verdana"/>
        </w:rPr>
        <w:t xml:space="preserve"> je osmišljen zbog doniranja informatičke opreme SOS dječijem selu. Predviđeno je da u toku jednog dana projekt menadžeri i projektanti posjete SOS dječije selo i uruče donaciju.</w:t>
      </w:r>
    </w:p>
    <w:p w14:paraId="366F7E93" w14:textId="77777777" w:rsidR="006931D0" w:rsidRDefault="006931D0" w:rsidP="001D40F6">
      <w:pPr>
        <w:spacing w:line="360" w:lineRule="auto"/>
        <w:jc w:val="both"/>
        <w:rPr>
          <w:rFonts w:ascii="Verdana" w:hAnsi="Verdana"/>
        </w:rPr>
      </w:pPr>
    </w:p>
    <w:p w14:paraId="5690CF2C" w14:textId="77777777" w:rsidR="001D40F6" w:rsidRPr="001D40F6" w:rsidRDefault="001D40F6" w:rsidP="001D40F6">
      <w:pPr>
        <w:spacing w:line="360" w:lineRule="auto"/>
        <w:jc w:val="both"/>
        <w:rPr>
          <w:rFonts w:ascii="Verdana" w:hAnsi="Verdana"/>
        </w:rPr>
      </w:pPr>
    </w:p>
    <w:p w14:paraId="5153018E" w14:textId="5763E0F0" w:rsidR="00D7541A" w:rsidRDefault="00D7541A" w:rsidP="00D7541A">
      <w:pPr>
        <w:spacing w:line="360" w:lineRule="auto"/>
        <w:jc w:val="both"/>
        <w:rPr>
          <w:rFonts w:ascii="Verdana" w:hAnsi="Verdana"/>
        </w:rPr>
      </w:pPr>
    </w:p>
    <w:p w14:paraId="2DB94DCD" w14:textId="38EA798E" w:rsidR="001D40F6" w:rsidRDefault="001D40F6" w:rsidP="00D7541A">
      <w:pPr>
        <w:spacing w:line="360" w:lineRule="auto"/>
        <w:jc w:val="both"/>
        <w:rPr>
          <w:rFonts w:ascii="Verdana" w:hAnsi="Verdana"/>
        </w:rPr>
      </w:pPr>
    </w:p>
    <w:p w14:paraId="16460C63" w14:textId="1855F69A" w:rsidR="001D40F6" w:rsidRDefault="001D40F6" w:rsidP="00D7541A">
      <w:pPr>
        <w:spacing w:line="360" w:lineRule="auto"/>
        <w:jc w:val="both"/>
        <w:rPr>
          <w:rFonts w:ascii="Verdana" w:hAnsi="Verdana"/>
        </w:rPr>
      </w:pPr>
    </w:p>
    <w:p w14:paraId="34E2341C" w14:textId="64F5D88E" w:rsidR="001D40F6" w:rsidRDefault="001D40F6" w:rsidP="00D7541A">
      <w:pPr>
        <w:spacing w:line="360" w:lineRule="auto"/>
        <w:jc w:val="both"/>
        <w:rPr>
          <w:rFonts w:ascii="Verdana" w:hAnsi="Verdana"/>
        </w:rPr>
      </w:pPr>
    </w:p>
    <w:p w14:paraId="4681BD3E" w14:textId="7A45BE73" w:rsidR="001D40F6" w:rsidRDefault="001D40F6" w:rsidP="00D7541A">
      <w:pPr>
        <w:spacing w:line="360" w:lineRule="auto"/>
        <w:jc w:val="both"/>
        <w:rPr>
          <w:rFonts w:ascii="Verdana" w:hAnsi="Verdana"/>
        </w:rPr>
      </w:pPr>
    </w:p>
    <w:p w14:paraId="60A83431" w14:textId="2FE723BA" w:rsidR="001D40F6" w:rsidRDefault="001D40F6" w:rsidP="00D7541A">
      <w:pPr>
        <w:spacing w:line="360" w:lineRule="auto"/>
        <w:jc w:val="both"/>
        <w:rPr>
          <w:rFonts w:ascii="Verdana" w:hAnsi="Verdana"/>
        </w:rPr>
      </w:pPr>
    </w:p>
    <w:p w14:paraId="51526DF0" w14:textId="62506215" w:rsidR="001D40F6" w:rsidRDefault="001D40F6" w:rsidP="00D7541A">
      <w:pPr>
        <w:spacing w:line="360" w:lineRule="auto"/>
        <w:jc w:val="both"/>
        <w:rPr>
          <w:rFonts w:ascii="Verdana" w:hAnsi="Verdana"/>
        </w:rPr>
      </w:pPr>
    </w:p>
    <w:p w14:paraId="45B5F079" w14:textId="77777777" w:rsidR="001D40F6" w:rsidRPr="00D7541A" w:rsidRDefault="001D40F6" w:rsidP="00D7541A">
      <w:pPr>
        <w:spacing w:line="360" w:lineRule="auto"/>
        <w:jc w:val="both"/>
        <w:rPr>
          <w:rFonts w:ascii="Verdana" w:hAnsi="Verdana"/>
        </w:rPr>
      </w:pPr>
    </w:p>
    <w:p w14:paraId="07ED15D7" w14:textId="7B024FE9" w:rsidR="00994499" w:rsidRDefault="002625E4" w:rsidP="00994499">
      <w:pPr>
        <w:spacing w:line="360" w:lineRule="auto"/>
        <w:jc w:val="both"/>
        <w:rPr>
          <w:rFonts w:ascii="Verdana" w:hAnsi="Verdana"/>
        </w:rPr>
      </w:pPr>
      <w:r>
        <w:rPr>
          <w:rFonts w:ascii="Verdana" w:hAnsi="Verdana"/>
        </w:rPr>
        <w:lastRenderedPageBreak/>
        <w:t>Na slici 3 su prikazani v</w:t>
      </w:r>
      <w:r w:rsidR="00F24908">
        <w:rPr>
          <w:rFonts w:ascii="Verdana" w:hAnsi="Verdana"/>
        </w:rPr>
        <w:t xml:space="preserve">remenski aspekti </w:t>
      </w:r>
      <w:r>
        <w:rPr>
          <w:rFonts w:ascii="Verdana" w:hAnsi="Verdana"/>
        </w:rPr>
        <w:t>projekta putem g</w:t>
      </w:r>
      <w:r w:rsidR="00C52319">
        <w:rPr>
          <w:rFonts w:ascii="Verdana" w:hAnsi="Verdana"/>
        </w:rPr>
        <w:t>anto</w:t>
      </w:r>
      <w:r>
        <w:rPr>
          <w:rFonts w:ascii="Verdana" w:hAnsi="Verdana"/>
        </w:rPr>
        <w:t>grama.</w:t>
      </w:r>
    </w:p>
    <w:p w14:paraId="2EA7CF0B" w14:textId="0EE95048" w:rsidR="00D7541A" w:rsidRDefault="004E4152" w:rsidP="00D7541A">
      <w:pPr>
        <w:keepNext/>
        <w:spacing w:line="360" w:lineRule="auto"/>
        <w:jc w:val="both"/>
      </w:pPr>
      <w:r>
        <w:rPr>
          <w:noProof/>
        </w:rPr>
        <w:drawing>
          <wp:inline distT="0" distB="0" distL="0" distR="0" wp14:anchorId="27B99E45" wp14:editId="23030D25">
            <wp:extent cx="576072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ogram 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62500"/>
                    </a:xfrm>
                    <a:prstGeom prst="rect">
                      <a:avLst/>
                    </a:prstGeom>
                  </pic:spPr>
                </pic:pic>
              </a:graphicData>
            </a:graphic>
          </wp:inline>
        </w:drawing>
      </w:r>
    </w:p>
    <w:p w14:paraId="22C08A84" w14:textId="5414C687" w:rsidR="00643521" w:rsidRPr="00D7541A" w:rsidRDefault="00D7541A" w:rsidP="00D7541A">
      <w:pPr>
        <w:pStyle w:val="Caption"/>
        <w:jc w:val="center"/>
        <w:rPr>
          <w:rFonts w:ascii="Verdana" w:hAnsi="Verdana"/>
          <w:color w:val="2F5496" w:themeColor="accent1" w:themeShade="BF"/>
          <w:sz w:val="20"/>
          <w:szCs w:val="20"/>
        </w:rPr>
      </w:pPr>
      <w:bookmarkStart w:id="16" w:name="_Toc28896988"/>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Pr="00D7541A">
        <w:rPr>
          <w:rFonts w:ascii="Verdana" w:hAnsi="Verdana"/>
          <w:noProof/>
          <w:color w:val="2F5496" w:themeColor="accent1" w:themeShade="BF"/>
          <w:sz w:val="20"/>
          <w:szCs w:val="20"/>
        </w:rPr>
        <w:t>3</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Gantogram projekta</w:t>
      </w:r>
      <w:bookmarkEnd w:id="16"/>
    </w:p>
    <w:p w14:paraId="1B09BB64" w14:textId="2E9619B9" w:rsidR="00804DA6" w:rsidRDefault="00804DA6" w:rsidP="00994499">
      <w:pPr>
        <w:spacing w:line="360" w:lineRule="auto"/>
        <w:jc w:val="both"/>
        <w:rPr>
          <w:rFonts w:ascii="Verdana" w:hAnsi="Verdana"/>
        </w:rPr>
      </w:pPr>
    </w:p>
    <w:p w14:paraId="4F65ABB8" w14:textId="77777777" w:rsidR="00F064C8" w:rsidRDefault="00F064C8" w:rsidP="00994499">
      <w:pPr>
        <w:spacing w:line="360" w:lineRule="auto"/>
        <w:jc w:val="both"/>
        <w:rPr>
          <w:rFonts w:ascii="Verdana" w:hAnsi="Verdana"/>
        </w:rPr>
      </w:pPr>
    </w:p>
    <w:p w14:paraId="02B2AACD" w14:textId="1E1D489A" w:rsidR="00804DA6" w:rsidRDefault="00804DA6" w:rsidP="00994499">
      <w:pPr>
        <w:spacing w:line="360" w:lineRule="auto"/>
        <w:jc w:val="both"/>
        <w:rPr>
          <w:rFonts w:ascii="Verdana" w:hAnsi="Verdana"/>
        </w:rPr>
      </w:pPr>
    </w:p>
    <w:p w14:paraId="64771063" w14:textId="28462EB3" w:rsidR="00804DA6" w:rsidRDefault="00804DA6" w:rsidP="00994499">
      <w:pPr>
        <w:spacing w:line="360" w:lineRule="auto"/>
        <w:jc w:val="both"/>
        <w:rPr>
          <w:rFonts w:ascii="Verdana" w:hAnsi="Verdana"/>
        </w:rPr>
      </w:pPr>
    </w:p>
    <w:p w14:paraId="70151C1E" w14:textId="5D3F4B2B" w:rsidR="00D7541A" w:rsidRDefault="00D7541A" w:rsidP="00994499">
      <w:pPr>
        <w:spacing w:line="360" w:lineRule="auto"/>
        <w:jc w:val="both"/>
        <w:rPr>
          <w:rFonts w:ascii="Verdana" w:hAnsi="Verdana"/>
        </w:rPr>
      </w:pPr>
    </w:p>
    <w:p w14:paraId="603390AD" w14:textId="354237CE" w:rsidR="00634353" w:rsidRDefault="00634353" w:rsidP="00994499">
      <w:pPr>
        <w:spacing w:line="360" w:lineRule="auto"/>
        <w:jc w:val="both"/>
        <w:rPr>
          <w:rFonts w:ascii="Verdana" w:hAnsi="Verdana"/>
        </w:rPr>
      </w:pPr>
    </w:p>
    <w:p w14:paraId="4863B672" w14:textId="521D7D7B" w:rsidR="00634353" w:rsidRDefault="00634353" w:rsidP="00994499">
      <w:pPr>
        <w:spacing w:line="360" w:lineRule="auto"/>
        <w:jc w:val="both"/>
        <w:rPr>
          <w:rFonts w:ascii="Verdana" w:hAnsi="Verdana"/>
        </w:rPr>
      </w:pPr>
      <w:bookmarkStart w:id="17" w:name="_GoBack"/>
      <w:bookmarkEnd w:id="17"/>
    </w:p>
    <w:p w14:paraId="5063BA97" w14:textId="73544BC0" w:rsidR="00634353" w:rsidRDefault="00634353" w:rsidP="00994499">
      <w:pPr>
        <w:spacing w:line="360" w:lineRule="auto"/>
        <w:jc w:val="both"/>
        <w:rPr>
          <w:rFonts w:ascii="Verdana" w:hAnsi="Verdana"/>
        </w:rPr>
      </w:pPr>
    </w:p>
    <w:p w14:paraId="03EAF2C0" w14:textId="77777777" w:rsidR="00634353" w:rsidRDefault="00634353" w:rsidP="00994499">
      <w:pPr>
        <w:spacing w:line="360" w:lineRule="auto"/>
        <w:jc w:val="both"/>
        <w:rPr>
          <w:rFonts w:ascii="Verdana" w:hAnsi="Verdana"/>
        </w:rPr>
      </w:pPr>
    </w:p>
    <w:p w14:paraId="7EC2BC31" w14:textId="7E45B0FC" w:rsidR="00BB142D" w:rsidRDefault="00085191" w:rsidP="00AC614B">
      <w:pPr>
        <w:pStyle w:val="Heading1"/>
        <w:spacing w:line="360" w:lineRule="auto"/>
        <w:jc w:val="both"/>
        <w:rPr>
          <w:rFonts w:ascii="Verdana" w:hAnsi="Verdana"/>
          <w:sz w:val="28"/>
          <w:szCs w:val="28"/>
        </w:rPr>
      </w:pPr>
      <w:bookmarkStart w:id="18" w:name="_Toc28896963"/>
      <w:r>
        <w:rPr>
          <w:rFonts w:ascii="Verdana" w:hAnsi="Verdana"/>
          <w:sz w:val="28"/>
          <w:szCs w:val="28"/>
        </w:rPr>
        <w:lastRenderedPageBreak/>
        <w:t>5</w:t>
      </w:r>
      <w:r w:rsidR="00876BCB">
        <w:rPr>
          <w:rFonts w:ascii="Verdana" w:hAnsi="Verdana"/>
          <w:sz w:val="28"/>
          <w:szCs w:val="28"/>
        </w:rPr>
        <w:t>.</w:t>
      </w:r>
      <w:r w:rsidR="00FC25EA">
        <w:rPr>
          <w:rFonts w:ascii="Verdana" w:hAnsi="Verdana"/>
          <w:sz w:val="28"/>
          <w:szCs w:val="28"/>
        </w:rPr>
        <w:t>2</w:t>
      </w:r>
      <w:r w:rsidR="00876BCB">
        <w:rPr>
          <w:rFonts w:ascii="Verdana" w:hAnsi="Verdana"/>
          <w:sz w:val="28"/>
          <w:szCs w:val="28"/>
        </w:rPr>
        <w:t xml:space="preserve"> </w:t>
      </w:r>
      <w:r w:rsidR="00BB142D" w:rsidRPr="00C641FE">
        <w:rPr>
          <w:rFonts w:ascii="Verdana" w:hAnsi="Verdana"/>
          <w:sz w:val="28"/>
          <w:szCs w:val="28"/>
        </w:rPr>
        <w:t>Finansijski aspekti</w:t>
      </w:r>
      <w:bookmarkEnd w:id="18"/>
    </w:p>
    <w:p w14:paraId="465A969F" w14:textId="1956D86E" w:rsidR="00804DA6" w:rsidRDefault="00876BCB" w:rsidP="00AC614B">
      <w:pPr>
        <w:spacing w:line="360" w:lineRule="auto"/>
        <w:jc w:val="both"/>
        <w:rPr>
          <w:rFonts w:ascii="Verdana" w:hAnsi="Verdana"/>
        </w:rPr>
      </w:pPr>
      <w:r w:rsidRPr="00876BCB">
        <w:rPr>
          <w:rFonts w:ascii="Verdana" w:hAnsi="Verdana"/>
        </w:rPr>
        <w:t>Za izradu projekta su korišteni ljudski resursi</w:t>
      </w:r>
      <w:r w:rsidR="00804DA6">
        <w:rPr>
          <w:rFonts w:ascii="Verdana" w:hAnsi="Verdana"/>
        </w:rPr>
        <w:t>.</w:t>
      </w:r>
    </w:p>
    <w:p w14:paraId="7836EF61" w14:textId="12CB3447" w:rsidR="00C616EB" w:rsidRDefault="00622C94" w:rsidP="00AC614B">
      <w:pPr>
        <w:spacing w:line="360" w:lineRule="auto"/>
        <w:jc w:val="both"/>
        <w:rPr>
          <w:rFonts w:ascii="Verdana" w:hAnsi="Verdana"/>
        </w:rPr>
      </w:pPr>
      <w:r>
        <w:rPr>
          <w:rFonts w:ascii="Verdana" w:hAnsi="Verdana"/>
        </w:rPr>
        <w:t>Cijen</w:t>
      </w:r>
      <w:r w:rsidR="00C05499">
        <w:rPr>
          <w:rFonts w:ascii="Verdana" w:hAnsi="Verdana"/>
        </w:rPr>
        <w:t>e</w:t>
      </w:r>
      <w:r>
        <w:rPr>
          <w:rFonts w:ascii="Verdana" w:hAnsi="Verdana"/>
        </w:rPr>
        <w:t xml:space="preserve"> za usluge osoba koje rade na projektu su preuzete sa stranice</w:t>
      </w:r>
      <w:r w:rsidR="00C8548E">
        <w:rPr>
          <w:rFonts w:ascii="Verdana" w:hAnsi="Verdana"/>
        </w:rPr>
        <w:t xml:space="preserve"> </w:t>
      </w:r>
      <w:r w:rsidR="009979CB">
        <w:rPr>
          <w:rFonts w:ascii="Verdana" w:hAnsi="Verdana"/>
        </w:rPr>
        <w:t xml:space="preserve">plata.ba </w:t>
      </w:r>
      <w:r w:rsidR="007A1A49">
        <w:rPr>
          <w:rStyle w:val="FootnoteReference"/>
          <w:rFonts w:ascii="Verdana" w:hAnsi="Verdana"/>
        </w:rPr>
        <w:footnoteReference w:id="1"/>
      </w:r>
      <w:r w:rsidR="007A1A49">
        <w:rPr>
          <w:rFonts w:ascii="Verdana" w:hAnsi="Verdana"/>
        </w:rPr>
        <w:t>.</w:t>
      </w:r>
    </w:p>
    <w:p w14:paraId="5091E596" w14:textId="77777777" w:rsidR="00E24CEE" w:rsidRDefault="00E24CEE" w:rsidP="00AC614B">
      <w:pPr>
        <w:spacing w:line="360" w:lineRule="auto"/>
        <w:jc w:val="both"/>
        <w:rPr>
          <w:rFonts w:ascii="Verdana" w:hAnsi="Verdana"/>
        </w:rPr>
      </w:pPr>
    </w:p>
    <w:p w14:paraId="14276D81" w14:textId="340C6CE1" w:rsidR="00D31F09" w:rsidRDefault="00EB7214" w:rsidP="00AC614B">
      <w:pPr>
        <w:spacing w:line="360" w:lineRule="auto"/>
        <w:jc w:val="both"/>
        <w:rPr>
          <w:rFonts w:ascii="Verdana" w:hAnsi="Verdana"/>
        </w:rPr>
      </w:pPr>
      <w:r>
        <w:rPr>
          <w:rFonts w:ascii="Verdana" w:hAnsi="Verdana"/>
        </w:rPr>
        <w:t xml:space="preserve">U tabeli </w:t>
      </w:r>
      <w:r w:rsidR="00EF79B9">
        <w:rPr>
          <w:rFonts w:ascii="Verdana" w:hAnsi="Verdana"/>
        </w:rPr>
        <w:t>4</w:t>
      </w:r>
      <w:r>
        <w:rPr>
          <w:rFonts w:ascii="Verdana" w:hAnsi="Verdana"/>
        </w:rPr>
        <w:t xml:space="preserve"> su prikazani korišteni resursi te njihova cijena.</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565"/>
        <w:gridCol w:w="1272"/>
        <w:gridCol w:w="1786"/>
        <w:gridCol w:w="2439"/>
      </w:tblGrid>
      <w:tr w:rsidR="00C616EB" w:rsidRPr="000E481D" w14:paraId="6254696F" w14:textId="77777777" w:rsidTr="004E4152">
        <w:trPr>
          <w:trHeight w:val="327"/>
        </w:trPr>
        <w:tc>
          <w:tcPr>
            <w:tcW w:w="3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7A585A" w14:textId="77777777" w:rsidR="00C616EB" w:rsidRPr="000E481D" w:rsidRDefault="00C616EB" w:rsidP="00C616EB">
            <w:pPr>
              <w:spacing w:after="0" w:line="276" w:lineRule="auto"/>
              <w:rPr>
                <w:rFonts w:ascii="Verdana" w:eastAsia="Times New Roman" w:hAnsi="Verdana" w:cs="Segoe UI"/>
                <w:b/>
                <w:noProof/>
                <w:sz w:val="18"/>
                <w:szCs w:val="18"/>
              </w:rPr>
            </w:pPr>
            <w:bookmarkStart w:id="19" w:name="_Hlk533442950"/>
            <w:r w:rsidRPr="000E481D">
              <w:rPr>
                <w:rFonts w:ascii="Verdana" w:eastAsia="Times New Roman" w:hAnsi="Verdana" w:cs="Segoe UI"/>
                <w:b/>
                <w:noProof/>
                <w:sz w:val="18"/>
                <w:szCs w:val="18"/>
                <w:shd w:val="clear" w:color="auto" w:fill="DFE3E8"/>
              </w:rPr>
              <w:t>Resurs</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9C4D7D"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Tip</w:t>
            </w:r>
          </w:p>
        </w:tc>
        <w:tc>
          <w:tcPr>
            <w:tcW w:w="17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557140"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Cijena</w:t>
            </w:r>
          </w:p>
        </w:tc>
        <w:tc>
          <w:tcPr>
            <w:tcW w:w="2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2E690FA"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Satnica za prekovremeni rad</w:t>
            </w:r>
          </w:p>
        </w:tc>
      </w:tr>
      <w:tr w:rsidR="004E4152" w:rsidRPr="000E481D" w14:paraId="15C5F190"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21D32" w14:textId="765D4C89"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Projekt menadžer</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76EA39" w14:textId="744E1030"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044520" w14:textId="71CFFB58"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11.05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CD436" w14:textId="52EA4D30"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12.15 KM/hr</w:t>
            </w:r>
          </w:p>
        </w:tc>
      </w:tr>
      <w:tr w:rsidR="004E4152" w:rsidRPr="000E481D" w14:paraId="3BA28730"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0E1E6" w14:textId="01A00BC6"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Analitičar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77246D" w14:textId="73F05C88"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BD2458" w14:textId="671AB0AF"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10.27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280708" w14:textId="05F928E2"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11.30 KM/hr</w:t>
            </w:r>
          </w:p>
        </w:tc>
      </w:tr>
      <w:tr w:rsidR="004E4152" w:rsidRPr="000E481D" w14:paraId="1CDFD261"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2908A3" w14:textId="42A20A84"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Analitičar 2</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D4B00" w14:textId="5D7A4E6E"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732D85" w14:textId="381FC20E"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10.27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61E29" w14:textId="356462BC"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11.30 KM/hr</w:t>
            </w:r>
          </w:p>
        </w:tc>
      </w:tr>
      <w:tr w:rsidR="004E4152" w:rsidRPr="000E481D" w14:paraId="6E86BEF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691A7" w14:textId="672CA35B"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Analitičar 3</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E9946" w14:textId="3683CAD4"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2AD199" w14:textId="7908E8A6"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10.27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B792C8" w14:textId="65D22D00"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11.30 KM/hr</w:t>
            </w:r>
          </w:p>
        </w:tc>
      </w:tr>
      <w:tr w:rsidR="004E4152" w:rsidRPr="000E481D" w14:paraId="2E3932F1"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594723" w14:textId="4B154D37"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Projektant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AD3F7" w14:textId="0B400642"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2AB29" w14:textId="323CCC32"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10.12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D0443" w14:textId="6172792C"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11.13 KM/hr</w:t>
            </w:r>
          </w:p>
        </w:tc>
      </w:tr>
      <w:tr w:rsidR="004E4152" w:rsidRPr="000E481D" w14:paraId="4874A96A"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40EA9" w14:textId="7F9F731C"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Projektant 2</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34256" w14:textId="230FE91E"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4A804" w14:textId="346EE5C3"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10.12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EAC4C" w14:textId="1D7136B8"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11.13 KM/hr</w:t>
            </w:r>
          </w:p>
        </w:tc>
      </w:tr>
      <w:tr w:rsidR="004E4152" w:rsidRPr="000E481D" w14:paraId="634A2A90"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941E20" w14:textId="1B4CF242"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Volonter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48A90" w14:textId="71F69767"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54A774" w14:textId="1C1B4AEC"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A8F19E" w14:textId="5E1606FD"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r>
      <w:tr w:rsidR="004E4152" w:rsidRPr="000E481D" w14:paraId="354D5F9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4FD34B" w14:textId="0E170E26"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Volonter 2</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9BD30" w14:textId="25869369"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8BA538" w14:textId="36D1E130"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E1376" w14:textId="2CB8B133"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r>
      <w:tr w:rsidR="004E4152" w:rsidRPr="000E481D" w14:paraId="04C5EE7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9403A" w14:textId="4472C54C"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Edukator</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01F47F" w14:textId="0207D14D"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D76B1" w14:textId="00F51E8A"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8F33E1" w14:textId="56A14403" w:rsidR="004E4152" w:rsidRPr="000E481D" w:rsidRDefault="004E4152" w:rsidP="004E4152">
            <w:pPr>
              <w:spacing w:after="0" w:line="276" w:lineRule="auto"/>
              <w:rPr>
                <w:rFonts w:ascii="Verdana" w:eastAsia="Times New Roman" w:hAnsi="Verdana" w:cs="Calibri"/>
                <w:noProof/>
                <w:sz w:val="18"/>
                <w:szCs w:val="18"/>
              </w:rPr>
            </w:pPr>
            <w:r>
              <w:rPr>
                <w:rFonts w:ascii="Calibri" w:hAnsi="Calibri" w:cs="Calibri"/>
                <w:color w:val="000000"/>
              </w:rPr>
              <w:t>0.00 KM/hr</w:t>
            </w:r>
          </w:p>
        </w:tc>
      </w:tr>
    </w:tbl>
    <w:p w14:paraId="23452A56" w14:textId="4C610A1D" w:rsidR="00C616EB" w:rsidRPr="000E481D" w:rsidRDefault="00EF79B9" w:rsidP="00EF79B9">
      <w:pPr>
        <w:pStyle w:val="Caption"/>
        <w:spacing w:before="240"/>
        <w:jc w:val="center"/>
        <w:rPr>
          <w:rFonts w:ascii="Verdana" w:hAnsi="Verdana"/>
          <w:noProof/>
          <w:color w:val="2F5496" w:themeColor="accent1" w:themeShade="BF"/>
          <w:sz w:val="20"/>
          <w:szCs w:val="20"/>
        </w:rPr>
      </w:pPr>
      <w:bookmarkStart w:id="20" w:name="_Toc28897051"/>
      <w:bookmarkEnd w:id="19"/>
      <w:r w:rsidRPr="000E481D">
        <w:rPr>
          <w:rFonts w:ascii="Verdana" w:hAnsi="Verdana"/>
          <w:noProof/>
          <w:color w:val="2F5496" w:themeColor="accent1" w:themeShade="BF"/>
          <w:sz w:val="20"/>
          <w:szCs w:val="20"/>
        </w:rPr>
        <w:t xml:space="preserve">Tabela </w:t>
      </w:r>
      <w:r w:rsidRPr="000E481D">
        <w:rPr>
          <w:rFonts w:ascii="Verdana" w:hAnsi="Verdana"/>
          <w:noProof/>
          <w:color w:val="2F5496" w:themeColor="accent1" w:themeShade="BF"/>
          <w:sz w:val="20"/>
          <w:szCs w:val="20"/>
        </w:rPr>
        <w:fldChar w:fldCharType="begin"/>
      </w:r>
      <w:r w:rsidRPr="000E481D">
        <w:rPr>
          <w:rFonts w:ascii="Verdana" w:hAnsi="Verdana"/>
          <w:noProof/>
          <w:color w:val="2F5496" w:themeColor="accent1" w:themeShade="BF"/>
          <w:sz w:val="20"/>
          <w:szCs w:val="20"/>
        </w:rPr>
        <w:instrText xml:space="preserve"> SEQ Tabela \* ARABIC </w:instrText>
      </w:r>
      <w:r w:rsidRPr="000E481D">
        <w:rPr>
          <w:rFonts w:ascii="Verdana" w:hAnsi="Verdana"/>
          <w:noProof/>
          <w:color w:val="2F5496" w:themeColor="accent1" w:themeShade="BF"/>
          <w:sz w:val="20"/>
          <w:szCs w:val="20"/>
        </w:rPr>
        <w:fldChar w:fldCharType="separate"/>
      </w:r>
      <w:r w:rsidRPr="000E481D">
        <w:rPr>
          <w:rFonts w:ascii="Verdana" w:hAnsi="Verdana"/>
          <w:noProof/>
          <w:color w:val="2F5496" w:themeColor="accent1" w:themeShade="BF"/>
          <w:sz w:val="20"/>
          <w:szCs w:val="20"/>
        </w:rPr>
        <w:t>4</w:t>
      </w:r>
      <w:r w:rsidRPr="000E481D">
        <w:rPr>
          <w:rFonts w:ascii="Verdana" w:hAnsi="Verdana"/>
          <w:noProof/>
          <w:color w:val="2F5496" w:themeColor="accent1" w:themeShade="BF"/>
          <w:sz w:val="20"/>
          <w:szCs w:val="20"/>
        </w:rPr>
        <w:fldChar w:fldCharType="end"/>
      </w:r>
      <w:r w:rsidRPr="000E481D">
        <w:rPr>
          <w:rFonts w:ascii="Verdana" w:hAnsi="Verdana"/>
          <w:noProof/>
          <w:color w:val="2F5496" w:themeColor="accent1" w:themeShade="BF"/>
          <w:sz w:val="20"/>
          <w:szCs w:val="20"/>
        </w:rPr>
        <w:t>: Resursi projekta i njihove cijene</w:t>
      </w:r>
      <w:bookmarkEnd w:id="20"/>
    </w:p>
    <w:p w14:paraId="56FE28CC" w14:textId="54E0E20D" w:rsidR="00EB7214" w:rsidRDefault="00EB7214" w:rsidP="00AC614B">
      <w:pPr>
        <w:spacing w:line="360" w:lineRule="auto"/>
        <w:jc w:val="both"/>
        <w:rPr>
          <w:rFonts w:ascii="Verdana" w:hAnsi="Verdana"/>
        </w:rPr>
      </w:pPr>
      <w:r>
        <w:rPr>
          <w:rFonts w:ascii="Verdana" w:hAnsi="Verdana"/>
        </w:rPr>
        <w:t xml:space="preserve">Ukupni troškovi za izradu projekta iznose </w:t>
      </w:r>
      <w:r w:rsidR="004E4152">
        <w:rPr>
          <w:rFonts w:ascii="Verdana" w:hAnsi="Verdana"/>
        </w:rPr>
        <w:t>3,315.68 KM</w:t>
      </w:r>
      <w:r>
        <w:rPr>
          <w:rFonts w:ascii="Verdana" w:hAnsi="Verdana"/>
        </w:rPr>
        <w:t>.</w:t>
      </w:r>
      <w:r w:rsidR="00B37CEE">
        <w:rPr>
          <w:rFonts w:ascii="Verdana" w:hAnsi="Verdana"/>
        </w:rPr>
        <w:t xml:space="preserve"> </w:t>
      </w:r>
    </w:p>
    <w:p w14:paraId="67AD3834" w14:textId="6B5673F6" w:rsidR="00BB142D" w:rsidRPr="00C641FE" w:rsidRDefault="00085191" w:rsidP="004B615B">
      <w:pPr>
        <w:pStyle w:val="Heading1"/>
        <w:spacing w:line="360" w:lineRule="auto"/>
        <w:jc w:val="both"/>
        <w:rPr>
          <w:rFonts w:ascii="Verdana" w:hAnsi="Verdana"/>
          <w:sz w:val="28"/>
          <w:szCs w:val="28"/>
        </w:rPr>
      </w:pPr>
      <w:bookmarkStart w:id="21" w:name="_Toc28896964"/>
      <w:r>
        <w:rPr>
          <w:rFonts w:ascii="Verdana" w:hAnsi="Verdana"/>
          <w:sz w:val="28"/>
          <w:szCs w:val="28"/>
        </w:rPr>
        <w:t>5</w:t>
      </w:r>
      <w:r w:rsidR="00BB142D" w:rsidRPr="00C641FE">
        <w:rPr>
          <w:rFonts w:ascii="Verdana" w:hAnsi="Verdana"/>
          <w:sz w:val="28"/>
          <w:szCs w:val="28"/>
        </w:rPr>
        <w:t>.</w:t>
      </w:r>
      <w:r w:rsidR="00FC25EA">
        <w:rPr>
          <w:rFonts w:ascii="Verdana" w:hAnsi="Verdana"/>
          <w:sz w:val="28"/>
          <w:szCs w:val="28"/>
        </w:rPr>
        <w:t>3</w:t>
      </w:r>
      <w:r w:rsidR="00BB142D" w:rsidRPr="00C641FE">
        <w:rPr>
          <w:rFonts w:ascii="Verdana" w:hAnsi="Verdana"/>
          <w:sz w:val="28"/>
          <w:szCs w:val="28"/>
        </w:rPr>
        <w:t xml:space="preserve"> Projektni tim</w:t>
      </w:r>
      <w:bookmarkEnd w:id="21"/>
    </w:p>
    <w:p w14:paraId="43A01DB9" w14:textId="4F0374F2" w:rsidR="00B372BD" w:rsidRPr="00C641FE" w:rsidRDefault="00B60284" w:rsidP="004B615B">
      <w:pPr>
        <w:spacing w:line="360" w:lineRule="auto"/>
        <w:jc w:val="both"/>
        <w:rPr>
          <w:rFonts w:ascii="Verdana" w:hAnsi="Verdana"/>
        </w:rPr>
      </w:pPr>
      <w:r w:rsidRPr="000E481D">
        <w:rPr>
          <w:rFonts w:ascii="Verdana" w:hAnsi="Verdana"/>
          <w:noProof/>
        </w:rPr>
        <w:t xml:space="preserve">Projektni tim se sastoji od 9 osoba: </w:t>
      </w:r>
      <w:r w:rsidR="00FC25EA">
        <w:rPr>
          <w:rFonts w:ascii="Verdana" w:hAnsi="Verdana"/>
        </w:rPr>
        <w:t>projekt menadžer, 3 analitičara, 2 projektanta, 2 volontera, te edukatori</w:t>
      </w:r>
      <w:r w:rsidR="003958D9">
        <w:rPr>
          <w:rFonts w:ascii="Verdana" w:hAnsi="Verdana"/>
        </w:rPr>
        <w:t>.</w:t>
      </w:r>
    </w:p>
    <w:p w14:paraId="212C0BFC" w14:textId="64405A0A" w:rsidR="00B372BD" w:rsidRPr="00C641FE" w:rsidRDefault="00B372BD" w:rsidP="004B615B">
      <w:pPr>
        <w:spacing w:line="360" w:lineRule="auto"/>
        <w:jc w:val="both"/>
        <w:rPr>
          <w:rFonts w:ascii="Verdana" w:hAnsi="Verdana"/>
        </w:rPr>
      </w:pPr>
      <w:r w:rsidRPr="00C641FE">
        <w:rPr>
          <w:rFonts w:ascii="Verdana" w:hAnsi="Verdana"/>
        </w:rPr>
        <w:t>Svaka osoba unutar projektog tima je zadužena za obavljanje određenih zadataka</w:t>
      </w:r>
      <w:r w:rsidR="00304380">
        <w:rPr>
          <w:rFonts w:ascii="Verdana" w:hAnsi="Verdana"/>
        </w:rPr>
        <w:t>:</w:t>
      </w:r>
      <w:r w:rsidRPr="00C641FE">
        <w:rPr>
          <w:rFonts w:ascii="Verdana" w:hAnsi="Verdana"/>
        </w:rPr>
        <w:t xml:space="preserve"> </w:t>
      </w:r>
    </w:p>
    <w:p w14:paraId="27B2D01A" w14:textId="6D132D06" w:rsidR="00B372BD" w:rsidRPr="00C641FE" w:rsidRDefault="00B372BD" w:rsidP="004B615B">
      <w:pPr>
        <w:pStyle w:val="ListParagraph"/>
        <w:numPr>
          <w:ilvl w:val="0"/>
          <w:numId w:val="12"/>
        </w:numPr>
        <w:spacing w:line="360" w:lineRule="auto"/>
        <w:jc w:val="both"/>
        <w:rPr>
          <w:rFonts w:ascii="Verdana" w:hAnsi="Verdana"/>
        </w:rPr>
      </w:pPr>
      <w:r w:rsidRPr="00C641FE">
        <w:rPr>
          <w:rFonts w:ascii="Verdana" w:hAnsi="Verdana"/>
        </w:rPr>
        <w:t xml:space="preserve">Projekt menadžer je zadužen za komunikaciju sa naručiocem kao i za nadgledanje </w:t>
      </w:r>
      <w:r w:rsidR="0051582A" w:rsidRPr="00C641FE">
        <w:rPr>
          <w:rFonts w:ascii="Verdana" w:hAnsi="Verdana"/>
        </w:rPr>
        <w:t>projekta.</w:t>
      </w:r>
    </w:p>
    <w:p w14:paraId="1EB3C0C4" w14:textId="09AFF6D5" w:rsidR="0051582A" w:rsidRPr="00C641FE" w:rsidRDefault="0051582A" w:rsidP="004B615B">
      <w:pPr>
        <w:pStyle w:val="ListParagraph"/>
        <w:numPr>
          <w:ilvl w:val="0"/>
          <w:numId w:val="12"/>
        </w:numPr>
        <w:spacing w:line="360" w:lineRule="auto"/>
        <w:jc w:val="both"/>
        <w:rPr>
          <w:rFonts w:ascii="Verdana" w:hAnsi="Verdana"/>
        </w:rPr>
      </w:pPr>
      <w:r w:rsidRPr="00C641FE">
        <w:rPr>
          <w:rFonts w:ascii="Verdana" w:hAnsi="Verdana"/>
        </w:rPr>
        <w:t>Analitičar</w:t>
      </w:r>
      <w:r w:rsidR="00106223">
        <w:rPr>
          <w:rFonts w:ascii="Verdana" w:hAnsi="Verdana"/>
        </w:rPr>
        <w:t>i su</w:t>
      </w:r>
      <w:r w:rsidR="00D60337">
        <w:rPr>
          <w:rFonts w:ascii="Verdana" w:hAnsi="Verdana"/>
        </w:rPr>
        <w:t xml:space="preserve"> zadužen</w:t>
      </w:r>
      <w:r w:rsidR="00106223">
        <w:rPr>
          <w:rFonts w:ascii="Verdana" w:hAnsi="Verdana"/>
        </w:rPr>
        <w:t>i</w:t>
      </w:r>
      <w:r w:rsidR="00D60337">
        <w:rPr>
          <w:rFonts w:ascii="Verdana" w:hAnsi="Verdana"/>
        </w:rPr>
        <w:t xml:space="preserve"> za prikupljanje </w:t>
      </w:r>
      <w:r w:rsidRPr="00C641FE">
        <w:rPr>
          <w:rFonts w:ascii="Verdana" w:hAnsi="Verdana"/>
        </w:rPr>
        <w:t>informacij</w:t>
      </w:r>
      <w:r w:rsidR="00D60337">
        <w:rPr>
          <w:rFonts w:ascii="Verdana" w:hAnsi="Verdana"/>
        </w:rPr>
        <w:t>a</w:t>
      </w:r>
      <w:r w:rsidRPr="00C641FE">
        <w:rPr>
          <w:rFonts w:ascii="Verdana" w:hAnsi="Verdana"/>
        </w:rPr>
        <w:t xml:space="preserve"> u cilju kreiranja što bolje specifikacije zahtjeva </w:t>
      </w:r>
      <w:r w:rsidR="00E53320">
        <w:rPr>
          <w:rFonts w:ascii="Verdana" w:hAnsi="Verdana"/>
        </w:rPr>
        <w:t xml:space="preserve">na </w:t>
      </w:r>
      <w:r w:rsidRPr="00C641FE">
        <w:rPr>
          <w:rFonts w:ascii="Verdana" w:hAnsi="Verdana"/>
        </w:rPr>
        <w:t>osnov</w:t>
      </w:r>
      <w:r w:rsidR="00D60337">
        <w:rPr>
          <w:rFonts w:ascii="Verdana" w:hAnsi="Verdana"/>
        </w:rPr>
        <w:t>u</w:t>
      </w:r>
      <w:r w:rsidRPr="00C641FE">
        <w:rPr>
          <w:rFonts w:ascii="Verdana" w:hAnsi="Verdana"/>
        </w:rPr>
        <w:t xml:space="preserve"> </w:t>
      </w:r>
      <w:r w:rsidR="00E53320">
        <w:rPr>
          <w:rFonts w:ascii="Verdana" w:hAnsi="Verdana"/>
        </w:rPr>
        <w:t xml:space="preserve">koje će </w:t>
      </w:r>
      <w:r w:rsidRPr="00C641FE">
        <w:rPr>
          <w:rFonts w:ascii="Verdana" w:hAnsi="Verdana"/>
        </w:rPr>
        <w:t>projekt</w:t>
      </w:r>
      <w:r w:rsidR="00E53320">
        <w:rPr>
          <w:rFonts w:ascii="Verdana" w:hAnsi="Verdana"/>
        </w:rPr>
        <w:t>ni</w:t>
      </w:r>
      <w:r w:rsidRPr="00C641FE">
        <w:rPr>
          <w:rFonts w:ascii="Verdana" w:hAnsi="Verdana"/>
        </w:rPr>
        <w:t xml:space="preserve"> tim izgrad</w:t>
      </w:r>
      <w:r w:rsidR="00E53320">
        <w:rPr>
          <w:rFonts w:ascii="Verdana" w:hAnsi="Verdana"/>
        </w:rPr>
        <w:t>iti</w:t>
      </w:r>
      <w:r w:rsidRPr="00C641FE">
        <w:rPr>
          <w:rFonts w:ascii="Verdana" w:hAnsi="Verdana"/>
        </w:rPr>
        <w:t xml:space="preserve"> </w:t>
      </w:r>
      <w:r w:rsidR="00FC25EA">
        <w:rPr>
          <w:rFonts w:ascii="Verdana" w:hAnsi="Verdana"/>
        </w:rPr>
        <w:t>tok realizacije projekta, te analizu i dizajn kurseva i nabavku informatičke opreme</w:t>
      </w:r>
      <w:r w:rsidRPr="00C641FE">
        <w:rPr>
          <w:rFonts w:ascii="Verdana" w:hAnsi="Verdana"/>
        </w:rPr>
        <w:t>.</w:t>
      </w:r>
    </w:p>
    <w:p w14:paraId="163DCEA7" w14:textId="3E9D0ACB" w:rsidR="0051582A" w:rsidRPr="00C641FE" w:rsidRDefault="0051582A" w:rsidP="004B615B">
      <w:pPr>
        <w:pStyle w:val="ListParagraph"/>
        <w:numPr>
          <w:ilvl w:val="0"/>
          <w:numId w:val="12"/>
        </w:numPr>
        <w:spacing w:line="360" w:lineRule="auto"/>
        <w:jc w:val="both"/>
        <w:rPr>
          <w:rFonts w:ascii="Verdana" w:hAnsi="Verdana"/>
        </w:rPr>
      </w:pPr>
      <w:r w:rsidRPr="00C641FE">
        <w:rPr>
          <w:rFonts w:ascii="Verdana" w:hAnsi="Verdana"/>
        </w:rPr>
        <w:t>Projektan</w:t>
      </w:r>
      <w:r w:rsidR="00106223">
        <w:rPr>
          <w:rFonts w:ascii="Verdana" w:hAnsi="Verdana"/>
        </w:rPr>
        <w:t>ti</w:t>
      </w:r>
      <w:r w:rsidRPr="00C641FE">
        <w:rPr>
          <w:rFonts w:ascii="Verdana" w:hAnsi="Verdana"/>
        </w:rPr>
        <w:t xml:space="preserve"> </w:t>
      </w:r>
      <w:r w:rsidR="00106223">
        <w:rPr>
          <w:rFonts w:ascii="Verdana" w:hAnsi="Verdana"/>
        </w:rPr>
        <w:t>su</w:t>
      </w:r>
      <w:r w:rsidRPr="00C641FE">
        <w:rPr>
          <w:rFonts w:ascii="Verdana" w:hAnsi="Verdana"/>
        </w:rPr>
        <w:t xml:space="preserve"> zadužen</w:t>
      </w:r>
      <w:r w:rsidR="00106223">
        <w:rPr>
          <w:rFonts w:ascii="Verdana" w:hAnsi="Verdana"/>
        </w:rPr>
        <w:t>i</w:t>
      </w:r>
      <w:r w:rsidRPr="00C641FE">
        <w:rPr>
          <w:rFonts w:ascii="Verdana" w:hAnsi="Verdana"/>
        </w:rPr>
        <w:t xml:space="preserve"> za </w:t>
      </w:r>
      <w:r w:rsidR="00FC25EA">
        <w:rPr>
          <w:rFonts w:ascii="Verdana" w:hAnsi="Verdana"/>
        </w:rPr>
        <w:t>analizu i dizajn kurseva zajedno sa analitičarem</w:t>
      </w:r>
      <w:r w:rsidR="00106223">
        <w:rPr>
          <w:rFonts w:ascii="Verdana" w:hAnsi="Verdana"/>
        </w:rPr>
        <w:t>,</w:t>
      </w:r>
      <w:r w:rsidR="00106223" w:rsidRPr="00106223">
        <w:rPr>
          <w:rFonts w:ascii="Verdana" w:hAnsi="Verdana"/>
        </w:rPr>
        <w:t xml:space="preserve"> </w:t>
      </w:r>
      <w:r w:rsidR="00106223">
        <w:rPr>
          <w:rFonts w:ascii="Verdana" w:hAnsi="Verdana"/>
        </w:rPr>
        <w:t>te učešće u nabavci informatičke opreme i doniranju iste</w:t>
      </w:r>
      <w:r w:rsidR="00FC25EA">
        <w:rPr>
          <w:rFonts w:ascii="Verdana" w:hAnsi="Verdana"/>
        </w:rPr>
        <w:t xml:space="preserve">. </w:t>
      </w:r>
    </w:p>
    <w:p w14:paraId="207C2102" w14:textId="2E578A79" w:rsidR="0051582A" w:rsidRPr="00C641FE" w:rsidRDefault="00106223" w:rsidP="004B615B">
      <w:pPr>
        <w:pStyle w:val="ListParagraph"/>
        <w:numPr>
          <w:ilvl w:val="0"/>
          <w:numId w:val="12"/>
        </w:numPr>
        <w:spacing w:line="360" w:lineRule="auto"/>
        <w:jc w:val="both"/>
        <w:rPr>
          <w:rFonts w:ascii="Verdana" w:hAnsi="Verdana"/>
        </w:rPr>
      </w:pPr>
      <w:r>
        <w:rPr>
          <w:rFonts w:ascii="Verdana" w:hAnsi="Verdana"/>
        </w:rPr>
        <w:t>Volonteri</w:t>
      </w:r>
      <w:r w:rsidR="0051582A" w:rsidRPr="00C641FE">
        <w:rPr>
          <w:rFonts w:ascii="Verdana" w:hAnsi="Verdana"/>
        </w:rPr>
        <w:t xml:space="preserve"> </w:t>
      </w:r>
      <w:r>
        <w:rPr>
          <w:rFonts w:ascii="Verdana" w:hAnsi="Verdana"/>
        </w:rPr>
        <w:t>su zaduženi za pronalazak sponzora koji će donirati prostor za održavanje kurseva i ljudi koji će vršiti uloge edukatora.</w:t>
      </w:r>
    </w:p>
    <w:p w14:paraId="0BFB0A03" w14:textId="5A9A7206" w:rsidR="00424108" w:rsidRDefault="00106223" w:rsidP="004B615B">
      <w:pPr>
        <w:pStyle w:val="ListParagraph"/>
        <w:numPr>
          <w:ilvl w:val="0"/>
          <w:numId w:val="12"/>
        </w:numPr>
        <w:spacing w:line="360" w:lineRule="auto"/>
        <w:jc w:val="both"/>
        <w:rPr>
          <w:rFonts w:ascii="Verdana" w:hAnsi="Verdana"/>
        </w:rPr>
      </w:pPr>
      <w:r>
        <w:rPr>
          <w:rFonts w:ascii="Verdana" w:hAnsi="Verdana"/>
        </w:rPr>
        <w:lastRenderedPageBreak/>
        <w:t>Edukatori će održavati kurseve za pojedince koji uplate pohađanje kursa. Tačan broj edukatora će biti poznat nakon što se odredi broj kurseva koji će biti održavani.</w:t>
      </w:r>
      <w:r w:rsidR="00BD7684">
        <w:rPr>
          <w:rFonts w:ascii="Verdana" w:hAnsi="Verdana"/>
        </w:rPr>
        <w:t xml:space="preserve"> baza podataka</w:t>
      </w:r>
      <w:r w:rsidR="00424108" w:rsidRPr="00C641FE">
        <w:rPr>
          <w:rFonts w:ascii="Verdana" w:hAnsi="Verdana"/>
        </w:rPr>
        <w:t xml:space="preserve"> je zadužen </w:t>
      </w:r>
      <w:r w:rsidR="00C641FE" w:rsidRPr="00C641FE">
        <w:rPr>
          <w:rFonts w:ascii="Verdana" w:hAnsi="Verdana"/>
        </w:rPr>
        <w:t>za</w:t>
      </w:r>
      <w:r w:rsidR="00424108" w:rsidRPr="00C641FE">
        <w:rPr>
          <w:rFonts w:ascii="Verdana" w:hAnsi="Verdana"/>
        </w:rPr>
        <w:t xml:space="preserve"> implement</w:t>
      </w:r>
      <w:r w:rsidR="00C641FE" w:rsidRPr="00C641FE">
        <w:rPr>
          <w:rFonts w:ascii="Verdana" w:hAnsi="Verdana"/>
        </w:rPr>
        <w:t>aciju</w:t>
      </w:r>
      <w:r w:rsidR="00424108" w:rsidRPr="00C641FE">
        <w:rPr>
          <w:rFonts w:ascii="Verdana" w:hAnsi="Verdana"/>
        </w:rPr>
        <w:t xml:space="preserve"> baz</w:t>
      </w:r>
      <w:r w:rsidR="00C641FE" w:rsidRPr="00C641FE">
        <w:rPr>
          <w:rFonts w:ascii="Verdana" w:hAnsi="Verdana"/>
        </w:rPr>
        <w:t>e</w:t>
      </w:r>
      <w:r w:rsidR="00424108" w:rsidRPr="00C641FE">
        <w:rPr>
          <w:rFonts w:ascii="Verdana" w:hAnsi="Verdana"/>
        </w:rPr>
        <w:t xml:space="preserve"> podataka.</w:t>
      </w:r>
    </w:p>
    <w:p w14:paraId="72152E36" w14:textId="4C6CEA1F" w:rsidR="00E24CEE" w:rsidRDefault="00E24CEE" w:rsidP="00E24CEE">
      <w:pPr>
        <w:spacing w:line="360" w:lineRule="auto"/>
        <w:jc w:val="both"/>
        <w:rPr>
          <w:rFonts w:ascii="Verdana" w:hAnsi="Verdana"/>
        </w:rPr>
      </w:pPr>
    </w:p>
    <w:p w14:paraId="095E8454" w14:textId="77777777" w:rsidR="00E24CEE" w:rsidRPr="00E24CEE" w:rsidRDefault="00E24CEE" w:rsidP="00E24CEE">
      <w:pPr>
        <w:spacing w:line="360" w:lineRule="auto"/>
        <w:jc w:val="both"/>
        <w:rPr>
          <w:rFonts w:ascii="Verdana" w:hAnsi="Verdana"/>
        </w:rPr>
      </w:pPr>
    </w:p>
    <w:p w14:paraId="5407A9F2" w14:textId="339F4C41" w:rsidR="00B60284" w:rsidRDefault="00B302E4" w:rsidP="001A1137">
      <w:pPr>
        <w:spacing w:line="360" w:lineRule="auto"/>
        <w:jc w:val="both"/>
        <w:rPr>
          <w:rFonts w:ascii="Verdana" w:hAnsi="Verdana"/>
        </w:rPr>
      </w:pPr>
      <w:r>
        <w:rPr>
          <w:rFonts w:ascii="Verdana" w:hAnsi="Verdana"/>
        </w:rPr>
        <w:t xml:space="preserve">U tabeli </w:t>
      </w:r>
      <w:r w:rsidR="00487F28">
        <w:rPr>
          <w:rFonts w:ascii="Verdana" w:hAnsi="Verdana"/>
        </w:rPr>
        <w:t>5</w:t>
      </w:r>
      <w:r>
        <w:rPr>
          <w:rFonts w:ascii="Verdana" w:hAnsi="Verdana"/>
        </w:rPr>
        <w:t xml:space="preserve"> su prikazani ljudski resursi.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925"/>
        <w:gridCol w:w="1035"/>
      </w:tblGrid>
      <w:tr w:rsidR="00D66BB2" w:rsidRPr="00D66BB2" w14:paraId="3E12DED8" w14:textId="77777777" w:rsidTr="004E4152">
        <w:trPr>
          <w:trHeight w:val="250"/>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433B1A"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3F3CF9"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Tip</w:t>
            </w:r>
          </w:p>
        </w:tc>
      </w:tr>
      <w:tr w:rsidR="004E4152" w:rsidRPr="00D66BB2" w14:paraId="58D163C7"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A1B8FC" w14:textId="4EBCC34D"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Projekt menadžer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28ABE" w14:textId="3C873381"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73C0BDC2"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DB171" w14:textId="1DCB8AF9"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Analitičar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D2854" w14:textId="0C4D87A8"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4097DAE6"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CB1DD" w14:textId="38F6E602"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Analitičar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0505D" w14:textId="7B6A308C"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521ACF2C"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57E9A" w14:textId="1BF7E7E4"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Analitičar 3</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693A3" w14:textId="478141A2"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06407564"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AA7AB" w14:textId="0A89A4BA"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Projektant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F3F6A" w14:textId="3F5C222D"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3D596EDD"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336C" w14:textId="7DE4F994"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Projektant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95BBFB" w14:textId="59EDC527"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44BFE1A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EF698" w14:textId="5CD3E250" w:rsidR="004E4152" w:rsidRPr="003958D9" w:rsidRDefault="004E4152" w:rsidP="004E4152">
            <w:pPr>
              <w:spacing w:after="0" w:line="276" w:lineRule="auto"/>
              <w:rPr>
                <w:rFonts w:ascii="Verdana" w:eastAsia="Times New Roman" w:hAnsi="Verdana" w:cs="Calibri"/>
                <w:sz w:val="18"/>
                <w:szCs w:val="18"/>
                <w:lang w:eastAsia="bs-Latn-BA"/>
              </w:rPr>
            </w:pPr>
            <w:r>
              <w:rPr>
                <w:rFonts w:ascii="Calibri" w:hAnsi="Calibri" w:cs="Calibri"/>
                <w:color w:val="000000"/>
              </w:rPr>
              <w:t>Volonter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6E4B0" w14:textId="1462DABC" w:rsidR="004E4152" w:rsidRPr="003958D9" w:rsidRDefault="004E4152" w:rsidP="004E4152">
            <w:pPr>
              <w:keepNext/>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4E4152" w:rsidRPr="00D66BB2" w14:paraId="58A9AF9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F3049D" w14:textId="777F5A3B" w:rsidR="004E4152" w:rsidRDefault="004E4152" w:rsidP="004E4152">
            <w:pPr>
              <w:spacing w:after="0" w:line="276" w:lineRule="auto"/>
              <w:rPr>
                <w:rFonts w:ascii="Calibri" w:hAnsi="Calibri" w:cs="Calibri"/>
                <w:color w:val="000000"/>
              </w:rPr>
            </w:pPr>
            <w:r>
              <w:rPr>
                <w:rFonts w:ascii="Calibri" w:hAnsi="Calibri" w:cs="Calibri"/>
                <w:color w:val="000000"/>
              </w:rPr>
              <w:t>Edukator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CFEE" w14:textId="148932C8" w:rsidR="004E4152" w:rsidRDefault="004E4152" w:rsidP="004E4152">
            <w:pPr>
              <w:keepNext/>
              <w:spacing w:after="0" w:line="276" w:lineRule="auto"/>
              <w:rPr>
                <w:rFonts w:ascii="Calibri" w:hAnsi="Calibri" w:cs="Calibri"/>
                <w:color w:val="000000"/>
              </w:rPr>
            </w:pPr>
            <w:r>
              <w:rPr>
                <w:rFonts w:ascii="Calibri" w:hAnsi="Calibri" w:cs="Calibri"/>
                <w:color w:val="000000"/>
              </w:rPr>
              <w:t>Work</w:t>
            </w:r>
          </w:p>
        </w:tc>
      </w:tr>
    </w:tbl>
    <w:p w14:paraId="0D3006C7" w14:textId="44003E52" w:rsidR="00967650" w:rsidRDefault="00AF053D" w:rsidP="00487F28">
      <w:pPr>
        <w:pStyle w:val="Caption"/>
        <w:spacing w:before="240"/>
        <w:jc w:val="center"/>
        <w:rPr>
          <w:rFonts w:ascii="Verdana" w:hAnsi="Verdana"/>
          <w:color w:val="2F5496" w:themeColor="accent1" w:themeShade="BF"/>
          <w:sz w:val="20"/>
          <w:szCs w:val="20"/>
        </w:rPr>
      </w:pPr>
      <w:bookmarkStart w:id="22" w:name="_Toc28897052"/>
      <w:r w:rsidRPr="00D7541A">
        <w:rPr>
          <w:rFonts w:ascii="Verdana" w:hAnsi="Verdana"/>
          <w:color w:val="2F5496" w:themeColor="accent1" w:themeShade="BF"/>
          <w:sz w:val="20"/>
          <w:szCs w:val="20"/>
        </w:rPr>
        <w:t xml:space="preserve">Tabela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Tabela \* ARABIC </w:instrText>
      </w:r>
      <w:r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5</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Ljudski resursi</w:t>
      </w:r>
      <w:bookmarkEnd w:id="22"/>
    </w:p>
    <w:p w14:paraId="58639FE3" w14:textId="54CB5341" w:rsidR="00106223" w:rsidRDefault="00106223" w:rsidP="00106223"/>
    <w:p w14:paraId="1745C559" w14:textId="6AB0ADEA" w:rsidR="00E24CEE" w:rsidRDefault="00E24CEE" w:rsidP="00106223"/>
    <w:p w14:paraId="170CC7E5" w14:textId="0C6281CB" w:rsidR="00E24CEE" w:rsidRDefault="00E24CEE" w:rsidP="00106223"/>
    <w:p w14:paraId="3A19EFEF" w14:textId="37D34F76" w:rsidR="00E24CEE" w:rsidRDefault="00E24CEE" w:rsidP="00106223"/>
    <w:p w14:paraId="409C2FB8" w14:textId="4A5CADB1" w:rsidR="00E24CEE" w:rsidRDefault="00E24CEE" w:rsidP="00106223"/>
    <w:p w14:paraId="6080456D" w14:textId="4AE1DA8E" w:rsidR="00E24CEE" w:rsidRDefault="00E24CEE" w:rsidP="00106223"/>
    <w:p w14:paraId="558A699A" w14:textId="4221C0C0" w:rsidR="00E24CEE" w:rsidRDefault="00E24CEE" w:rsidP="00106223"/>
    <w:p w14:paraId="23EC4AE9" w14:textId="03A79997" w:rsidR="00E24CEE" w:rsidRDefault="00E24CEE" w:rsidP="00106223"/>
    <w:p w14:paraId="4FBBE822" w14:textId="4B6D2F17" w:rsidR="00E24CEE" w:rsidRDefault="00E24CEE" w:rsidP="00106223"/>
    <w:p w14:paraId="36B46A0F" w14:textId="7E8194F9" w:rsidR="00E24CEE" w:rsidRDefault="00E24CEE" w:rsidP="00106223"/>
    <w:p w14:paraId="4C3D2106" w14:textId="1EFD5C5C" w:rsidR="00E24CEE" w:rsidRDefault="00E24CEE" w:rsidP="00106223"/>
    <w:p w14:paraId="78CCFB8D" w14:textId="3AF05A87" w:rsidR="00E24CEE" w:rsidRDefault="00E24CEE" w:rsidP="00106223"/>
    <w:p w14:paraId="31CDC130" w14:textId="1C30DE9B" w:rsidR="00E24CEE" w:rsidRDefault="00E24CEE" w:rsidP="00106223"/>
    <w:p w14:paraId="19D8AB2A" w14:textId="4A89E5CA" w:rsidR="00E24CEE" w:rsidRDefault="00E24CEE" w:rsidP="00106223"/>
    <w:p w14:paraId="27414FED" w14:textId="509A3C73" w:rsidR="00E24CEE" w:rsidRDefault="00E24CEE" w:rsidP="00106223"/>
    <w:p w14:paraId="550A5EC2" w14:textId="77777777" w:rsidR="00E24CEE" w:rsidRPr="00106223" w:rsidRDefault="00E24CEE" w:rsidP="00106223"/>
    <w:p w14:paraId="6CC76598" w14:textId="1B270AB4" w:rsidR="004C69F3" w:rsidRPr="004C69F3" w:rsidRDefault="00BB142D" w:rsidP="004C69F3">
      <w:pPr>
        <w:pStyle w:val="Heading1"/>
        <w:numPr>
          <w:ilvl w:val="0"/>
          <w:numId w:val="12"/>
        </w:numPr>
        <w:spacing w:line="360" w:lineRule="auto"/>
        <w:jc w:val="both"/>
        <w:rPr>
          <w:rFonts w:ascii="Verdana" w:hAnsi="Verdana"/>
        </w:rPr>
      </w:pPr>
      <w:bookmarkStart w:id="23" w:name="_Toc28896965"/>
      <w:r w:rsidRPr="00967650">
        <w:rPr>
          <w:rFonts w:ascii="Verdana" w:hAnsi="Verdana"/>
        </w:rPr>
        <w:lastRenderedPageBreak/>
        <w:t>Ocjena opravdanosti investicije</w:t>
      </w:r>
      <w:bookmarkEnd w:id="23"/>
    </w:p>
    <w:p w14:paraId="02A31076" w14:textId="23F8D774" w:rsidR="00FA2118" w:rsidRDefault="00833A20" w:rsidP="00967650">
      <w:pPr>
        <w:spacing w:line="360" w:lineRule="auto"/>
        <w:jc w:val="both"/>
        <w:rPr>
          <w:rFonts w:ascii="Verdana" w:hAnsi="Verdana"/>
          <w:noProof/>
        </w:rPr>
      </w:pPr>
      <w:r>
        <w:rPr>
          <w:rFonts w:ascii="Verdana" w:hAnsi="Verdana"/>
          <w:noProof/>
        </w:rPr>
        <w:t>R</w:t>
      </w:r>
      <w:r w:rsidR="003770F6" w:rsidRPr="000E481D">
        <w:rPr>
          <w:rFonts w:ascii="Verdana" w:hAnsi="Verdana"/>
          <w:noProof/>
        </w:rPr>
        <w:t>ezultat projekta će poveća</w:t>
      </w:r>
      <w:r w:rsidR="009B5DA3" w:rsidRPr="000E481D">
        <w:rPr>
          <w:rFonts w:ascii="Verdana" w:hAnsi="Verdana"/>
          <w:noProof/>
        </w:rPr>
        <w:t>ti</w:t>
      </w:r>
      <w:r w:rsidR="003770F6" w:rsidRPr="000E481D">
        <w:rPr>
          <w:rFonts w:ascii="Verdana" w:hAnsi="Verdana"/>
          <w:noProof/>
        </w:rPr>
        <w:t xml:space="preserve"> </w:t>
      </w:r>
      <w:r w:rsidR="00106223">
        <w:rPr>
          <w:rFonts w:ascii="Verdana" w:hAnsi="Verdana"/>
          <w:noProof/>
        </w:rPr>
        <w:t>informatičku pismenost učesnika kurseva</w:t>
      </w:r>
      <w:r w:rsidR="00983170">
        <w:rPr>
          <w:rFonts w:ascii="Verdana" w:hAnsi="Verdana"/>
          <w:noProof/>
        </w:rPr>
        <w:t>, te djece korisnika SOS dječijih sela</w:t>
      </w:r>
      <w:r w:rsidR="00E41099" w:rsidRPr="000E481D">
        <w:rPr>
          <w:rFonts w:ascii="Verdana" w:hAnsi="Verdana"/>
          <w:noProof/>
        </w:rPr>
        <w:t>.</w:t>
      </w:r>
      <w:r w:rsidR="003B7456">
        <w:rPr>
          <w:rFonts w:ascii="Verdana" w:hAnsi="Verdana"/>
          <w:noProof/>
        </w:rPr>
        <w:t xml:space="preserve"> Sponzori projekta donirajući prostor i ljude koji će imati ulogu edukatora postaju donatori i direktni učesnici projekta.</w:t>
      </w:r>
      <w:r w:rsidR="00E41099" w:rsidRPr="000E481D">
        <w:rPr>
          <w:rFonts w:ascii="Verdana" w:hAnsi="Verdana"/>
          <w:noProof/>
        </w:rPr>
        <w:t xml:space="preserve"> </w:t>
      </w:r>
      <w:r w:rsidR="003B7456">
        <w:rPr>
          <w:rFonts w:ascii="Verdana" w:hAnsi="Verdana"/>
          <w:noProof/>
        </w:rPr>
        <w:t>Učesnici kursa</w:t>
      </w:r>
      <w:r w:rsidR="003F5575" w:rsidRPr="000E481D">
        <w:rPr>
          <w:rFonts w:ascii="Verdana" w:hAnsi="Verdana"/>
          <w:noProof/>
        </w:rPr>
        <w:t xml:space="preserve"> će </w:t>
      </w:r>
      <w:r w:rsidR="00E41099" w:rsidRPr="000E481D">
        <w:rPr>
          <w:rFonts w:ascii="Verdana" w:hAnsi="Verdana"/>
          <w:noProof/>
        </w:rPr>
        <w:t xml:space="preserve">biti u mogućnosti </w:t>
      </w:r>
      <w:r w:rsidR="00AF5F6C">
        <w:rPr>
          <w:rFonts w:ascii="Verdana" w:hAnsi="Verdana"/>
          <w:noProof/>
        </w:rPr>
        <w:t xml:space="preserve">da </w:t>
      </w:r>
      <w:r w:rsidR="003B7456">
        <w:rPr>
          <w:rFonts w:ascii="Verdana" w:hAnsi="Verdana"/>
          <w:noProof/>
        </w:rPr>
        <w:t xml:space="preserve">stiču znanja iz oblasti za koje se odluče, te da kroz direktnu komunikaciju sa edukatorima unaprijeđuju svoja znanja i interesovanja. </w:t>
      </w:r>
      <w:r w:rsidR="005E3743">
        <w:rPr>
          <w:rFonts w:ascii="Verdana" w:hAnsi="Verdana"/>
          <w:noProof/>
        </w:rPr>
        <w:t>SOS dječija sela i djeca korisnici ovih sela dobit će mogućnost da uđu u digitalni svijet i budu dio sve prisutnije digitalizacije modernog svijeta. Djeci se pruža prilika da istraže IT svijet, te da možda jednog dana odaberu IT sektor kao svoj životni izbor i put.</w:t>
      </w:r>
      <w:r w:rsidR="00E41099" w:rsidRPr="000E481D">
        <w:rPr>
          <w:rFonts w:ascii="Verdana" w:hAnsi="Verdana"/>
          <w:noProof/>
        </w:rPr>
        <w:t xml:space="preserve"> </w:t>
      </w:r>
    </w:p>
    <w:p w14:paraId="4799F193" w14:textId="6232E014" w:rsidR="005E3743" w:rsidRPr="000E481D" w:rsidRDefault="005E3743" w:rsidP="00967650">
      <w:pPr>
        <w:spacing w:line="360" w:lineRule="auto"/>
        <w:jc w:val="both"/>
        <w:rPr>
          <w:rFonts w:ascii="Verdana" w:hAnsi="Verdana"/>
          <w:noProof/>
        </w:rPr>
      </w:pPr>
      <w:r>
        <w:rPr>
          <w:rFonts w:ascii="Verdana" w:hAnsi="Verdana"/>
          <w:noProof/>
        </w:rPr>
        <w:t>Učestvovanjem u humanitarnoj pomoći ovakvog karaktera razvija se svijest kod ljudi o potrebama djece bez roditeljske skrbi, razvija se humanost i popravlja opća slika društva jedne države. Širenjem informacija o ovakvim projektima, humanitarne akcije će pridobiti veći broj donatora i samim tim pomoći</w:t>
      </w:r>
      <w:r w:rsidR="00E24CEE">
        <w:rPr>
          <w:rFonts w:ascii="Verdana" w:hAnsi="Verdana"/>
          <w:noProof/>
        </w:rPr>
        <w:t xml:space="preserve"> veći broj</w:t>
      </w:r>
      <w:r>
        <w:rPr>
          <w:rFonts w:ascii="Verdana" w:hAnsi="Verdana"/>
          <w:noProof/>
        </w:rPr>
        <w:t xml:space="preserve"> socijalno ugrožen</w:t>
      </w:r>
      <w:r w:rsidR="00E24CEE">
        <w:rPr>
          <w:rFonts w:ascii="Verdana" w:hAnsi="Verdana"/>
          <w:noProof/>
        </w:rPr>
        <w:t>ih</w:t>
      </w:r>
      <w:r>
        <w:rPr>
          <w:rFonts w:ascii="Verdana" w:hAnsi="Verdana"/>
          <w:noProof/>
        </w:rPr>
        <w:t xml:space="preserve"> </w:t>
      </w:r>
      <w:r w:rsidR="00E24CEE">
        <w:rPr>
          <w:rFonts w:ascii="Verdana" w:hAnsi="Verdana"/>
          <w:noProof/>
        </w:rPr>
        <w:t>osoba.</w:t>
      </w:r>
    </w:p>
    <w:p w14:paraId="46669C47" w14:textId="4B4EA564" w:rsidR="00AF5F6C" w:rsidRDefault="00AF5F6C" w:rsidP="00002B19">
      <w:pPr>
        <w:spacing w:line="360" w:lineRule="auto"/>
        <w:jc w:val="both"/>
        <w:rPr>
          <w:rFonts w:ascii="Verdana" w:hAnsi="Verdana"/>
          <w:noProof/>
        </w:rPr>
      </w:pPr>
    </w:p>
    <w:p w14:paraId="232BB915" w14:textId="7A07D151" w:rsidR="00E24CEE" w:rsidRDefault="00E24CEE" w:rsidP="00002B19">
      <w:pPr>
        <w:spacing w:line="360" w:lineRule="auto"/>
        <w:jc w:val="both"/>
        <w:rPr>
          <w:rFonts w:ascii="Verdana" w:hAnsi="Verdana"/>
          <w:noProof/>
        </w:rPr>
      </w:pPr>
    </w:p>
    <w:p w14:paraId="18F60C6F" w14:textId="06413549" w:rsidR="00E24CEE" w:rsidRDefault="00E24CEE" w:rsidP="00002B19">
      <w:pPr>
        <w:spacing w:line="360" w:lineRule="auto"/>
        <w:jc w:val="both"/>
        <w:rPr>
          <w:rFonts w:ascii="Verdana" w:hAnsi="Verdana"/>
          <w:noProof/>
        </w:rPr>
      </w:pPr>
    </w:p>
    <w:p w14:paraId="0EA5DCAE" w14:textId="7E682612" w:rsidR="00E24CEE" w:rsidRDefault="00E24CEE" w:rsidP="00002B19">
      <w:pPr>
        <w:spacing w:line="360" w:lineRule="auto"/>
        <w:jc w:val="both"/>
        <w:rPr>
          <w:rFonts w:ascii="Verdana" w:hAnsi="Verdana"/>
          <w:noProof/>
        </w:rPr>
      </w:pPr>
    </w:p>
    <w:p w14:paraId="7C8979EB" w14:textId="09ED8CBC" w:rsidR="00E24CEE" w:rsidRDefault="00E24CEE" w:rsidP="00002B19">
      <w:pPr>
        <w:spacing w:line="360" w:lineRule="auto"/>
        <w:jc w:val="both"/>
        <w:rPr>
          <w:rFonts w:ascii="Verdana" w:hAnsi="Verdana"/>
          <w:noProof/>
        </w:rPr>
      </w:pPr>
    </w:p>
    <w:p w14:paraId="793CB720" w14:textId="66C629E5" w:rsidR="00E24CEE" w:rsidRDefault="00E24CEE" w:rsidP="00002B19">
      <w:pPr>
        <w:spacing w:line="360" w:lineRule="auto"/>
        <w:jc w:val="both"/>
        <w:rPr>
          <w:rFonts w:ascii="Verdana" w:hAnsi="Verdana"/>
          <w:noProof/>
        </w:rPr>
      </w:pPr>
    </w:p>
    <w:p w14:paraId="5B421C78" w14:textId="7511CD6A" w:rsidR="00E24CEE" w:rsidRDefault="00E24CEE" w:rsidP="00002B19">
      <w:pPr>
        <w:spacing w:line="360" w:lineRule="auto"/>
        <w:jc w:val="both"/>
        <w:rPr>
          <w:rFonts w:ascii="Verdana" w:hAnsi="Verdana"/>
          <w:noProof/>
        </w:rPr>
      </w:pPr>
    </w:p>
    <w:p w14:paraId="4702447B" w14:textId="1FBE8131" w:rsidR="00E24CEE" w:rsidRDefault="00E24CEE" w:rsidP="00002B19">
      <w:pPr>
        <w:spacing w:line="360" w:lineRule="auto"/>
        <w:jc w:val="both"/>
        <w:rPr>
          <w:rFonts w:ascii="Verdana" w:hAnsi="Verdana"/>
          <w:noProof/>
        </w:rPr>
      </w:pPr>
    </w:p>
    <w:p w14:paraId="6A6EEC18" w14:textId="7E883753" w:rsidR="00E24CEE" w:rsidRDefault="00E24CEE" w:rsidP="00002B19">
      <w:pPr>
        <w:spacing w:line="360" w:lineRule="auto"/>
        <w:jc w:val="both"/>
        <w:rPr>
          <w:rFonts w:ascii="Verdana" w:hAnsi="Verdana"/>
          <w:noProof/>
        </w:rPr>
      </w:pPr>
    </w:p>
    <w:p w14:paraId="4ABF698E" w14:textId="36E95167" w:rsidR="00E24CEE" w:rsidRDefault="00E24CEE" w:rsidP="00002B19">
      <w:pPr>
        <w:spacing w:line="360" w:lineRule="auto"/>
        <w:jc w:val="both"/>
        <w:rPr>
          <w:rFonts w:ascii="Verdana" w:hAnsi="Verdana"/>
          <w:noProof/>
        </w:rPr>
      </w:pPr>
    </w:p>
    <w:p w14:paraId="2FE4B057" w14:textId="3FE19B05" w:rsidR="00E24CEE" w:rsidRDefault="00E24CEE" w:rsidP="00002B19">
      <w:pPr>
        <w:spacing w:line="360" w:lineRule="auto"/>
        <w:jc w:val="both"/>
        <w:rPr>
          <w:rFonts w:ascii="Verdana" w:hAnsi="Verdana"/>
          <w:noProof/>
        </w:rPr>
      </w:pPr>
    </w:p>
    <w:p w14:paraId="4E1CAD7E" w14:textId="77777777" w:rsidR="00634353" w:rsidRPr="000E481D" w:rsidRDefault="00634353" w:rsidP="00002B19">
      <w:pPr>
        <w:spacing w:line="360" w:lineRule="auto"/>
        <w:jc w:val="both"/>
        <w:rPr>
          <w:rFonts w:ascii="Verdana" w:hAnsi="Verdana"/>
          <w:noProof/>
        </w:rPr>
      </w:pPr>
    </w:p>
    <w:p w14:paraId="326BFB00" w14:textId="3E210C6B" w:rsidR="00F14658" w:rsidRPr="000E481D" w:rsidRDefault="00085191" w:rsidP="00AF5F6C">
      <w:pPr>
        <w:pStyle w:val="Heading1"/>
        <w:spacing w:line="360" w:lineRule="auto"/>
        <w:jc w:val="both"/>
        <w:rPr>
          <w:rFonts w:ascii="Verdana" w:hAnsi="Verdana"/>
          <w:noProof/>
        </w:rPr>
      </w:pPr>
      <w:bookmarkStart w:id="24" w:name="_Toc28896966"/>
      <w:r>
        <w:rPr>
          <w:rFonts w:ascii="Verdana" w:hAnsi="Verdana"/>
          <w:noProof/>
        </w:rPr>
        <w:lastRenderedPageBreak/>
        <w:t>7</w:t>
      </w:r>
      <w:r w:rsidR="00BB142D" w:rsidRPr="000E481D">
        <w:rPr>
          <w:rFonts w:ascii="Verdana" w:hAnsi="Verdana"/>
          <w:noProof/>
        </w:rPr>
        <w:t>. Zaključak</w:t>
      </w:r>
      <w:bookmarkEnd w:id="24"/>
    </w:p>
    <w:p w14:paraId="64EFF704" w14:textId="6634CA16" w:rsidR="0088053C" w:rsidRDefault="006812CF" w:rsidP="00AF5F6C">
      <w:pPr>
        <w:spacing w:line="360" w:lineRule="auto"/>
        <w:jc w:val="both"/>
        <w:rPr>
          <w:rFonts w:ascii="Verdana" w:hAnsi="Verdana"/>
          <w:noProof/>
          <w:shd w:val="clear" w:color="auto" w:fill="FFFFFF"/>
        </w:rPr>
      </w:pPr>
      <w:r w:rsidRPr="000E481D">
        <w:rPr>
          <w:rFonts w:ascii="Verdana" w:hAnsi="Verdana"/>
          <w:noProof/>
        </w:rPr>
        <w:t xml:space="preserve">Projekat </w:t>
      </w:r>
      <w:r w:rsidR="007C2CC0" w:rsidRPr="000E481D">
        <w:rPr>
          <w:rFonts w:ascii="Verdana" w:hAnsi="Verdana"/>
          <w:noProof/>
        </w:rPr>
        <w:t>će</w:t>
      </w:r>
      <w:r w:rsidRPr="000E481D">
        <w:rPr>
          <w:rFonts w:ascii="Verdana" w:hAnsi="Verdana"/>
          <w:noProof/>
        </w:rPr>
        <w:t xml:space="preserve"> riješi</w:t>
      </w:r>
      <w:r w:rsidR="007C2CC0" w:rsidRPr="000E481D">
        <w:rPr>
          <w:rFonts w:ascii="Verdana" w:hAnsi="Verdana"/>
          <w:noProof/>
        </w:rPr>
        <w:t>ti</w:t>
      </w:r>
      <w:r w:rsidRPr="000E481D">
        <w:rPr>
          <w:rFonts w:ascii="Verdana" w:hAnsi="Verdana"/>
          <w:noProof/>
        </w:rPr>
        <w:t xml:space="preserve"> određeni broj problema sa kojima se </w:t>
      </w:r>
      <w:r w:rsidR="00E24CEE">
        <w:rPr>
          <w:rFonts w:ascii="Verdana" w:hAnsi="Verdana"/>
          <w:noProof/>
        </w:rPr>
        <w:t>društvo i SOS dječija sela susreću</w:t>
      </w:r>
      <w:r w:rsidRPr="000E481D">
        <w:rPr>
          <w:rFonts w:ascii="Verdana" w:hAnsi="Verdana"/>
          <w:noProof/>
        </w:rPr>
        <w:t xml:space="preserve">. </w:t>
      </w:r>
      <w:r w:rsidR="00E24CEE">
        <w:rPr>
          <w:rFonts w:ascii="Verdana" w:hAnsi="Verdana"/>
          <w:noProof/>
        </w:rPr>
        <w:t>Promoviranjem</w:t>
      </w:r>
      <w:r w:rsidR="001413DF" w:rsidRPr="000E481D">
        <w:rPr>
          <w:rFonts w:ascii="Verdana" w:hAnsi="Verdana"/>
          <w:noProof/>
        </w:rPr>
        <w:t xml:space="preserve"> </w:t>
      </w:r>
      <w:r w:rsidR="00E24CEE">
        <w:rPr>
          <w:rFonts w:ascii="Verdana" w:hAnsi="Verdana"/>
          <w:noProof/>
        </w:rPr>
        <w:t>projekta</w:t>
      </w:r>
      <w:r w:rsidR="003D560F" w:rsidRPr="000E481D">
        <w:rPr>
          <w:rFonts w:ascii="Verdana" w:hAnsi="Verdana"/>
          <w:noProof/>
        </w:rPr>
        <w:t xml:space="preserve"> omogućit</w:t>
      </w:r>
      <w:r w:rsidR="00E24CEE">
        <w:rPr>
          <w:rFonts w:ascii="Verdana" w:hAnsi="Verdana"/>
          <w:noProof/>
        </w:rPr>
        <w:t xml:space="preserve"> će se </w:t>
      </w:r>
      <w:r w:rsidR="00476DCA" w:rsidRPr="000E481D">
        <w:rPr>
          <w:rFonts w:ascii="Verdana" w:hAnsi="Verdana" w:cs="Calibri"/>
          <w:noProof/>
        </w:rPr>
        <w:t>zainteresiranim stranama</w:t>
      </w:r>
      <w:r w:rsidR="003D560F" w:rsidRPr="000E481D">
        <w:rPr>
          <w:rFonts w:ascii="Verdana" w:hAnsi="Verdana" w:cs="Calibri"/>
          <w:noProof/>
        </w:rPr>
        <w:t xml:space="preserve"> da dođu do </w:t>
      </w:r>
      <w:r w:rsidR="0009602E" w:rsidRPr="000E481D">
        <w:rPr>
          <w:rFonts w:ascii="Verdana" w:hAnsi="Verdana" w:cs="Calibri"/>
          <w:noProof/>
        </w:rPr>
        <w:t>svih neophodnih</w:t>
      </w:r>
      <w:r w:rsidR="003D560F" w:rsidRPr="000E481D">
        <w:rPr>
          <w:rFonts w:ascii="Verdana" w:hAnsi="Verdana" w:cs="Calibri"/>
          <w:noProof/>
        </w:rPr>
        <w:t xml:space="preserve"> informacija vezanih za </w:t>
      </w:r>
      <w:r w:rsidR="00E24CEE">
        <w:rPr>
          <w:rFonts w:ascii="Verdana" w:hAnsi="Verdana" w:cs="Calibri"/>
          <w:noProof/>
        </w:rPr>
        <w:t>humanitarnu akciju</w:t>
      </w:r>
      <w:r w:rsidR="003D560F" w:rsidRPr="000E481D">
        <w:rPr>
          <w:rFonts w:ascii="Verdana" w:hAnsi="Verdana" w:cs="Calibri"/>
          <w:noProof/>
        </w:rPr>
        <w:t xml:space="preserve"> što bi </w:t>
      </w:r>
      <w:r w:rsidR="0099523D" w:rsidRPr="000E481D">
        <w:rPr>
          <w:rFonts w:ascii="Verdana" w:hAnsi="Verdana" w:cs="Calibri"/>
          <w:noProof/>
        </w:rPr>
        <w:t xml:space="preserve">utjecalo </w:t>
      </w:r>
      <w:r w:rsidR="003D560F" w:rsidRPr="000E481D">
        <w:rPr>
          <w:rFonts w:ascii="Verdana" w:hAnsi="Verdana" w:cs="Calibri"/>
          <w:noProof/>
        </w:rPr>
        <w:t>na povećanje</w:t>
      </w:r>
      <w:r w:rsidR="00E24CEE">
        <w:rPr>
          <w:rFonts w:ascii="Verdana" w:hAnsi="Verdana" w:cs="Calibri"/>
          <w:noProof/>
        </w:rPr>
        <w:t xml:space="preserve"> broja donatora te razvijanju</w:t>
      </w:r>
      <w:r w:rsidR="003D560F" w:rsidRPr="000E481D">
        <w:rPr>
          <w:rFonts w:ascii="Verdana" w:hAnsi="Verdana" w:cs="Calibri"/>
          <w:noProof/>
        </w:rPr>
        <w:t xml:space="preserve"> svijesti o važnosti </w:t>
      </w:r>
      <w:r w:rsidR="00E24CEE">
        <w:rPr>
          <w:rFonts w:ascii="Verdana" w:hAnsi="Verdana" w:cs="Calibri"/>
          <w:noProof/>
        </w:rPr>
        <w:t xml:space="preserve">pomaganja socijalno ugroženim kategorijama ljudi u državi. </w:t>
      </w:r>
      <w:r w:rsidR="00C8548E">
        <w:rPr>
          <w:rFonts w:ascii="Verdana" w:hAnsi="Verdana" w:cs="Calibri"/>
          <w:noProof/>
        </w:rPr>
        <w:t xml:space="preserve">Veliku </w:t>
      </w:r>
      <w:r w:rsidR="00622F02" w:rsidRPr="000E481D">
        <w:rPr>
          <w:rFonts w:ascii="Verdana" w:hAnsi="Verdana" w:cs="Calibri"/>
          <w:noProof/>
        </w:rPr>
        <w:t xml:space="preserve">korist od realizacije projekta će imati </w:t>
      </w:r>
      <w:r w:rsidR="00E24CEE">
        <w:rPr>
          <w:rFonts w:ascii="Verdana" w:hAnsi="Verdana" w:cs="Calibri"/>
          <w:noProof/>
        </w:rPr>
        <w:t>djeca korisnici jer će im se olakšati pristup digitalnom svijetu i informacijama na internetu</w:t>
      </w:r>
      <w:r w:rsidR="00DA6397" w:rsidRPr="000E481D">
        <w:rPr>
          <w:rFonts w:ascii="Verdana" w:hAnsi="Verdana" w:cs="Calibri"/>
          <w:noProof/>
        </w:rPr>
        <w:t xml:space="preserve">. </w:t>
      </w:r>
      <w:r w:rsidR="00602939">
        <w:rPr>
          <w:rFonts w:ascii="Verdana" w:hAnsi="Verdana" w:cs="Calibri"/>
          <w:noProof/>
        </w:rPr>
        <w:t>Dvostruku k</w:t>
      </w:r>
      <w:r w:rsidR="00E24CEE">
        <w:rPr>
          <w:rFonts w:ascii="Verdana" w:hAnsi="Verdana" w:cs="Calibri"/>
          <w:noProof/>
        </w:rPr>
        <w:t>orist će</w:t>
      </w:r>
      <w:r w:rsidR="00602939">
        <w:rPr>
          <w:rFonts w:ascii="Verdana" w:hAnsi="Verdana" w:cs="Calibri"/>
          <w:noProof/>
        </w:rPr>
        <w:t>,</w:t>
      </w:r>
      <w:r w:rsidR="00E24CEE">
        <w:rPr>
          <w:rFonts w:ascii="Verdana" w:hAnsi="Verdana" w:cs="Calibri"/>
          <w:noProof/>
        </w:rPr>
        <w:t xml:space="preserve"> također</w:t>
      </w:r>
      <w:r w:rsidR="00602939">
        <w:rPr>
          <w:rFonts w:ascii="Verdana" w:hAnsi="Verdana" w:cs="Calibri"/>
          <w:noProof/>
        </w:rPr>
        <w:t>,</w:t>
      </w:r>
      <w:r w:rsidR="00E24CEE">
        <w:rPr>
          <w:rFonts w:ascii="Verdana" w:hAnsi="Verdana" w:cs="Calibri"/>
          <w:noProof/>
        </w:rPr>
        <w:t xml:space="preserve"> imati učesnici kurs</w:t>
      </w:r>
      <w:r w:rsidR="00602939">
        <w:rPr>
          <w:rFonts w:ascii="Verdana" w:hAnsi="Verdana" w:cs="Calibri"/>
          <w:noProof/>
        </w:rPr>
        <w:t>eva koji će svojim uplatama omogućiti nabavku informatičke opreme za SOS dječija sela, te steći znanja iz pojedinih oblasti koje obuhvata IT sektor.</w:t>
      </w:r>
    </w:p>
    <w:p w14:paraId="6E381AD9" w14:textId="7C541F4A" w:rsidR="00A46A28" w:rsidRPr="000E481D" w:rsidRDefault="000F1B27" w:rsidP="00AF5F6C">
      <w:pPr>
        <w:spacing w:line="360" w:lineRule="auto"/>
        <w:jc w:val="both"/>
        <w:rPr>
          <w:rFonts w:ascii="Verdana" w:hAnsi="Verdana"/>
          <w:noProof/>
          <w:shd w:val="clear" w:color="auto" w:fill="FFFFFF"/>
        </w:rPr>
      </w:pPr>
      <w:r>
        <w:rPr>
          <w:rFonts w:ascii="Verdana" w:hAnsi="Verdana"/>
          <w:noProof/>
          <w:shd w:val="clear" w:color="auto" w:fill="FFFFFF"/>
        </w:rPr>
        <w:t xml:space="preserve">Postoji mogućnost da se </w:t>
      </w:r>
      <w:r w:rsidR="00602939">
        <w:rPr>
          <w:rFonts w:ascii="Verdana" w:hAnsi="Verdana"/>
          <w:noProof/>
          <w:shd w:val="clear" w:color="auto" w:fill="FFFFFF"/>
        </w:rPr>
        <w:t>projekt</w:t>
      </w:r>
      <w:r>
        <w:rPr>
          <w:rFonts w:ascii="Verdana" w:hAnsi="Verdana"/>
          <w:noProof/>
          <w:shd w:val="clear" w:color="auto" w:fill="FFFFFF"/>
        </w:rPr>
        <w:t xml:space="preserve"> proši</w:t>
      </w:r>
      <w:r w:rsidR="00CB4084">
        <w:rPr>
          <w:rFonts w:ascii="Verdana" w:hAnsi="Verdana"/>
          <w:noProof/>
          <w:shd w:val="clear" w:color="auto" w:fill="FFFFFF"/>
        </w:rPr>
        <w:t>r</w:t>
      </w:r>
      <w:r>
        <w:rPr>
          <w:rFonts w:ascii="Verdana" w:hAnsi="Verdana"/>
          <w:noProof/>
          <w:shd w:val="clear" w:color="auto" w:fill="FFFFFF"/>
        </w:rPr>
        <w:t xml:space="preserve">i </w:t>
      </w:r>
      <w:r w:rsidR="00307B9A">
        <w:rPr>
          <w:rFonts w:ascii="Verdana" w:hAnsi="Verdana"/>
          <w:noProof/>
          <w:shd w:val="clear" w:color="auto" w:fill="FFFFFF"/>
        </w:rPr>
        <w:t>u narednih</w:t>
      </w:r>
      <w:r w:rsidR="00602939">
        <w:rPr>
          <w:rFonts w:ascii="Verdana" w:hAnsi="Verdana"/>
          <w:noProof/>
          <w:shd w:val="clear" w:color="auto" w:fill="FFFFFF"/>
        </w:rPr>
        <w:t xml:space="preserve"> nekoliko</w:t>
      </w:r>
      <w:r w:rsidR="00307B9A">
        <w:rPr>
          <w:rFonts w:ascii="Verdana" w:hAnsi="Verdana"/>
          <w:noProof/>
          <w:shd w:val="clear" w:color="auto" w:fill="FFFFFF"/>
        </w:rPr>
        <w:t xml:space="preserve"> godin</w:t>
      </w:r>
      <w:r w:rsidR="00602939">
        <w:rPr>
          <w:rFonts w:ascii="Verdana" w:hAnsi="Verdana"/>
          <w:noProof/>
          <w:shd w:val="clear" w:color="auto" w:fill="FFFFFF"/>
        </w:rPr>
        <w:t>a</w:t>
      </w:r>
      <w:r w:rsidR="00307B9A">
        <w:rPr>
          <w:rFonts w:ascii="Verdana" w:hAnsi="Verdana"/>
          <w:noProof/>
          <w:shd w:val="clear" w:color="auto" w:fill="FFFFFF"/>
        </w:rPr>
        <w:t xml:space="preserve"> </w:t>
      </w:r>
      <w:r>
        <w:rPr>
          <w:rFonts w:ascii="Verdana" w:hAnsi="Verdana"/>
          <w:noProof/>
          <w:shd w:val="clear" w:color="auto" w:fill="FFFFFF"/>
        </w:rPr>
        <w:t xml:space="preserve">na način da </w:t>
      </w:r>
      <w:r w:rsidR="00602939">
        <w:rPr>
          <w:rFonts w:ascii="Verdana" w:hAnsi="Verdana"/>
          <w:noProof/>
          <w:shd w:val="clear" w:color="auto" w:fill="FFFFFF"/>
        </w:rPr>
        <w:t>se organizuju nove humanitarne akcije koje će na sličan način prikupljati sredstva i pomagati druge socijalno ugrožene vrste ljudi u našoj državi.</w:t>
      </w:r>
      <w:r>
        <w:rPr>
          <w:rFonts w:ascii="Verdana" w:hAnsi="Verdana"/>
          <w:noProof/>
          <w:shd w:val="clear" w:color="auto" w:fill="FFFFFF"/>
        </w:rPr>
        <w:t xml:space="preserve"> </w:t>
      </w:r>
    </w:p>
    <w:p w14:paraId="647E260E" w14:textId="168F59B0" w:rsidR="006E76BD" w:rsidRDefault="006E76BD" w:rsidP="00967650">
      <w:pPr>
        <w:pStyle w:val="Heading1"/>
        <w:spacing w:line="360" w:lineRule="auto"/>
        <w:jc w:val="both"/>
        <w:rPr>
          <w:rFonts w:asciiTheme="minorHAnsi" w:eastAsiaTheme="minorHAnsi" w:hAnsiTheme="minorHAnsi" w:cstheme="minorBidi"/>
          <w:color w:val="auto"/>
          <w:sz w:val="22"/>
          <w:szCs w:val="22"/>
        </w:rPr>
      </w:pPr>
    </w:p>
    <w:p w14:paraId="14708244" w14:textId="3B422F90" w:rsidR="000F1B27" w:rsidRDefault="000F1B27" w:rsidP="000F1B27"/>
    <w:p w14:paraId="75277E60" w14:textId="07282BA1" w:rsidR="000F1B27" w:rsidRDefault="000F1B27" w:rsidP="000F1B27"/>
    <w:p w14:paraId="2B1E719E" w14:textId="49F981BB" w:rsidR="000F1B27" w:rsidRDefault="000F1B27" w:rsidP="000F1B27"/>
    <w:p w14:paraId="03F2B9C8" w14:textId="11CDCEC7" w:rsidR="000F1B27" w:rsidRDefault="000F1B27" w:rsidP="000F1B27"/>
    <w:p w14:paraId="1F8266B6" w14:textId="68AB135B" w:rsidR="000F1B27" w:rsidRDefault="000F1B27" w:rsidP="000F1B27"/>
    <w:p w14:paraId="67885167" w14:textId="77777777" w:rsidR="000F1B27" w:rsidRPr="000F1B27" w:rsidRDefault="000F1B27" w:rsidP="000F1B27"/>
    <w:p w14:paraId="34065A20" w14:textId="2797030D" w:rsidR="00573EEC" w:rsidRDefault="00573EEC" w:rsidP="00573EEC"/>
    <w:p w14:paraId="675CCEBB" w14:textId="2797151F" w:rsidR="009979CB" w:rsidRDefault="009979CB" w:rsidP="00573EEC"/>
    <w:p w14:paraId="6A12068C" w14:textId="5A6356F7" w:rsidR="009979CB" w:rsidRDefault="009979CB" w:rsidP="00573EEC"/>
    <w:p w14:paraId="300C1919" w14:textId="60737EC2" w:rsidR="009979CB" w:rsidRDefault="009979CB" w:rsidP="00573EEC"/>
    <w:p w14:paraId="49D2CBB7" w14:textId="056B33ED" w:rsidR="009979CB" w:rsidRDefault="009979CB" w:rsidP="00573EEC"/>
    <w:p w14:paraId="7CB3ABEA" w14:textId="0CD9A76A" w:rsidR="009979CB" w:rsidRDefault="009979CB" w:rsidP="00573EEC"/>
    <w:p w14:paraId="4508E6F0" w14:textId="694ED317" w:rsidR="009979CB" w:rsidRDefault="009979CB" w:rsidP="00573EEC"/>
    <w:p w14:paraId="1005173D" w14:textId="2E5938A2" w:rsidR="00634353" w:rsidRDefault="00634353" w:rsidP="00573EEC"/>
    <w:p w14:paraId="2FDE5E8B" w14:textId="5AA9884B" w:rsidR="00634353" w:rsidRDefault="00634353" w:rsidP="00573EEC"/>
    <w:p w14:paraId="34DE7DE3" w14:textId="77777777" w:rsidR="00634353" w:rsidRDefault="00634353" w:rsidP="00573EEC"/>
    <w:p w14:paraId="1A905907" w14:textId="60037DA8" w:rsidR="00BB142D" w:rsidRDefault="00085191" w:rsidP="00967650">
      <w:pPr>
        <w:pStyle w:val="Heading1"/>
        <w:spacing w:line="360" w:lineRule="auto"/>
        <w:jc w:val="both"/>
        <w:rPr>
          <w:rFonts w:ascii="Verdana" w:hAnsi="Verdana"/>
        </w:rPr>
      </w:pPr>
      <w:bookmarkStart w:id="25" w:name="_Toc28896967"/>
      <w:r>
        <w:rPr>
          <w:rFonts w:ascii="Verdana" w:hAnsi="Verdana"/>
        </w:rPr>
        <w:lastRenderedPageBreak/>
        <w:t>8</w:t>
      </w:r>
      <w:r w:rsidR="00BB142D" w:rsidRPr="00C641FE">
        <w:rPr>
          <w:rFonts w:ascii="Verdana" w:hAnsi="Verdana"/>
        </w:rPr>
        <w:t>. Literatura</w:t>
      </w:r>
      <w:bookmarkEnd w:id="25"/>
    </w:p>
    <w:p w14:paraId="1EE0137B" w14:textId="0680697C" w:rsidR="00C8548E" w:rsidRDefault="00BA23BA" w:rsidP="00BA23BA">
      <w:pPr>
        <w:spacing w:line="360" w:lineRule="auto"/>
        <w:jc w:val="both"/>
        <w:rPr>
          <w:rFonts w:ascii="Verdana" w:hAnsi="Verdana"/>
        </w:rPr>
      </w:pPr>
      <w:r w:rsidRPr="007B3AAA">
        <w:rPr>
          <w:rFonts w:ascii="Verdana" w:hAnsi="Verdana"/>
        </w:rPr>
        <w:t xml:space="preserve"> </w:t>
      </w:r>
      <w:r w:rsidR="00AC614B" w:rsidRPr="007B3AAA">
        <w:rPr>
          <w:rFonts w:ascii="Verdana" w:hAnsi="Verdana"/>
        </w:rPr>
        <w:t>[</w:t>
      </w:r>
      <w:r>
        <w:rPr>
          <w:rFonts w:ascii="Verdana" w:hAnsi="Verdana"/>
        </w:rPr>
        <w:t>1</w:t>
      </w:r>
      <w:r w:rsidR="00AC614B" w:rsidRPr="007B3AAA">
        <w:rPr>
          <w:rFonts w:ascii="Verdana" w:hAnsi="Verdana"/>
        </w:rPr>
        <w:t xml:space="preserve">] </w:t>
      </w:r>
      <w:r w:rsidR="007B3AAA" w:rsidRPr="007B3AAA">
        <w:rPr>
          <w:rFonts w:ascii="Verdana" w:hAnsi="Verdana"/>
        </w:rPr>
        <w:t xml:space="preserve">plata.ba: </w:t>
      </w:r>
      <w:hyperlink r:id="rId12" w:history="1">
        <w:r w:rsidR="00C8548E" w:rsidRPr="00A30054">
          <w:rPr>
            <w:rStyle w:val="Hyperlink"/>
            <w:rFonts w:ascii="Verdana" w:hAnsi="Verdana"/>
          </w:rPr>
          <w:t>https://www.plata.ba/plata/it-software</w:t>
        </w:r>
      </w:hyperlink>
      <w:r w:rsidR="007B3AAA" w:rsidRPr="007B3AAA">
        <w:rPr>
          <w:rFonts w:ascii="Verdana" w:hAnsi="Verdana"/>
        </w:rPr>
        <w:t xml:space="preserve"> </w:t>
      </w:r>
    </w:p>
    <w:p w14:paraId="0C44AA8F" w14:textId="7606259D" w:rsidR="00D25F19" w:rsidRDefault="00D25F19" w:rsidP="00A936C3">
      <w:pPr>
        <w:spacing w:line="360" w:lineRule="auto"/>
        <w:jc w:val="both"/>
        <w:rPr>
          <w:rStyle w:val="Hyperlink"/>
          <w:rFonts w:ascii="Verdana" w:hAnsi="Verdana"/>
        </w:rPr>
      </w:pPr>
      <w:r>
        <w:rPr>
          <w:rFonts w:ascii="Verdana" w:hAnsi="Verdana"/>
        </w:rPr>
        <w:t>[</w:t>
      </w:r>
      <w:r w:rsidR="00BA23BA">
        <w:rPr>
          <w:rFonts w:ascii="Verdana" w:hAnsi="Verdana"/>
        </w:rPr>
        <w:t>2</w:t>
      </w:r>
      <w:r>
        <w:rPr>
          <w:rFonts w:ascii="Verdana" w:hAnsi="Verdana"/>
        </w:rPr>
        <w:t xml:space="preserve">] Materijali sa DLWMS-a: </w:t>
      </w:r>
      <w:hyperlink r:id="rId13" w:history="1">
        <w:r w:rsidRPr="00D25F19">
          <w:rPr>
            <w:rStyle w:val="Hyperlink"/>
            <w:rFonts w:ascii="Verdana" w:hAnsi="Verdana"/>
          </w:rPr>
          <w:t>https://www.fit.ba/student</w:t>
        </w:r>
      </w:hyperlink>
    </w:p>
    <w:p w14:paraId="636A3F04" w14:textId="4FEDB027" w:rsidR="007A1A49" w:rsidRDefault="0073332E" w:rsidP="00A936C3">
      <w:pPr>
        <w:spacing w:line="360" w:lineRule="auto"/>
        <w:jc w:val="both"/>
        <w:rPr>
          <w:rFonts w:ascii="Verdana" w:hAnsi="Verdana"/>
        </w:rPr>
      </w:pPr>
      <w:r w:rsidRPr="000E481D">
        <w:rPr>
          <w:rFonts w:ascii="Verdana" w:hAnsi="Verdana"/>
        </w:rPr>
        <w:t>[</w:t>
      </w:r>
      <w:r w:rsidR="00BA23BA">
        <w:rPr>
          <w:rFonts w:ascii="Verdana" w:hAnsi="Verdana"/>
        </w:rPr>
        <w:t>3</w:t>
      </w:r>
      <w:r w:rsidRPr="000E481D">
        <w:rPr>
          <w:rFonts w:ascii="Verdana" w:hAnsi="Verdana"/>
        </w:rPr>
        <w:t xml:space="preserve">] </w:t>
      </w:r>
      <w:r w:rsidR="00BA23BA">
        <w:rPr>
          <w:rFonts w:ascii="Verdana" w:hAnsi="Verdana"/>
        </w:rPr>
        <w:t xml:space="preserve">Video materijali sa FIT-ovog kanala na YouTube: </w:t>
      </w:r>
    </w:p>
    <w:p w14:paraId="6E029FC4" w14:textId="3EB828BC" w:rsidR="00575B3A" w:rsidRDefault="00634353" w:rsidP="00A936C3">
      <w:pPr>
        <w:spacing w:line="360" w:lineRule="auto"/>
        <w:jc w:val="both"/>
        <w:rPr>
          <w:rStyle w:val="Hyperlink"/>
          <w:rFonts w:ascii="Verdana" w:hAnsi="Verdana"/>
        </w:rPr>
      </w:pPr>
      <w:hyperlink r:id="rId14" w:tooltip="https://www.youtube.com/watch?v=azE1u2N7Y-U&amp;list=PLJCjqoTZy0H9xm7WhVsbPZGuPd3S1RqFB" w:history="1">
        <w:r w:rsidR="00575B3A" w:rsidRPr="00575B3A">
          <w:rPr>
            <w:rStyle w:val="Hyperlink"/>
            <w:rFonts w:ascii="Verdana" w:hAnsi="Verdana"/>
          </w:rPr>
          <w:t>https://www.youtube.com/watch?v=azE1u2N7Y-U&amp;list=PLJCjqoTZy0H9xm7WhVsbPZGuPd3S1RqFB</w:t>
        </w:r>
      </w:hyperlink>
    </w:p>
    <w:p w14:paraId="6C3D6008" w14:textId="4413A44D" w:rsidR="007A1A49" w:rsidRDefault="007A1A49" w:rsidP="00A936C3">
      <w:pPr>
        <w:spacing w:line="360" w:lineRule="auto"/>
        <w:jc w:val="both"/>
        <w:rPr>
          <w:rFonts w:ascii="Verdana" w:hAnsi="Verdana"/>
        </w:rPr>
      </w:pPr>
    </w:p>
    <w:p w14:paraId="37ADA6B0" w14:textId="77777777" w:rsidR="00BA23BA" w:rsidRPr="000E481D" w:rsidRDefault="00BA23BA" w:rsidP="00A936C3">
      <w:pPr>
        <w:spacing w:line="360" w:lineRule="auto"/>
        <w:jc w:val="both"/>
        <w:rPr>
          <w:rFonts w:ascii="Verdana" w:hAnsi="Verdana"/>
        </w:rPr>
      </w:pPr>
    </w:p>
    <w:p w14:paraId="3C04AB10" w14:textId="77777777" w:rsidR="007B3AAA" w:rsidRPr="007B3AAA" w:rsidRDefault="007B3AAA" w:rsidP="00A936C3">
      <w:pPr>
        <w:spacing w:line="360" w:lineRule="auto"/>
        <w:jc w:val="both"/>
        <w:rPr>
          <w:rFonts w:ascii="Verdana" w:hAnsi="Verdana"/>
        </w:rPr>
      </w:pPr>
    </w:p>
    <w:p w14:paraId="27C54350" w14:textId="77777777" w:rsidR="00BB142D" w:rsidRPr="00366A37" w:rsidRDefault="00BB142D" w:rsidP="00A936C3">
      <w:pPr>
        <w:spacing w:line="360" w:lineRule="auto"/>
        <w:jc w:val="both"/>
      </w:pPr>
    </w:p>
    <w:sectPr w:rsidR="00BB142D" w:rsidRPr="00366A37" w:rsidSect="007119E2">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5B09D" w14:textId="77777777" w:rsidR="00933A9A" w:rsidRDefault="00933A9A" w:rsidP="001C15DD">
      <w:pPr>
        <w:spacing w:after="0" w:line="240" w:lineRule="auto"/>
      </w:pPr>
      <w:r>
        <w:separator/>
      </w:r>
    </w:p>
  </w:endnote>
  <w:endnote w:type="continuationSeparator" w:id="0">
    <w:p w14:paraId="2039DFCC" w14:textId="77777777" w:rsidR="00933A9A" w:rsidRDefault="00933A9A" w:rsidP="001C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09CB4" w14:textId="77777777" w:rsidR="00634353" w:rsidRDefault="00634353" w:rsidP="007119E2">
    <w:pPr>
      <w:pStyle w:val="Footer"/>
      <w:jc w:val="center"/>
    </w:pPr>
  </w:p>
  <w:p w14:paraId="20F882FA" w14:textId="77777777" w:rsidR="00634353" w:rsidRDefault="00634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0016"/>
      <w:docPartObj>
        <w:docPartGallery w:val="Page Numbers (Bottom of Page)"/>
        <w:docPartUnique/>
      </w:docPartObj>
    </w:sdtPr>
    <w:sdtEndPr>
      <w:rPr>
        <w:noProof/>
      </w:rPr>
    </w:sdtEndPr>
    <w:sdtContent>
      <w:p w14:paraId="4CA4AFBB" w14:textId="77777777" w:rsidR="00634353" w:rsidRDefault="00634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679F7" w14:textId="77777777" w:rsidR="00634353" w:rsidRDefault="00634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F1BD1" w14:textId="77777777" w:rsidR="00933A9A" w:rsidRDefault="00933A9A" w:rsidP="001C15DD">
      <w:pPr>
        <w:spacing w:after="0" w:line="240" w:lineRule="auto"/>
      </w:pPr>
      <w:r>
        <w:separator/>
      </w:r>
    </w:p>
  </w:footnote>
  <w:footnote w:type="continuationSeparator" w:id="0">
    <w:p w14:paraId="7E9A16B8" w14:textId="77777777" w:rsidR="00933A9A" w:rsidRDefault="00933A9A" w:rsidP="001C15DD">
      <w:pPr>
        <w:spacing w:after="0" w:line="240" w:lineRule="auto"/>
      </w:pPr>
      <w:r>
        <w:continuationSeparator/>
      </w:r>
    </w:p>
  </w:footnote>
  <w:footnote w:id="1">
    <w:p w14:paraId="20EB51D9" w14:textId="42DEA364" w:rsidR="00634353" w:rsidRDefault="00634353">
      <w:pPr>
        <w:pStyle w:val="FootnoteText"/>
      </w:pPr>
      <w:r>
        <w:rPr>
          <w:rStyle w:val="FootnoteReference"/>
        </w:rPr>
        <w:footnoteRef/>
      </w:r>
      <w:r>
        <w:t xml:space="preserve"> Detalji se mogu pogledati u literaturi (stranica 16, redni broj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61B"/>
    <w:multiLevelType w:val="hybridMultilevel"/>
    <w:tmpl w:val="44BE8762"/>
    <w:lvl w:ilvl="0" w:tplc="5C1E5F02">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A3E"/>
    <w:multiLevelType w:val="hybridMultilevel"/>
    <w:tmpl w:val="CC4616EE"/>
    <w:lvl w:ilvl="0" w:tplc="57C8F4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409F"/>
    <w:multiLevelType w:val="hybridMultilevel"/>
    <w:tmpl w:val="A00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F7583"/>
    <w:multiLevelType w:val="hybridMultilevel"/>
    <w:tmpl w:val="46406BB8"/>
    <w:lvl w:ilvl="0" w:tplc="439AE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0352E"/>
    <w:multiLevelType w:val="hybridMultilevel"/>
    <w:tmpl w:val="966C31AC"/>
    <w:lvl w:ilvl="0" w:tplc="02164882">
      <w:start w:val="1"/>
      <w:numFmt w:val="decimal"/>
      <w:lvlText w:val="%1."/>
      <w:lvlJc w:val="left"/>
      <w:pPr>
        <w:ind w:left="720" w:hanging="360"/>
      </w:pPr>
      <w:rPr>
        <w:rFonts w:ascii="Verdana" w:hAnsi="Verdana"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66C8"/>
    <w:multiLevelType w:val="hybridMultilevel"/>
    <w:tmpl w:val="734EF724"/>
    <w:lvl w:ilvl="0" w:tplc="0CB6F54E">
      <w:start w:val="1"/>
      <w:numFmt w:val="decimal"/>
      <w:lvlText w:val="%1."/>
      <w:lvlJc w:val="left"/>
      <w:pPr>
        <w:ind w:left="720" w:hanging="360"/>
      </w:pPr>
      <w:rPr>
        <w:rFonts w:ascii="Verdana" w:hAnsi="Verdana"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67BDE"/>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24389"/>
    <w:multiLevelType w:val="hybridMultilevel"/>
    <w:tmpl w:val="1B9EFB9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34D03B00"/>
    <w:multiLevelType w:val="hybridMultilevel"/>
    <w:tmpl w:val="82DC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E0B6C"/>
    <w:multiLevelType w:val="hybridMultilevel"/>
    <w:tmpl w:val="8EB88B9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4A78104E"/>
    <w:multiLevelType w:val="hybridMultilevel"/>
    <w:tmpl w:val="7722E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67C0D"/>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3621B"/>
    <w:multiLevelType w:val="hybridMultilevel"/>
    <w:tmpl w:val="B9F2213C"/>
    <w:lvl w:ilvl="0" w:tplc="FED4AA16">
      <w:start w:val="1"/>
      <w:numFmt w:val="decimal"/>
      <w:lvlText w:val="%1."/>
      <w:lvlJc w:val="left"/>
      <w:pPr>
        <w:ind w:left="720" w:hanging="360"/>
      </w:pPr>
      <w:rPr>
        <w:rFonts w:ascii="Verdana" w:hAnsi="Verdana" w:hint="default"/>
        <w:b w:val="0"/>
        <w:color w:val="4472C4" w:themeColor="accent1"/>
        <w:sz w:val="32"/>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5F5E5C9E"/>
    <w:multiLevelType w:val="multilevel"/>
    <w:tmpl w:val="F52C57A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31838A2"/>
    <w:multiLevelType w:val="hybridMultilevel"/>
    <w:tmpl w:val="0DF6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8"/>
  </w:num>
  <w:num w:numId="9">
    <w:abstractNumId w:val="2"/>
  </w:num>
  <w:num w:numId="10">
    <w:abstractNumId w:val="10"/>
  </w:num>
  <w:num w:numId="11">
    <w:abstractNumId w:val="13"/>
  </w:num>
  <w:num w:numId="12">
    <w:abstractNumId w:val="14"/>
  </w:num>
  <w:num w:numId="13">
    <w:abstractNumId w:val="9"/>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43"/>
    <w:rsid w:val="00001509"/>
    <w:rsid w:val="00002B19"/>
    <w:rsid w:val="000115FD"/>
    <w:rsid w:val="00012976"/>
    <w:rsid w:val="00020276"/>
    <w:rsid w:val="00022529"/>
    <w:rsid w:val="00032E3D"/>
    <w:rsid w:val="00036626"/>
    <w:rsid w:val="000454AC"/>
    <w:rsid w:val="000521B7"/>
    <w:rsid w:val="0005389D"/>
    <w:rsid w:val="00053DD9"/>
    <w:rsid w:val="0006388C"/>
    <w:rsid w:val="0007125E"/>
    <w:rsid w:val="00083279"/>
    <w:rsid w:val="00085191"/>
    <w:rsid w:val="00086D88"/>
    <w:rsid w:val="0009602E"/>
    <w:rsid w:val="000B7B11"/>
    <w:rsid w:val="000E0AC9"/>
    <w:rsid w:val="000E0DEB"/>
    <w:rsid w:val="000E1806"/>
    <w:rsid w:val="000E481D"/>
    <w:rsid w:val="000F1B27"/>
    <w:rsid w:val="001037B8"/>
    <w:rsid w:val="00103AB9"/>
    <w:rsid w:val="00103CF3"/>
    <w:rsid w:val="00106223"/>
    <w:rsid w:val="00106CFE"/>
    <w:rsid w:val="00107006"/>
    <w:rsid w:val="00115BF0"/>
    <w:rsid w:val="0012550A"/>
    <w:rsid w:val="00125FBA"/>
    <w:rsid w:val="001306CC"/>
    <w:rsid w:val="00140245"/>
    <w:rsid w:val="001413DF"/>
    <w:rsid w:val="00152BA8"/>
    <w:rsid w:val="001536AC"/>
    <w:rsid w:val="001666F0"/>
    <w:rsid w:val="00172674"/>
    <w:rsid w:val="00183D72"/>
    <w:rsid w:val="00191D4D"/>
    <w:rsid w:val="00196778"/>
    <w:rsid w:val="0019757D"/>
    <w:rsid w:val="001A073A"/>
    <w:rsid w:val="001A1137"/>
    <w:rsid w:val="001A3204"/>
    <w:rsid w:val="001A5C95"/>
    <w:rsid w:val="001A5E7A"/>
    <w:rsid w:val="001A6847"/>
    <w:rsid w:val="001A7D2D"/>
    <w:rsid w:val="001B1091"/>
    <w:rsid w:val="001B35E6"/>
    <w:rsid w:val="001B4FEE"/>
    <w:rsid w:val="001C15DD"/>
    <w:rsid w:val="001C2432"/>
    <w:rsid w:val="001C7361"/>
    <w:rsid w:val="001D2D34"/>
    <w:rsid w:val="001D40F6"/>
    <w:rsid w:val="001F2048"/>
    <w:rsid w:val="001F578D"/>
    <w:rsid w:val="00210241"/>
    <w:rsid w:val="0021521E"/>
    <w:rsid w:val="00217476"/>
    <w:rsid w:val="002345EC"/>
    <w:rsid w:val="00235801"/>
    <w:rsid w:val="00253471"/>
    <w:rsid w:val="00253BAA"/>
    <w:rsid w:val="00255746"/>
    <w:rsid w:val="00255FE8"/>
    <w:rsid w:val="0026098F"/>
    <w:rsid w:val="002625E4"/>
    <w:rsid w:val="00267E62"/>
    <w:rsid w:val="0027738D"/>
    <w:rsid w:val="00277F66"/>
    <w:rsid w:val="00283B15"/>
    <w:rsid w:val="0029541F"/>
    <w:rsid w:val="0029620D"/>
    <w:rsid w:val="002A0BE6"/>
    <w:rsid w:val="002A0F6D"/>
    <w:rsid w:val="002A369B"/>
    <w:rsid w:val="002A771C"/>
    <w:rsid w:val="002B1100"/>
    <w:rsid w:val="002B7351"/>
    <w:rsid w:val="002C041B"/>
    <w:rsid w:val="002C0F95"/>
    <w:rsid w:val="002C6351"/>
    <w:rsid w:val="002F6D77"/>
    <w:rsid w:val="002F7752"/>
    <w:rsid w:val="00304380"/>
    <w:rsid w:val="00305D21"/>
    <w:rsid w:val="00307B9A"/>
    <w:rsid w:val="003165EF"/>
    <w:rsid w:val="0032100F"/>
    <w:rsid w:val="00333C70"/>
    <w:rsid w:val="003340E1"/>
    <w:rsid w:val="003354E6"/>
    <w:rsid w:val="00337478"/>
    <w:rsid w:val="00353B21"/>
    <w:rsid w:val="003566EE"/>
    <w:rsid w:val="00360FDB"/>
    <w:rsid w:val="00366A37"/>
    <w:rsid w:val="00373E8D"/>
    <w:rsid w:val="003770F6"/>
    <w:rsid w:val="00384B75"/>
    <w:rsid w:val="00390FD2"/>
    <w:rsid w:val="003958D9"/>
    <w:rsid w:val="00396212"/>
    <w:rsid w:val="003A6163"/>
    <w:rsid w:val="003B7456"/>
    <w:rsid w:val="003B784D"/>
    <w:rsid w:val="003B79F0"/>
    <w:rsid w:val="003C4A60"/>
    <w:rsid w:val="003D3BD2"/>
    <w:rsid w:val="003D560F"/>
    <w:rsid w:val="003D5EDB"/>
    <w:rsid w:val="003E1252"/>
    <w:rsid w:val="003E2ED5"/>
    <w:rsid w:val="003E38E7"/>
    <w:rsid w:val="003E5AAB"/>
    <w:rsid w:val="003E7FBD"/>
    <w:rsid w:val="003F089C"/>
    <w:rsid w:val="003F0F7E"/>
    <w:rsid w:val="003F4F79"/>
    <w:rsid w:val="003F5575"/>
    <w:rsid w:val="003F6C77"/>
    <w:rsid w:val="00403628"/>
    <w:rsid w:val="00406533"/>
    <w:rsid w:val="00424108"/>
    <w:rsid w:val="00425621"/>
    <w:rsid w:val="004276E6"/>
    <w:rsid w:val="0044432C"/>
    <w:rsid w:val="00451007"/>
    <w:rsid w:val="004657F0"/>
    <w:rsid w:val="00467BFD"/>
    <w:rsid w:val="00470D96"/>
    <w:rsid w:val="0047542F"/>
    <w:rsid w:val="00476270"/>
    <w:rsid w:val="00476DCA"/>
    <w:rsid w:val="00485C22"/>
    <w:rsid w:val="00487F28"/>
    <w:rsid w:val="004A0AA2"/>
    <w:rsid w:val="004B105C"/>
    <w:rsid w:val="004B5C69"/>
    <w:rsid w:val="004B615B"/>
    <w:rsid w:val="004C69F3"/>
    <w:rsid w:val="004D3D29"/>
    <w:rsid w:val="004D6E70"/>
    <w:rsid w:val="004D7615"/>
    <w:rsid w:val="004E10B6"/>
    <w:rsid w:val="004E289B"/>
    <w:rsid w:val="004E4152"/>
    <w:rsid w:val="004F0664"/>
    <w:rsid w:val="0051582A"/>
    <w:rsid w:val="005163A0"/>
    <w:rsid w:val="005277DC"/>
    <w:rsid w:val="00530D6F"/>
    <w:rsid w:val="005337D1"/>
    <w:rsid w:val="0053699E"/>
    <w:rsid w:val="00537F9D"/>
    <w:rsid w:val="005524F8"/>
    <w:rsid w:val="005533F0"/>
    <w:rsid w:val="00555C87"/>
    <w:rsid w:val="00560321"/>
    <w:rsid w:val="00564250"/>
    <w:rsid w:val="005728F8"/>
    <w:rsid w:val="00573EEC"/>
    <w:rsid w:val="00575B3A"/>
    <w:rsid w:val="00575DA9"/>
    <w:rsid w:val="005848EC"/>
    <w:rsid w:val="00595310"/>
    <w:rsid w:val="005A1347"/>
    <w:rsid w:val="005A501E"/>
    <w:rsid w:val="005B16BF"/>
    <w:rsid w:val="005B678D"/>
    <w:rsid w:val="005C0A27"/>
    <w:rsid w:val="005C1971"/>
    <w:rsid w:val="005C4887"/>
    <w:rsid w:val="005D5810"/>
    <w:rsid w:val="005E229B"/>
    <w:rsid w:val="005E3743"/>
    <w:rsid w:val="005F09F8"/>
    <w:rsid w:val="005F3D44"/>
    <w:rsid w:val="00602939"/>
    <w:rsid w:val="00602CAA"/>
    <w:rsid w:val="00613240"/>
    <w:rsid w:val="00622C94"/>
    <w:rsid w:val="00622F02"/>
    <w:rsid w:val="00623F86"/>
    <w:rsid w:val="00626DB5"/>
    <w:rsid w:val="00632D90"/>
    <w:rsid w:val="00634353"/>
    <w:rsid w:val="0063766D"/>
    <w:rsid w:val="006376B9"/>
    <w:rsid w:val="00637F71"/>
    <w:rsid w:val="00643521"/>
    <w:rsid w:val="006605B6"/>
    <w:rsid w:val="00663580"/>
    <w:rsid w:val="00664B12"/>
    <w:rsid w:val="00666A76"/>
    <w:rsid w:val="006812CF"/>
    <w:rsid w:val="00685CFB"/>
    <w:rsid w:val="006931D0"/>
    <w:rsid w:val="006A0470"/>
    <w:rsid w:val="006A0FC6"/>
    <w:rsid w:val="006A13A1"/>
    <w:rsid w:val="006B142D"/>
    <w:rsid w:val="006B208A"/>
    <w:rsid w:val="006B4CEC"/>
    <w:rsid w:val="006B5EC0"/>
    <w:rsid w:val="006C5713"/>
    <w:rsid w:val="006D487D"/>
    <w:rsid w:val="006D6F64"/>
    <w:rsid w:val="006E65CD"/>
    <w:rsid w:val="006E76BD"/>
    <w:rsid w:val="006F31ED"/>
    <w:rsid w:val="007003CE"/>
    <w:rsid w:val="007119E2"/>
    <w:rsid w:val="0073332E"/>
    <w:rsid w:val="007429D6"/>
    <w:rsid w:val="007431A5"/>
    <w:rsid w:val="00745036"/>
    <w:rsid w:val="00751251"/>
    <w:rsid w:val="007551E0"/>
    <w:rsid w:val="00755F12"/>
    <w:rsid w:val="00781E39"/>
    <w:rsid w:val="007A1A49"/>
    <w:rsid w:val="007B3AAA"/>
    <w:rsid w:val="007B436D"/>
    <w:rsid w:val="007B543E"/>
    <w:rsid w:val="007C2CC0"/>
    <w:rsid w:val="007D4900"/>
    <w:rsid w:val="007D66A5"/>
    <w:rsid w:val="007E583B"/>
    <w:rsid w:val="007E6336"/>
    <w:rsid w:val="007E7A67"/>
    <w:rsid w:val="007F13E8"/>
    <w:rsid w:val="007F1741"/>
    <w:rsid w:val="007F1E2C"/>
    <w:rsid w:val="00800FD5"/>
    <w:rsid w:val="00804DA6"/>
    <w:rsid w:val="00807019"/>
    <w:rsid w:val="0082113D"/>
    <w:rsid w:val="008217D7"/>
    <w:rsid w:val="0082600E"/>
    <w:rsid w:val="00830E97"/>
    <w:rsid w:val="00833A20"/>
    <w:rsid w:val="00852137"/>
    <w:rsid w:val="00853732"/>
    <w:rsid w:val="00860CB1"/>
    <w:rsid w:val="008743BE"/>
    <w:rsid w:val="008766E8"/>
    <w:rsid w:val="00876BCB"/>
    <w:rsid w:val="0088053C"/>
    <w:rsid w:val="00880715"/>
    <w:rsid w:val="0088248D"/>
    <w:rsid w:val="00882A3B"/>
    <w:rsid w:val="00882FD2"/>
    <w:rsid w:val="00885709"/>
    <w:rsid w:val="008A1154"/>
    <w:rsid w:val="008A180D"/>
    <w:rsid w:val="008A3E79"/>
    <w:rsid w:val="008A63F5"/>
    <w:rsid w:val="008A7841"/>
    <w:rsid w:val="008B162D"/>
    <w:rsid w:val="008B456A"/>
    <w:rsid w:val="008B51E7"/>
    <w:rsid w:val="008B7E10"/>
    <w:rsid w:val="008C4513"/>
    <w:rsid w:val="008D16F5"/>
    <w:rsid w:val="008D4E89"/>
    <w:rsid w:val="008F67B6"/>
    <w:rsid w:val="00902CF4"/>
    <w:rsid w:val="009141C6"/>
    <w:rsid w:val="009256C8"/>
    <w:rsid w:val="00931476"/>
    <w:rsid w:val="00933A9A"/>
    <w:rsid w:val="00935CEA"/>
    <w:rsid w:val="00951F36"/>
    <w:rsid w:val="00952226"/>
    <w:rsid w:val="00967650"/>
    <w:rsid w:val="00967A0E"/>
    <w:rsid w:val="00970941"/>
    <w:rsid w:val="00973F41"/>
    <w:rsid w:val="00974119"/>
    <w:rsid w:val="00983170"/>
    <w:rsid w:val="00993272"/>
    <w:rsid w:val="00994499"/>
    <w:rsid w:val="0099523D"/>
    <w:rsid w:val="00995C98"/>
    <w:rsid w:val="009979CB"/>
    <w:rsid w:val="009B03AF"/>
    <w:rsid w:val="009B5BBA"/>
    <w:rsid w:val="009B5DA3"/>
    <w:rsid w:val="009C3F7C"/>
    <w:rsid w:val="009C6A7C"/>
    <w:rsid w:val="009C7FB4"/>
    <w:rsid w:val="009D2203"/>
    <w:rsid w:val="009D27FB"/>
    <w:rsid w:val="009D5C0F"/>
    <w:rsid w:val="00A00A56"/>
    <w:rsid w:val="00A07098"/>
    <w:rsid w:val="00A11BA5"/>
    <w:rsid w:val="00A1612F"/>
    <w:rsid w:val="00A17D6D"/>
    <w:rsid w:val="00A213B3"/>
    <w:rsid w:val="00A22DD8"/>
    <w:rsid w:val="00A27702"/>
    <w:rsid w:val="00A46A28"/>
    <w:rsid w:val="00A5496B"/>
    <w:rsid w:val="00A7034A"/>
    <w:rsid w:val="00A76310"/>
    <w:rsid w:val="00A83AD1"/>
    <w:rsid w:val="00A935C7"/>
    <w:rsid w:val="00A936C3"/>
    <w:rsid w:val="00AA4534"/>
    <w:rsid w:val="00AA7F4C"/>
    <w:rsid w:val="00AC614B"/>
    <w:rsid w:val="00AE0119"/>
    <w:rsid w:val="00AE267D"/>
    <w:rsid w:val="00AE3479"/>
    <w:rsid w:val="00AE59B1"/>
    <w:rsid w:val="00AF053D"/>
    <w:rsid w:val="00AF1EEC"/>
    <w:rsid w:val="00AF5F6C"/>
    <w:rsid w:val="00B101A6"/>
    <w:rsid w:val="00B20FF1"/>
    <w:rsid w:val="00B221A3"/>
    <w:rsid w:val="00B302E4"/>
    <w:rsid w:val="00B34CE0"/>
    <w:rsid w:val="00B372BD"/>
    <w:rsid w:val="00B37CEE"/>
    <w:rsid w:val="00B43B8F"/>
    <w:rsid w:val="00B449B0"/>
    <w:rsid w:val="00B55E2F"/>
    <w:rsid w:val="00B60284"/>
    <w:rsid w:val="00B674FE"/>
    <w:rsid w:val="00B71FA0"/>
    <w:rsid w:val="00B76D2D"/>
    <w:rsid w:val="00B76F19"/>
    <w:rsid w:val="00B85278"/>
    <w:rsid w:val="00B94F81"/>
    <w:rsid w:val="00BA23BA"/>
    <w:rsid w:val="00BA4F30"/>
    <w:rsid w:val="00BB142D"/>
    <w:rsid w:val="00BB5E68"/>
    <w:rsid w:val="00BC1F6F"/>
    <w:rsid w:val="00BC6F2E"/>
    <w:rsid w:val="00BD56EA"/>
    <w:rsid w:val="00BD7684"/>
    <w:rsid w:val="00BE54DD"/>
    <w:rsid w:val="00BE76EC"/>
    <w:rsid w:val="00BF1D8E"/>
    <w:rsid w:val="00BF534E"/>
    <w:rsid w:val="00C03488"/>
    <w:rsid w:val="00C04227"/>
    <w:rsid w:val="00C05499"/>
    <w:rsid w:val="00C17BE1"/>
    <w:rsid w:val="00C24CEA"/>
    <w:rsid w:val="00C25D52"/>
    <w:rsid w:val="00C3340E"/>
    <w:rsid w:val="00C42E4B"/>
    <w:rsid w:val="00C442B6"/>
    <w:rsid w:val="00C51392"/>
    <w:rsid w:val="00C52319"/>
    <w:rsid w:val="00C52C1E"/>
    <w:rsid w:val="00C616EB"/>
    <w:rsid w:val="00C61888"/>
    <w:rsid w:val="00C641FE"/>
    <w:rsid w:val="00C726A2"/>
    <w:rsid w:val="00C76B8B"/>
    <w:rsid w:val="00C81701"/>
    <w:rsid w:val="00C8548E"/>
    <w:rsid w:val="00C86EC4"/>
    <w:rsid w:val="00CB2EB6"/>
    <w:rsid w:val="00CB4084"/>
    <w:rsid w:val="00CB5ABC"/>
    <w:rsid w:val="00CB63BF"/>
    <w:rsid w:val="00CC072B"/>
    <w:rsid w:val="00CC0D43"/>
    <w:rsid w:val="00CC4A58"/>
    <w:rsid w:val="00CC684C"/>
    <w:rsid w:val="00CD4B7F"/>
    <w:rsid w:val="00CF7C29"/>
    <w:rsid w:val="00D101CE"/>
    <w:rsid w:val="00D1044D"/>
    <w:rsid w:val="00D13CC5"/>
    <w:rsid w:val="00D1706C"/>
    <w:rsid w:val="00D20790"/>
    <w:rsid w:val="00D220B1"/>
    <w:rsid w:val="00D226B7"/>
    <w:rsid w:val="00D25F19"/>
    <w:rsid w:val="00D31F09"/>
    <w:rsid w:val="00D35617"/>
    <w:rsid w:val="00D50312"/>
    <w:rsid w:val="00D60337"/>
    <w:rsid w:val="00D66BB2"/>
    <w:rsid w:val="00D67415"/>
    <w:rsid w:val="00D745BC"/>
    <w:rsid w:val="00D7541A"/>
    <w:rsid w:val="00DA19AA"/>
    <w:rsid w:val="00DA54B6"/>
    <w:rsid w:val="00DA6397"/>
    <w:rsid w:val="00DB08C6"/>
    <w:rsid w:val="00DB16CB"/>
    <w:rsid w:val="00DB6162"/>
    <w:rsid w:val="00DB66E3"/>
    <w:rsid w:val="00DC0F63"/>
    <w:rsid w:val="00DC4289"/>
    <w:rsid w:val="00DD2BEF"/>
    <w:rsid w:val="00DD467D"/>
    <w:rsid w:val="00DE1CE0"/>
    <w:rsid w:val="00DE55D2"/>
    <w:rsid w:val="00DF6617"/>
    <w:rsid w:val="00E01CA5"/>
    <w:rsid w:val="00E023CB"/>
    <w:rsid w:val="00E043FD"/>
    <w:rsid w:val="00E152BC"/>
    <w:rsid w:val="00E24CEE"/>
    <w:rsid w:val="00E26FCD"/>
    <w:rsid w:val="00E309E3"/>
    <w:rsid w:val="00E33924"/>
    <w:rsid w:val="00E4011F"/>
    <w:rsid w:val="00E41099"/>
    <w:rsid w:val="00E43201"/>
    <w:rsid w:val="00E52FF4"/>
    <w:rsid w:val="00E53320"/>
    <w:rsid w:val="00E60426"/>
    <w:rsid w:val="00E652B8"/>
    <w:rsid w:val="00E74E01"/>
    <w:rsid w:val="00E75BA9"/>
    <w:rsid w:val="00E86248"/>
    <w:rsid w:val="00EB7214"/>
    <w:rsid w:val="00EC0C1B"/>
    <w:rsid w:val="00ED04F9"/>
    <w:rsid w:val="00ED0962"/>
    <w:rsid w:val="00ED2B1D"/>
    <w:rsid w:val="00EF79B9"/>
    <w:rsid w:val="00F0141B"/>
    <w:rsid w:val="00F02BDD"/>
    <w:rsid w:val="00F064C8"/>
    <w:rsid w:val="00F137D1"/>
    <w:rsid w:val="00F14658"/>
    <w:rsid w:val="00F22F2C"/>
    <w:rsid w:val="00F24908"/>
    <w:rsid w:val="00F518F1"/>
    <w:rsid w:val="00F619A3"/>
    <w:rsid w:val="00F70A91"/>
    <w:rsid w:val="00F77496"/>
    <w:rsid w:val="00F77F70"/>
    <w:rsid w:val="00F85677"/>
    <w:rsid w:val="00FA2118"/>
    <w:rsid w:val="00FA4FA2"/>
    <w:rsid w:val="00FB4755"/>
    <w:rsid w:val="00FC1EDD"/>
    <w:rsid w:val="00FC25EA"/>
    <w:rsid w:val="00FC5926"/>
    <w:rsid w:val="00FD0BF7"/>
    <w:rsid w:val="00FF393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66FC4"/>
  <w15:chartTrackingRefBased/>
  <w15:docId w15:val="{A1143E2A-6CDE-4E7A-9787-2AA8ED36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A67"/>
  </w:style>
  <w:style w:type="paragraph" w:styleId="Heading1">
    <w:name w:val="heading 1"/>
    <w:basedOn w:val="Normal"/>
    <w:next w:val="Normal"/>
    <w:link w:val="Heading1Char"/>
    <w:uiPriority w:val="9"/>
    <w:qFormat/>
    <w:rsid w:val="007E7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7A67"/>
    <w:pPr>
      <w:outlineLvl w:val="9"/>
    </w:pPr>
    <w:rPr>
      <w:lang w:val="en-US"/>
    </w:rPr>
  </w:style>
  <w:style w:type="paragraph" w:styleId="TOC2">
    <w:name w:val="toc 2"/>
    <w:basedOn w:val="Normal"/>
    <w:next w:val="Normal"/>
    <w:autoRedefine/>
    <w:uiPriority w:val="39"/>
    <w:unhideWhenUsed/>
    <w:rsid w:val="007E7A6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2529"/>
    <w:pPr>
      <w:tabs>
        <w:tab w:val="right" w:leader="dot" w:pos="9062"/>
      </w:tabs>
      <w:spacing w:after="0" w:line="360" w:lineRule="auto"/>
      <w:jc w:val="center"/>
    </w:pPr>
    <w:rPr>
      <w:rFonts w:ascii="Verdana" w:eastAsiaTheme="minorEastAsia" w:hAnsi="Verdana" w:cs="Times New Roman"/>
      <w:bCs/>
      <w:lang w:val="en-US"/>
    </w:rPr>
  </w:style>
  <w:style w:type="paragraph" w:styleId="TOC3">
    <w:name w:val="toc 3"/>
    <w:basedOn w:val="Normal"/>
    <w:next w:val="Normal"/>
    <w:autoRedefine/>
    <w:uiPriority w:val="39"/>
    <w:unhideWhenUsed/>
    <w:rsid w:val="007E7A67"/>
    <w:pPr>
      <w:spacing w:after="100"/>
      <w:ind w:left="440"/>
    </w:pPr>
    <w:rPr>
      <w:rFonts w:eastAsiaTheme="minorEastAsia" w:cs="Times New Roman"/>
      <w:lang w:val="en-US"/>
    </w:rPr>
  </w:style>
  <w:style w:type="paragraph" w:styleId="Header">
    <w:name w:val="header"/>
    <w:basedOn w:val="Normal"/>
    <w:link w:val="HeaderChar"/>
    <w:uiPriority w:val="99"/>
    <w:unhideWhenUsed/>
    <w:rsid w:val="001C15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15DD"/>
  </w:style>
  <w:style w:type="paragraph" w:styleId="Footer">
    <w:name w:val="footer"/>
    <w:basedOn w:val="Normal"/>
    <w:link w:val="FooterChar"/>
    <w:uiPriority w:val="99"/>
    <w:unhideWhenUsed/>
    <w:rsid w:val="001C15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15DD"/>
  </w:style>
  <w:style w:type="paragraph" w:styleId="ListParagraph">
    <w:name w:val="List Paragraph"/>
    <w:basedOn w:val="Normal"/>
    <w:uiPriority w:val="34"/>
    <w:qFormat/>
    <w:rsid w:val="000521B7"/>
    <w:pPr>
      <w:ind w:left="720"/>
      <w:contextualSpacing/>
    </w:pPr>
  </w:style>
  <w:style w:type="character" w:styleId="Hyperlink">
    <w:name w:val="Hyperlink"/>
    <w:basedOn w:val="DefaultParagraphFont"/>
    <w:uiPriority w:val="99"/>
    <w:unhideWhenUsed/>
    <w:rsid w:val="003B784D"/>
    <w:rPr>
      <w:color w:val="0563C1" w:themeColor="hyperlink"/>
      <w:u w:val="single"/>
    </w:rPr>
  </w:style>
  <w:style w:type="paragraph" w:styleId="Caption">
    <w:name w:val="caption"/>
    <w:basedOn w:val="Normal"/>
    <w:next w:val="Normal"/>
    <w:uiPriority w:val="35"/>
    <w:unhideWhenUsed/>
    <w:qFormat/>
    <w:rsid w:val="00A213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DEB"/>
    <w:pPr>
      <w:spacing w:after="0"/>
    </w:pPr>
  </w:style>
  <w:style w:type="paragraph" w:styleId="FootnoteText">
    <w:name w:val="footnote text"/>
    <w:basedOn w:val="Normal"/>
    <w:link w:val="FootnoteTextChar"/>
    <w:uiPriority w:val="99"/>
    <w:unhideWhenUsed/>
    <w:rsid w:val="00337478"/>
    <w:pPr>
      <w:spacing w:after="0" w:line="240" w:lineRule="auto"/>
    </w:pPr>
    <w:rPr>
      <w:sz w:val="20"/>
      <w:szCs w:val="20"/>
    </w:rPr>
  </w:style>
  <w:style w:type="character" w:customStyle="1" w:styleId="FootnoteTextChar">
    <w:name w:val="Footnote Text Char"/>
    <w:basedOn w:val="DefaultParagraphFont"/>
    <w:link w:val="FootnoteText"/>
    <w:uiPriority w:val="99"/>
    <w:rsid w:val="00337478"/>
    <w:rPr>
      <w:sz w:val="20"/>
      <w:szCs w:val="20"/>
    </w:rPr>
  </w:style>
  <w:style w:type="character" w:styleId="FootnoteReference">
    <w:name w:val="footnote reference"/>
    <w:basedOn w:val="DefaultParagraphFont"/>
    <w:uiPriority w:val="99"/>
    <w:semiHidden/>
    <w:unhideWhenUsed/>
    <w:rsid w:val="00337478"/>
    <w:rPr>
      <w:vertAlign w:val="superscript"/>
    </w:rPr>
  </w:style>
  <w:style w:type="character" w:styleId="UnresolvedMention">
    <w:name w:val="Unresolved Mention"/>
    <w:basedOn w:val="DefaultParagraphFont"/>
    <w:uiPriority w:val="99"/>
    <w:semiHidden/>
    <w:unhideWhenUsed/>
    <w:rsid w:val="00337478"/>
    <w:rPr>
      <w:color w:val="605E5C"/>
      <w:shd w:val="clear" w:color="auto" w:fill="E1DFDD"/>
    </w:rPr>
  </w:style>
  <w:style w:type="character" w:styleId="Strong">
    <w:name w:val="Strong"/>
    <w:uiPriority w:val="22"/>
    <w:qFormat/>
    <w:rsid w:val="00A46A28"/>
    <w:rPr>
      <w:b/>
      <w:bCs/>
    </w:rPr>
  </w:style>
  <w:style w:type="character" w:styleId="FollowedHyperlink">
    <w:name w:val="FollowedHyperlink"/>
    <w:basedOn w:val="DefaultParagraphFont"/>
    <w:uiPriority w:val="99"/>
    <w:semiHidden/>
    <w:unhideWhenUsed/>
    <w:rsid w:val="00575B3A"/>
    <w:rPr>
      <w:color w:val="954F72" w:themeColor="followedHyperlink"/>
      <w:u w:val="single"/>
    </w:rPr>
  </w:style>
  <w:style w:type="paragraph" w:styleId="BalloonText">
    <w:name w:val="Balloon Text"/>
    <w:basedOn w:val="Normal"/>
    <w:link w:val="BalloonTextChar"/>
    <w:uiPriority w:val="99"/>
    <w:semiHidden/>
    <w:unhideWhenUsed/>
    <w:rsid w:val="0062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482">
      <w:bodyDiv w:val="1"/>
      <w:marLeft w:val="0"/>
      <w:marRight w:val="0"/>
      <w:marTop w:val="0"/>
      <w:marBottom w:val="0"/>
      <w:divBdr>
        <w:top w:val="none" w:sz="0" w:space="0" w:color="auto"/>
        <w:left w:val="none" w:sz="0" w:space="0" w:color="auto"/>
        <w:bottom w:val="none" w:sz="0" w:space="0" w:color="auto"/>
        <w:right w:val="none" w:sz="0" w:space="0" w:color="auto"/>
      </w:divBdr>
    </w:div>
    <w:div w:id="97793392">
      <w:bodyDiv w:val="1"/>
      <w:marLeft w:val="0"/>
      <w:marRight w:val="0"/>
      <w:marTop w:val="0"/>
      <w:marBottom w:val="0"/>
      <w:divBdr>
        <w:top w:val="none" w:sz="0" w:space="0" w:color="auto"/>
        <w:left w:val="none" w:sz="0" w:space="0" w:color="auto"/>
        <w:bottom w:val="none" w:sz="0" w:space="0" w:color="auto"/>
        <w:right w:val="none" w:sz="0" w:space="0" w:color="auto"/>
      </w:divBdr>
    </w:div>
    <w:div w:id="193152459">
      <w:bodyDiv w:val="1"/>
      <w:marLeft w:val="0"/>
      <w:marRight w:val="0"/>
      <w:marTop w:val="0"/>
      <w:marBottom w:val="0"/>
      <w:divBdr>
        <w:top w:val="none" w:sz="0" w:space="0" w:color="auto"/>
        <w:left w:val="none" w:sz="0" w:space="0" w:color="auto"/>
        <w:bottom w:val="none" w:sz="0" w:space="0" w:color="auto"/>
        <w:right w:val="none" w:sz="0" w:space="0" w:color="auto"/>
      </w:divBdr>
    </w:div>
    <w:div w:id="262614217">
      <w:bodyDiv w:val="1"/>
      <w:marLeft w:val="0"/>
      <w:marRight w:val="0"/>
      <w:marTop w:val="0"/>
      <w:marBottom w:val="0"/>
      <w:divBdr>
        <w:top w:val="none" w:sz="0" w:space="0" w:color="auto"/>
        <w:left w:val="none" w:sz="0" w:space="0" w:color="auto"/>
        <w:bottom w:val="none" w:sz="0" w:space="0" w:color="auto"/>
        <w:right w:val="none" w:sz="0" w:space="0" w:color="auto"/>
      </w:divBdr>
    </w:div>
    <w:div w:id="436875564">
      <w:bodyDiv w:val="1"/>
      <w:marLeft w:val="0"/>
      <w:marRight w:val="0"/>
      <w:marTop w:val="0"/>
      <w:marBottom w:val="0"/>
      <w:divBdr>
        <w:top w:val="none" w:sz="0" w:space="0" w:color="auto"/>
        <w:left w:val="none" w:sz="0" w:space="0" w:color="auto"/>
        <w:bottom w:val="none" w:sz="0" w:space="0" w:color="auto"/>
        <w:right w:val="none" w:sz="0" w:space="0" w:color="auto"/>
      </w:divBdr>
    </w:div>
    <w:div w:id="599531331">
      <w:bodyDiv w:val="1"/>
      <w:marLeft w:val="0"/>
      <w:marRight w:val="0"/>
      <w:marTop w:val="0"/>
      <w:marBottom w:val="0"/>
      <w:divBdr>
        <w:top w:val="none" w:sz="0" w:space="0" w:color="auto"/>
        <w:left w:val="none" w:sz="0" w:space="0" w:color="auto"/>
        <w:bottom w:val="none" w:sz="0" w:space="0" w:color="auto"/>
        <w:right w:val="none" w:sz="0" w:space="0" w:color="auto"/>
      </w:divBdr>
    </w:div>
    <w:div w:id="920874661">
      <w:bodyDiv w:val="1"/>
      <w:marLeft w:val="0"/>
      <w:marRight w:val="0"/>
      <w:marTop w:val="0"/>
      <w:marBottom w:val="0"/>
      <w:divBdr>
        <w:top w:val="none" w:sz="0" w:space="0" w:color="auto"/>
        <w:left w:val="none" w:sz="0" w:space="0" w:color="auto"/>
        <w:bottom w:val="none" w:sz="0" w:space="0" w:color="auto"/>
        <w:right w:val="none" w:sz="0" w:space="0" w:color="auto"/>
      </w:divBdr>
    </w:div>
    <w:div w:id="1023164366">
      <w:bodyDiv w:val="1"/>
      <w:marLeft w:val="0"/>
      <w:marRight w:val="0"/>
      <w:marTop w:val="0"/>
      <w:marBottom w:val="0"/>
      <w:divBdr>
        <w:top w:val="none" w:sz="0" w:space="0" w:color="auto"/>
        <w:left w:val="none" w:sz="0" w:space="0" w:color="auto"/>
        <w:bottom w:val="none" w:sz="0" w:space="0" w:color="auto"/>
        <w:right w:val="none" w:sz="0" w:space="0" w:color="auto"/>
      </w:divBdr>
    </w:div>
    <w:div w:id="1159805137">
      <w:bodyDiv w:val="1"/>
      <w:marLeft w:val="0"/>
      <w:marRight w:val="0"/>
      <w:marTop w:val="0"/>
      <w:marBottom w:val="0"/>
      <w:divBdr>
        <w:top w:val="none" w:sz="0" w:space="0" w:color="auto"/>
        <w:left w:val="none" w:sz="0" w:space="0" w:color="auto"/>
        <w:bottom w:val="none" w:sz="0" w:space="0" w:color="auto"/>
        <w:right w:val="none" w:sz="0" w:space="0" w:color="auto"/>
      </w:divBdr>
    </w:div>
    <w:div w:id="1280645228">
      <w:bodyDiv w:val="1"/>
      <w:marLeft w:val="0"/>
      <w:marRight w:val="0"/>
      <w:marTop w:val="0"/>
      <w:marBottom w:val="0"/>
      <w:divBdr>
        <w:top w:val="none" w:sz="0" w:space="0" w:color="auto"/>
        <w:left w:val="none" w:sz="0" w:space="0" w:color="auto"/>
        <w:bottom w:val="none" w:sz="0" w:space="0" w:color="auto"/>
        <w:right w:val="none" w:sz="0" w:space="0" w:color="auto"/>
      </w:divBdr>
    </w:div>
    <w:div w:id="1393623380">
      <w:bodyDiv w:val="1"/>
      <w:marLeft w:val="0"/>
      <w:marRight w:val="0"/>
      <w:marTop w:val="0"/>
      <w:marBottom w:val="0"/>
      <w:divBdr>
        <w:top w:val="none" w:sz="0" w:space="0" w:color="auto"/>
        <w:left w:val="none" w:sz="0" w:space="0" w:color="auto"/>
        <w:bottom w:val="none" w:sz="0" w:space="0" w:color="auto"/>
        <w:right w:val="none" w:sz="0" w:space="0" w:color="auto"/>
      </w:divBdr>
    </w:div>
    <w:div w:id="15400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it.ba/stud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ta.ba/plata/it-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azE1u2N7Y-U&amp;list=PLJCjqoTZy0H9xm7WhVsbPZGuPd3S1Rq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1E19E-E4DA-463B-8B0C-34BBA7A8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16</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Nejra Kraljušić</dc:creator>
  <cp:keywords/>
  <dc:description/>
  <cp:lastModifiedBy>Amna Đelihođić</cp:lastModifiedBy>
  <cp:revision>21</cp:revision>
  <dcterms:created xsi:type="dcterms:W3CDTF">2018-11-29T11:55:00Z</dcterms:created>
  <dcterms:modified xsi:type="dcterms:W3CDTF">2020-01-08T13:43:00Z</dcterms:modified>
</cp:coreProperties>
</file>