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E1179" w14:textId="77777777" w:rsidR="00C479B2" w:rsidRDefault="00C479B2" w:rsidP="00C479B2">
      <w:pPr>
        <w:jc w:val="both"/>
        <w:rPr>
          <w:b/>
        </w:rPr>
      </w:pPr>
      <w:r>
        <w:rPr>
          <w:b/>
        </w:rPr>
        <w:t>TOPIC 6: SUBSIDIARY BOOKS AND SOURCE DOCUMENTS</w:t>
      </w:r>
    </w:p>
    <w:p w14:paraId="33412799" w14:textId="77777777" w:rsidR="00C479B2" w:rsidRDefault="00C479B2" w:rsidP="00C479B2">
      <w:pPr>
        <w:jc w:val="both"/>
      </w:pPr>
      <w:r>
        <w:rPr>
          <w:b/>
        </w:rPr>
        <w:t>Learning Objectives:</w:t>
      </w:r>
      <w:r>
        <w:t xml:space="preserve"> </w:t>
      </w:r>
    </w:p>
    <w:p w14:paraId="6598EDD9" w14:textId="77777777" w:rsidR="00C479B2" w:rsidRDefault="00C479B2" w:rsidP="00C479B2">
      <w:pPr>
        <w:jc w:val="both"/>
      </w:pPr>
      <w:r>
        <w:t>By the end of the lesson, students should be able to:</w:t>
      </w:r>
    </w:p>
    <w:p w14:paraId="36E992CC" w14:textId="77777777" w:rsidR="00C479B2" w:rsidRDefault="00C479B2" w:rsidP="00C479B2">
      <w:pPr>
        <w:numPr>
          <w:ilvl w:val="0"/>
          <w:numId w:val="2"/>
        </w:numPr>
        <w:pBdr>
          <w:top w:val="nil"/>
          <w:left w:val="nil"/>
          <w:bottom w:val="nil"/>
          <w:right w:val="nil"/>
          <w:between w:val="nil"/>
        </w:pBdr>
        <w:spacing w:after="0"/>
        <w:jc w:val="both"/>
        <w:rPr>
          <w:color w:val="000000"/>
        </w:rPr>
      </w:pPr>
      <w:r>
        <w:rPr>
          <w:color w:val="000000"/>
        </w:rPr>
        <w:t>Identify the subsidiary books and source documents</w:t>
      </w:r>
    </w:p>
    <w:p w14:paraId="39B16457" w14:textId="77777777" w:rsidR="00C479B2" w:rsidRDefault="00C479B2" w:rsidP="00C479B2">
      <w:pPr>
        <w:numPr>
          <w:ilvl w:val="0"/>
          <w:numId w:val="2"/>
        </w:numPr>
        <w:pBdr>
          <w:top w:val="nil"/>
          <w:left w:val="nil"/>
          <w:bottom w:val="nil"/>
          <w:right w:val="nil"/>
          <w:between w:val="nil"/>
        </w:pBdr>
        <w:spacing w:after="0"/>
        <w:jc w:val="both"/>
        <w:rPr>
          <w:color w:val="000000"/>
        </w:rPr>
      </w:pPr>
      <w:r>
        <w:rPr>
          <w:color w:val="000000"/>
        </w:rPr>
        <w:t>Explain the various purposes of source documents.</w:t>
      </w:r>
    </w:p>
    <w:p w14:paraId="65633B57" w14:textId="77777777" w:rsidR="00C479B2" w:rsidRDefault="00C479B2" w:rsidP="00C479B2">
      <w:pPr>
        <w:numPr>
          <w:ilvl w:val="0"/>
          <w:numId w:val="2"/>
        </w:numPr>
        <w:pBdr>
          <w:top w:val="nil"/>
          <w:left w:val="nil"/>
          <w:bottom w:val="nil"/>
          <w:right w:val="nil"/>
          <w:between w:val="nil"/>
        </w:pBdr>
        <w:spacing w:after="0"/>
        <w:jc w:val="both"/>
        <w:rPr>
          <w:color w:val="000000"/>
        </w:rPr>
      </w:pPr>
      <w:r>
        <w:rPr>
          <w:color w:val="000000"/>
        </w:rPr>
        <w:t>Explain the types of books of accounts</w:t>
      </w:r>
    </w:p>
    <w:p w14:paraId="2AE85B5D" w14:textId="77777777" w:rsidR="00C479B2" w:rsidRDefault="00C479B2" w:rsidP="00C479B2">
      <w:pPr>
        <w:pBdr>
          <w:top w:val="nil"/>
          <w:left w:val="nil"/>
          <w:bottom w:val="nil"/>
          <w:right w:val="nil"/>
          <w:between w:val="nil"/>
        </w:pBdr>
        <w:spacing w:after="0"/>
        <w:ind w:left="1440"/>
        <w:jc w:val="both"/>
        <w:rPr>
          <w:color w:val="000000"/>
        </w:rPr>
      </w:pPr>
    </w:p>
    <w:p w14:paraId="2F05C1B3" w14:textId="77777777" w:rsidR="00C479B2" w:rsidRDefault="00C479B2" w:rsidP="00C479B2">
      <w:pPr>
        <w:numPr>
          <w:ilvl w:val="0"/>
          <w:numId w:val="3"/>
        </w:numPr>
        <w:pBdr>
          <w:top w:val="nil"/>
          <w:left w:val="nil"/>
          <w:bottom w:val="nil"/>
          <w:right w:val="nil"/>
          <w:between w:val="nil"/>
        </w:pBdr>
        <w:jc w:val="both"/>
        <w:rPr>
          <w:color w:val="000000"/>
        </w:rPr>
      </w:pPr>
      <w:r>
        <w:rPr>
          <w:color w:val="000000"/>
        </w:rPr>
        <w:t>PURPOSE AND FUNCTIONS OF SOURCE DOCUMENTS</w:t>
      </w:r>
    </w:p>
    <w:p w14:paraId="0AE4AB60" w14:textId="77777777" w:rsidR="00C479B2" w:rsidRDefault="00C479B2" w:rsidP="00C479B2">
      <w:pPr>
        <w:ind w:left="360"/>
        <w:jc w:val="both"/>
      </w:pPr>
      <w:r>
        <w:t>All entries in the books must be supported by documentary evidence and the source documents provide detailed information for the preparation of the books. These documents include:</w:t>
      </w:r>
    </w:p>
    <w:p w14:paraId="018F2FF6" w14:textId="77777777" w:rsidR="00C479B2" w:rsidRDefault="00C479B2" w:rsidP="00C479B2">
      <w:pPr>
        <w:numPr>
          <w:ilvl w:val="0"/>
          <w:numId w:val="4"/>
        </w:numPr>
        <w:pBdr>
          <w:top w:val="nil"/>
          <w:left w:val="nil"/>
          <w:bottom w:val="nil"/>
          <w:right w:val="nil"/>
          <w:between w:val="nil"/>
        </w:pBdr>
        <w:spacing w:after="0"/>
        <w:jc w:val="both"/>
        <w:rPr>
          <w:color w:val="000000"/>
        </w:rPr>
      </w:pPr>
      <w:r>
        <w:rPr>
          <w:color w:val="000000"/>
        </w:rPr>
        <w:t>INVOICE: This sets out full details of goods sent by the supplier to the buyer, stating quantity, price, discount given and terms of payment.</w:t>
      </w:r>
    </w:p>
    <w:p w14:paraId="6D2F98AD" w14:textId="77777777" w:rsidR="00C479B2" w:rsidRDefault="00C479B2" w:rsidP="00C479B2">
      <w:pPr>
        <w:numPr>
          <w:ilvl w:val="0"/>
          <w:numId w:val="4"/>
        </w:numPr>
        <w:pBdr>
          <w:top w:val="nil"/>
          <w:left w:val="nil"/>
          <w:bottom w:val="nil"/>
          <w:right w:val="nil"/>
          <w:between w:val="nil"/>
        </w:pBdr>
        <w:spacing w:after="0"/>
        <w:jc w:val="both"/>
        <w:rPr>
          <w:color w:val="000000"/>
        </w:rPr>
      </w:pPr>
      <w:r>
        <w:rPr>
          <w:color w:val="000000"/>
        </w:rPr>
        <w:t>CREDIT NOTE: This is sent by the seller for reduction in the amount owed by the customer. It arises when goods ordered are damaged or not supplied. To avoid errors, the note is printed in red and can be viewed from two perspectives.</w:t>
      </w:r>
    </w:p>
    <w:p w14:paraId="56011A69" w14:textId="77777777" w:rsidR="00C479B2" w:rsidRDefault="00C479B2" w:rsidP="00C479B2">
      <w:pPr>
        <w:numPr>
          <w:ilvl w:val="0"/>
          <w:numId w:val="1"/>
        </w:numPr>
        <w:pBdr>
          <w:top w:val="nil"/>
          <w:left w:val="nil"/>
          <w:bottom w:val="nil"/>
          <w:right w:val="nil"/>
          <w:between w:val="nil"/>
        </w:pBdr>
        <w:spacing w:after="0"/>
        <w:jc w:val="both"/>
        <w:rPr>
          <w:color w:val="000000"/>
        </w:rPr>
      </w:pPr>
      <w:r>
        <w:rPr>
          <w:color w:val="000000"/>
        </w:rPr>
        <w:t>CREDIT NOTE RECEIVED FROM SUPPLIERS: If the credit note relates to goods returned to the suppliers, it would be entered in the return outwards book and debited to the suppliers account.</w:t>
      </w:r>
    </w:p>
    <w:p w14:paraId="035F1360" w14:textId="77777777" w:rsidR="00C479B2" w:rsidRDefault="00C479B2" w:rsidP="00C479B2">
      <w:pPr>
        <w:numPr>
          <w:ilvl w:val="0"/>
          <w:numId w:val="1"/>
        </w:numPr>
        <w:pBdr>
          <w:top w:val="nil"/>
          <w:left w:val="nil"/>
          <w:bottom w:val="nil"/>
          <w:right w:val="nil"/>
          <w:between w:val="nil"/>
        </w:pBdr>
        <w:spacing w:after="0"/>
        <w:jc w:val="both"/>
        <w:rPr>
          <w:color w:val="000000"/>
        </w:rPr>
      </w:pPr>
      <w:r>
        <w:rPr>
          <w:color w:val="000000"/>
        </w:rPr>
        <w:t>CREDIT NOTE ISSUED TO CUSTOMERS: This will be posted to returns inward book and then credited to the customer’s account.</w:t>
      </w:r>
    </w:p>
    <w:p w14:paraId="71770C8F" w14:textId="77777777" w:rsidR="00C479B2" w:rsidRDefault="00C479B2" w:rsidP="00C479B2">
      <w:pPr>
        <w:numPr>
          <w:ilvl w:val="0"/>
          <w:numId w:val="4"/>
        </w:numPr>
        <w:pBdr>
          <w:top w:val="nil"/>
          <w:left w:val="nil"/>
          <w:bottom w:val="nil"/>
          <w:right w:val="nil"/>
          <w:between w:val="nil"/>
        </w:pBdr>
        <w:spacing w:after="0"/>
        <w:jc w:val="both"/>
        <w:rPr>
          <w:color w:val="000000"/>
        </w:rPr>
      </w:pPr>
      <w:r>
        <w:rPr>
          <w:color w:val="000000"/>
        </w:rPr>
        <w:t>DEBIT NOTE: This is sent by the sellers to the buyer to correct an undercharge or when goods are not charged on the invoice. The buyer uses it to claim overcharge or for items returned to a seller. It is set to increase customer’s indebtedness.</w:t>
      </w:r>
    </w:p>
    <w:p w14:paraId="7F29BD1C" w14:textId="77777777" w:rsidR="00C479B2" w:rsidRDefault="00C479B2" w:rsidP="00C479B2">
      <w:pPr>
        <w:numPr>
          <w:ilvl w:val="0"/>
          <w:numId w:val="4"/>
        </w:numPr>
        <w:pBdr>
          <w:top w:val="nil"/>
          <w:left w:val="nil"/>
          <w:bottom w:val="nil"/>
          <w:right w:val="nil"/>
          <w:between w:val="nil"/>
        </w:pBdr>
        <w:spacing w:after="0"/>
        <w:jc w:val="both"/>
        <w:rPr>
          <w:color w:val="000000"/>
        </w:rPr>
      </w:pPr>
      <w:r>
        <w:rPr>
          <w:color w:val="000000"/>
        </w:rPr>
        <w:t>PETTY CASH VOUCHERS: This covers payment credited to the petty cash book.</w:t>
      </w:r>
    </w:p>
    <w:p w14:paraId="7F48E26A" w14:textId="77777777" w:rsidR="00C479B2" w:rsidRDefault="00C479B2" w:rsidP="00C479B2">
      <w:pPr>
        <w:numPr>
          <w:ilvl w:val="0"/>
          <w:numId w:val="4"/>
        </w:numPr>
        <w:pBdr>
          <w:top w:val="nil"/>
          <w:left w:val="nil"/>
          <w:bottom w:val="nil"/>
          <w:right w:val="nil"/>
          <w:between w:val="nil"/>
        </w:pBdr>
        <w:spacing w:after="0"/>
        <w:jc w:val="both"/>
        <w:rPr>
          <w:color w:val="000000"/>
        </w:rPr>
      </w:pPr>
      <w:r>
        <w:rPr>
          <w:color w:val="000000"/>
        </w:rPr>
        <w:t>STATEMENT OF ACCOUNTS: This is sent by the seller to the buyer at regular intervals, usually showing credits and debits to the account and the balance due.</w:t>
      </w:r>
    </w:p>
    <w:p w14:paraId="2A22F778" w14:textId="77777777" w:rsidR="00C479B2" w:rsidRDefault="00C479B2" w:rsidP="00C479B2">
      <w:pPr>
        <w:pBdr>
          <w:top w:val="nil"/>
          <w:left w:val="nil"/>
          <w:bottom w:val="nil"/>
          <w:right w:val="nil"/>
          <w:between w:val="nil"/>
        </w:pBdr>
        <w:spacing w:after="0"/>
        <w:ind w:left="1080"/>
        <w:jc w:val="both"/>
        <w:rPr>
          <w:color w:val="000000"/>
        </w:rPr>
      </w:pPr>
    </w:p>
    <w:p w14:paraId="1A7C6CEB" w14:textId="77777777" w:rsidR="00C479B2" w:rsidRDefault="00C479B2" w:rsidP="00C479B2">
      <w:pPr>
        <w:numPr>
          <w:ilvl w:val="0"/>
          <w:numId w:val="3"/>
        </w:numPr>
        <w:pBdr>
          <w:top w:val="nil"/>
          <w:left w:val="nil"/>
          <w:bottom w:val="nil"/>
          <w:right w:val="nil"/>
          <w:between w:val="nil"/>
        </w:pBdr>
        <w:jc w:val="both"/>
        <w:rPr>
          <w:b/>
          <w:color w:val="000000"/>
        </w:rPr>
      </w:pPr>
      <w:r>
        <w:rPr>
          <w:b/>
          <w:color w:val="000000"/>
        </w:rPr>
        <w:t>TABULAR REPRESENTATION OF ORIGINAL BOOKS AND SOURCES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479B2" w14:paraId="4FA345A8" w14:textId="77777777" w:rsidTr="007E2797">
        <w:tc>
          <w:tcPr>
            <w:tcW w:w="4675" w:type="dxa"/>
          </w:tcPr>
          <w:p w14:paraId="326B414C" w14:textId="77777777" w:rsidR="00C479B2" w:rsidRDefault="00C479B2" w:rsidP="007E2797">
            <w:pPr>
              <w:jc w:val="both"/>
            </w:pPr>
            <w:r>
              <w:t>SUBSIDIARY BOOKS</w:t>
            </w:r>
          </w:p>
        </w:tc>
        <w:tc>
          <w:tcPr>
            <w:tcW w:w="4675" w:type="dxa"/>
          </w:tcPr>
          <w:p w14:paraId="57B4D6DA" w14:textId="77777777" w:rsidR="00C479B2" w:rsidRDefault="00C479B2" w:rsidP="007E2797">
            <w:pPr>
              <w:jc w:val="both"/>
            </w:pPr>
            <w:r>
              <w:t>SOURCE DOCUMENTS</w:t>
            </w:r>
          </w:p>
        </w:tc>
      </w:tr>
      <w:tr w:rsidR="00C479B2" w14:paraId="109689E0" w14:textId="77777777" w:rsidTr="007E2797">
        <w:tc>
          <w:tcPr>
            <w:tcW w:w="4675" w:type="dxa"/>
          </w:tcPr>
          <w:p w14:paraId="45B41D6A" w14:textId="77777777" w:rsidR="00C479B2" w:rsidRDefault="00C479B2" w:rsidP="007E2797">
            <w:pPr>
              <w:jc w:val="both"/>
            </w:pPr>
            <w:r>
              <w:t xml:space="preserve">Purchases Day Book or Journal </w:t>
            </w:r>
          </w:p>
        </w:tc>
        <w:tc>
          <w:tcPr>
            <w:tcW w:w="4675" w:type="dxa"/>
          </w:tcPr>
          <w:p w14:paraId="29D94E1D" w14:textId="77777777" w:rsidR="00C479B2" w:rsidRDefault="00C479B2" w:rsidP="007E2797">
            <w:pPr>
              <w:jc w:val="both"/>
            </w:pPr>
            <w:r>
              <w:t>Incoming invoices, debit notes received</w:t>
            </w:r>
          </w:p>
        </w:tc>
      </w:tr>
      <w:tr w:rsidR="00C479B2" w14:paraId="6CBF299A" w14:textId="77777777" w:rsidTr="007E2797">
        <w:tc>
          <w:tcPr>
            <w:tcW w:w="4675" w:type="dxa"/>
          </w:tcPr>
          <w:p w14:paraId="7A3419F5" w14:textId="77777777" w:rsidR="00C479B2" w:rsidRDefault="00C479B2" w:rsidP="007E2797">
            <w:pPr>
              <w:jc w:val="both"/>
            </w:pPr>
            <w:r>
              <w:t xml:space="preserve">Sales day </w:t>
            </w:r>
          </w:p>
        </w:tc>
        <w:tc>
          <w:tcPr>
            <w:tcW w:w="4675" w:type="dxa"/>
          </w:tcPr>
          <w:p w14:paraId="3BD4C610" w14:textId="77777777" w:rsidR="00C479B2" w:rsidRDefault="00C479B2" w:rsidP="007E2797">
            <w:pPr>
              <w:jc w:val="both"/>
            </w:pPr>
            <w:r>
              <w:t>Outgoing invoices, debit notes issued</w:t>
            </w:r>
          </w:p>
        </w:tc>
      </w:tr>
      <w:tr w:rsidR="00C479B2" w14:paraId="141FACFE" w14:textId="77777777" w:rsidTr="007E2797">
        <w:tc>
          <w:tcPr>
            <w:tcW w:w="4675" w:type="dxa"/>
          </w:tcPr>
          <w:p w14:paraId="7CABF852" w14:textId="77777777" w:rsidR="00C479B2" w:rsidRDefault="00C479B2" w:rsidP="007E2797">
            <w:pPr>
              <w:jc w:val="both"/>
            </w:pPr>
            <w:r>
              <w:t>Returns outward book</w:t>
            </w:r>
          </w:p>
        </w:tc>
        <w:tc>
          <w:tcPr>
            <w:tcW w:w="4675" w:type="dxa"/>
          </w:tcPr>
          <w:p w14:paraId="6C6259E6" w14:textId="77777777" w:rsidR="00C479B2" w:rsidRDefault="00C479B2" w:rsidP="007E2797">
            <w:pPr>
              <w:jc w:val="both"/>
            </w:pPr>
            <w:r>
              <w:t>Incoming credit notes</w:t>
            </w:r>
          </w:p>
        </w:tc>
      </w:tr>
      <w:tr w:rsidR="00C479B2" w14:paraId="668B5F4E" w14:textId="77777777" w:rsidTr="007E2797">
        <w:tc>
          <w:tcPr>
            <w:tcW w:w="4675" w:type="dxa"/>
          </w:tcPr>
          <w:p w14:paraId="1E3C370F" w14:textId="77777777" w:rsidR="00C479B2" w:rsidRDefault="00C479B2" w:rsidP="007E2797">
            <w:pPr>
              <w:jc w:val="both"/>
            </w:pPr>
            <w:r>
              <w:t>Sales returns book</w:t>
            </w:r>
          </w:p>
        </w:tc>
        <w:tc>
          <w:tcPr>
            <w:tcW w:w="4675" w:type="dxa"/>
          </w:tcPr>
          <w:p w14:paraId="0719096D" w14:textId="77777777" w:rsidR="00C479B2" w:rsidRDefault="00C479B2" w:rsidP="007E2797">
            <w:pPr>
              <w:jc w:val="both"/>
            </w:pPr>
            <w:r>
              <w:t>Credit notes sent out</w:t>
            </w:r>
          </w:p>
        </w:tc>
      </w:tr>
      <w:tr w:rsidR="00C479B2" w14:paraId="601DA89B" w14:textId="77777777" w:rsidTr="007E2797">
        <w:tc>
          <w:tcPr>
            <w:tcW w:w="4675" w:type="dxa"/>
          </w:tcPr>
          <w:p w14:paraId="0BD422D5" w14:textId="77777777" w:rsidR="00C479B2" w:rsidRDefault="00C479B2" w:rsidP="007E2797">
            <w:pPr>
              <w:jc w:val="both"/>
            </w:pPr>
            <w:r>
              <w:t>Petty cash book</w:t>
            </w:r>
          </w:p>
        </w:tc>
        <w:tc>
          <w:tcPr>
            <w:tcW w:w="4675" w:type="dxa"/>
          </w:tcPr>
          <w:p w14:paraId="644903A4" w14:textId="77777777" w:rsidR="00C479B2" w:rsidRDefault="00C479B2" w:rsidP="007E2797">
            <w:pPr>
              <w:jc w:val="both"/>
            </w:pPr>
            <w:r>
              <w:t>Petty cash vouchers</w:t>
            </w:r>
          </w:p>
        </w:tc>
      </w:tr>
      <w:tr w:rsidR="00C479B2" w14:paraId="2760BBA1" w14:textId="77777777" w:rsidTr="007E2797">
        <w:tc>
          <w:tcPr>
            <w:tcW w:w="4675" w:type="dxa"/>
          </w:tcPr>
          <w:p w14:paraId="6CDA3013" w14:textId="77777777" w:rsidR="00C479B2" w:rsidRDefault="00C479B2" w:rsidP="007E2797">
            <w:pPr>
              <w:jc w:val="both"/>
            </w:pPr>
            <w:r>
              <w:t>Cash book</w:t>
            </w:r>
          </w:p>
        </w:tc>
        <w:tc>
          <w:tcPr>
            <w:tcW w:w="4675" w:type="dxa"/>
          </w:tcPr>
          <w:p w14:paraId="09734D14" w14:textId="77777777" w:rsidR="00C479B2" w:rsidRDefault="00C479B2" w:rsidP="007E2797">
            <w:pPr>
              <w:jc w:val="both"/>
            </w:pPr>
            <w:r>
              <w:t>Till slips, incoming cheques, receipts cheque – counter foils</w:t>
            </w:r>
          </w:p>
        </w:tc>
      </w:tr>
    </w:tbl>
    <w:p w14:paraId="450ACE47" w14:textId="77777777" w:rsidR="00C479B2" w:rsidRDefault="00C479B2" w:rsidP="00C479B2">
      <w:pPr>
        <w:jc w:val="both"/>
      </w:pPr>
    </w:p>
    <w:p w14:paraId="4A985BE0" w14:textId="77777777" w:rsidR="00C479B2" w:rsidRDefault="00C479B2" w:rsidP="00C479B2">
      <w:pPr>
        <w:numPr>
          <w:ilvl w:val="0"/>
          <w:numId w:val="3"/>
        </w:numPr>
        <w:pBdr>
          <w:top w:val="nil"/>
          <w:left w:val="nil"/>
          <w:bottom w:val="nil"/>
          <w:right w:val="nil"/>
          <w:between w:val="nil"/>
        </w:pBdr>
        <w:spacing w:after="0"/>
        <w:jc w:val="both"/>
        <w:rPr>
          <w:color w:val="000000"/>
        </w:rPr>
      </w:pPr>
      <w:r>
        <w:rPr>
          <w:color w:val="000000"/>
        </w:rPr>
        <w:lastRenderedPageBreak/>
        <w:t>SUBSIDIARY BOOKS</w:t>
      </w:r>
    </w:p>
    <w:p w14:paraId="5209714C" w14:textId="77777777" w:rsidR="00C479B2" w:rsidRDefault="00C479B2" w:rsidP="00C479B2">
      <w:pPr>
        <w:pBdr>
          <w:top w:val="nil"/>
          <w:left w:val="nil"/>
          <w:bottom w:val="nil"/>
          <w:right w:val="nil"/>
          <w:between w:val="nil"/>
        </w:pBdr>
        <w:spacing w:after="0"/>
        <w:ind w:left="1440"/>
        <w:jc w:val="both"/>
        <w:rPr>
          <w:color w:val="000000"/>
        </w:rPr>
      </w:pPr>
      <w:r>
        <w:rPr>
          <w:color w:val="000000"/>
        </w:rPr>
        <w:t>Subsidiary books are books of original or prime entry used for making first entry of transactions. The subsidiary books do not form part of the double entry. They are also used for;</w:t>
      </w:r>
    </w:p>
    <w:p w14:paraId="4F4C510B" w14:textId="77777777" w:rsidR="00C479B2" w:rsidRDefault="00C479B2" w:rsidP="00C479B2">
      <w:pPr>
        <w:numPr>
          <w:ilvl w:val="0"/>
          <w:numId w:val="5"/>
        </w:numPr>
        <w:pBdr>
          <w:top w:val="nil"/>
          <w:left w:val="nil"/>
          <w:bottom w:val="nil"/>
          <w:right w:val="nil"/>
          <w:between w:val="nil"/>
        </w:pBdr>
        <w:spacing w:after="0"/>
        <w:jc w:val="both"/>
        <w:rPr>
          <w:color w:val="000000"/>
        </w:rPr>
      </w:pPr>
      <w:r>
        <w:rPr>
          <w:color w:val="000000"/>
        </w:rPr>
        <w:t>To know total sales and purchases.</w:t>
      </w:r>
    </w:p>
    <w:p w14:paraId="3DCDE412" w14:textId="77777777" w:rsidR="00C479B2" w:rsidRDefault="00C479B2" w:rsidP="00C479B2">
      <w:pPr>
        <w:numPr>
          <w:ilvl w:val="0"/>
          <w:numId w:val="5"/>
        </w:numPr>
        <w:pBdr>
          <w:top w:val="nil"/>
          <w:left w:val="nil"/>
          <w:bottom w:val="nil"/>
          <w:right w:val="nil"/>
          <w:between w:val="nil"/>
        </w:pBdr>
        <w:spacing w:after="0"/>
        <w:jc w:val="both"/>
        <w:rPr>
          <w:color w:val="000000"/>
        </w:rPr>
      </w:pPr>
      <w:r>
        <w:rPr>
          <w:color w:val="000000"/>
        </w:rPr>
        <w:t>They are used as books of first entry</w:t>
      </w:r>
    </w:p>
    <w:p w14:paraId="1EB34E8C" w14:textId="77777777" w:rsidR="00C479B2" w:rsidRDefault="00C479B2" w:rsidP="00C479B2">
      <w:pPr>
        <w:numPr>
          <w:ilvl w:val="0"/>
          <w:numId w:val="5"/>
        </w:numPr>
        <w:pBdr>
          <w:top w:val="nil"/>
          <w:left w:val="nil"/>
          <w:bottom w:val="nil"/>
          <w:right w:val="nil"/>
          <w:between w:val="nil"/>
        </w:pBdr>
        <w:spacing w:after="0"/>
        <w:jc w:val="both"/>
        <w:rPr>
          <w:color w:val="000000"/>
        </w:rPr>
      </w:pPr>
      <w:r>
        <w:rPr>
          <w:color w:val="000000"/>
        </w:rPr>
        <w:t>To keep track of payables and receivables.</w:t>
      </w:r>
    </w:p>
    <w:p w14:paraId="5FD919B0" w14:textId="77777777" w:rsidR="00C479B2" w:rsidRDefault="00C479B2" w:rsidP="00C479B2">
      <w:pPr>
        <w:pBdr>
          <w:top w:val="nil"/>
          <w:left w:val="nil"/>
          <w:bottom w:val="nil"/>
          <w:right w:val="nil"/>
          <w:between w:val="nil"/>
        </w:pBdr>
        <w:spacing w:after="0"/>
        <w:ind w:left="1440"/>
        <w:jc w:val="both"/>
        <w:rPr>
          <w:color w:val="000000"/>
        </w:rPr>
      </w:pPr>
    </w:p>
    <w:p w14:paraId="26BB640F" w14:textId="77777777" w:rsidR="00C479B2" w:rsidRDefault="00C479B2" w:rsidP="00C479B2">
      <w:pPr>
        <w:numPr>
          <w:ilvl w:val="0"/>
          <w:numId w:val="3"/>
        </w:numPr>
        <w:pBdr>
          <w:top w:val="nil"/>
          <w:left w:val="nil"/>
          <w:bottom w:val="nil"/>
          <w:right w:val="nil"/>
          <w:between w:val="nil"/>
        </w:pBdr>
        <w:spacing w:after="0"/>
        <w:jc w:val="both"/>
        <w:rPr>
          <w:color w:val="000000"/>
        </w:rPr>
      </w:pPr>
      <w:r>
        <w:rPr>
          <w:color w:val="000000"/>
        </w:rPr>
        <w:t>DIVISIONS OF SUBSIDIARY BOOKS</w:t>
      </w:r>
    </w:p>
    <w:p w14:paraId="7DFA553C" w14:textId="77777777" w:rsidR="00C479B2" w:rsidRDefault="00C479B2" w:rsidP="00C479B2">
      <w:pPr>
        <w:numPr>
          <w:ilvl w:val="0"/>
          <w:numId w:val="6"/>
        </w:numPr>
        <w:pBdr>
          <w:top w:val="nil"/>
          <w:left w:val="nil"/>
          <w:bottom w:val="nil"/>
          <w:right w:val="nil"/>
          <w:between w:val="nil"/>
        </w:pBdr>
        <w:spacing w:after="0"/>
        <w:jc w:val="both"/>
        <w:rPr>
          <w:color w:val="000000"/>
        </w:rPr>
      </w:pPr>
      <w:r>
        <w:rPr>
          <w:color w:val="000000"/>
        </w:rPr>
        <w:t>Sales Day Book or Journal</w:t>
      </w:r>
    </w:p>
    <w:p w14:paraId="07A4CB12" w14:textId="77777777" w:rsidR="00C479B2" w:rsidRDefault="00C479B2" w:rsidP="00C479B2">
      <w:pPr>
        <w:numPr>
          <w:ilvl w:val="0"/>
          <w:numId w:val="6"/>
        </w:numPr>
        <w:pBdr>
          <w:top w:val="nil"/>
          <w:left w:val="nil"/>
          <w:bottom w:val="nil"/>
          <w:right w:val="nil"/>
          <w:between w:val="nil"/>
        </w:pBdr>
        <w:spacing w:after="0"/>
        <w:jc w:val="both"/>
        <w:rPr>
          <w:color w:val="000000"/>
        </w:rPr>
      </w:pPr>
      <w:r>
        <w:rPr>
          <w:color w:val="000000"/>
        </w:rPr>
        <w:t>Purchases Day Book or Journal</w:t>
      </w:r>
    </w:p>
    <w:p w14:paraId="580F3725" w14:textId="77777777" w:rsidR="00C479B2" w:rsidRDefault="00C479B2" w:rsidP="00C479B2">
      <w:pPr>
        <w:numPr>
          <w:ilvl w:val="0"/>
          <w:numId w:val="6"/>
        </w:numPr>
        <w:pBdr>
          <w:top w:val="nil"/>
          <w:left w:val="nil"/>
          <w:bottom w:val="nil"/>
          <w:right w:val="nil"/>
          <w:between w:val="nil"/>
        </w:pBdr>
        <w:spacing w:after="0"/>
        <w:jc w:val="both"/>
        <w:rPr>
          <w:color w:val="000000"/>
        </w:rPr>
      </w:pPr>
      <w:r>
        <w:rPr>
          <w:color w:val="000000"/>
        </w:rPr>
        <w:t>Sales return or Returns inward journal</w:t>
      </w:r>
    </w:p>
    <w:p w14:paraId="5AC37CD4" w14:textId="77777777" w:rsidR="00C479B2" w:rsidRDefault="00C479B2" w:rsidP="00C479B2">
      <w:pPr>
        <w:numPr>
          <w:ilvl w:val="0"/>
          <w:numId w:val="6"/>
        </w:numPr>
        <w:pBdr>
          <w:top w:val="nil"/>
          <w:left w:val="nil"/>
          <w:bottom w:val="nil"/>
          <w:right w:val="nil"/>
          <w:between w:val="nil"/>
        </w:pBdr>
        <w:spacing w:after="0"/>
        <w:jc w:val="both"/>
        <w:rPr>
          <w:color w:val="000000"/>
        </w:rPr>
      </w:pPr>
      <w:r>
        <w:rPr>
          <w:color w:val="000000"/>
        </w:rPr>
        <w:t>Purchases return or Return inwards journals</w:t>
      </w:r>
    </w:p>
    <w:p w14:paraId="1898AA8F" w14:textId="77777777" w:rsidR="00C479B2" w:rsidRDefault="00C479B2" w:rsidP="00C479B2">
      <w:pPr>
        <w:numPr>
          <w:ilvl w:val="0"/>
          <w:numId w:val="6"/>
        </w:numPr>
        <w:pBdr>
          <w:top w:val="nil"/>
          <w:left w:val="nil"/>
          <w:bottom w:val="nil"/>
          <w:right w:val="nil"/>
          <w:between w:val="nil"/>
        </w:pBdr>
        <w:spacing w:after="0"/>
        <w:jc w:val="both"/>
        <w:rPr>
          <w:color w:val="000000"/>
        </w:rPr>
      </w:pPr>
      <w:r>
        <w:rPr>
          <w:color w:val="000000"/>
        </w:rPr>
        <w:t>General Journal or Principal Journal or Journal Proper.</w:t>
      </w:r>
    </w:p>
    <w:p w14:paraId="33D3E5C0" w14:textId="77777777" w:rsidR="00C479B2" w:rsidRDefault="00C479B2" w:rsidP="00C479B2">
      <w:pPr>
        <w:numPr>
          <w:ilvl w:val="0"/>
          <w:numId w:val="6"/>
        </w:numPr>
        <w:pBdr>
          <w:top w:val="nil"/>
          <w:left w:val="nil"/>
          <w:bottom w:val="nil"/>
          <w:right w:val="nil"/>
          <w:between w:val="nil"/>
        </w:pBdr>
        <w:jc w:val="both"/>
        <w:rPr>
          <w:color w:val="000000"/>
        </w:rPr>
      </w:pPr>
      <w:r>
        <w:rPr>
          <w:color w:val="000000"/>
        </w:rPr>
        <w:t>Cashbook</w:t>
      </w:r>
    </w:p>
    <w:p w14:paraId="6321BA42" w14:textId="77777777" w:rsidR="00C479B2" w:rsidRDefault="00C479B2" w:rsidP="00C479B2">
      <w:pPr>
        <w:jc w:val="both"/>
      </w:pPr>
    </w:p>
    <w:p w14:paraId="1FF36912" w14:textId="77777777" w:rsidR="00C479B2" w:rsidRDefault="00C479B2" w:rsidP="00C479B2">
      <w:pPr>
        <w:jc w:val="both"/>
        <w:rPr>
          <w:b/>
        </w:rPr>
      </w:pPr>
      <w:r>
        <w:rPr>
          <w:b/>
        </w:rPr>
        <w:t>DRILL</w:t>
      </w:r>
    </w:p>
    <w:p w14:paraId="58128B03" w14:textId="77777777" w:rsidR="00C479B2" w:rsidRDefault="00C479B2" w:rsidP="00C479B2">
      <w:pPr>
        <w:numPr>
          <w:ilvl w:val="0"/>
          <w:numId w:val="7"/>
        </w:numPr>
        <w:pBdr>
          <w:top w:val="nil"/>
          <w:left w:val="nil"/>
          <w:bottom w:val="nil"/>
          <w:right w:val="nil"/>
          <w:between w:val="nil"/>
        </w:pBdr>
        <w:spacing w:after="0"/>
        <w:jc w:val="both"/>
        <w:rPr>
          <w:color w:val="000000"/>
        </w:rPr>
      </w:pPr>
      <w:r>
        <w:rPr>
          <w:color w:val="000000"/>
        </w:rPr>
        <w:t>The document sent by the seller to the buyer to increase its customer’s indebtedness is ----------</w:t>
      </w:r>
    </w:p>
    <w:p w14:paraId="5A6BEA20" w14:textId="77777777" w:rsidR="00C479B2" w:rsidRDefault="00C479B2" w:rsidP="00C479B2">
      <w:pPr>
        <w:numPr>
          <w:ilvl w:val="0"/>
          <w:numId w:val="8"/>
        </w:numPr>
        <w:pBdr>
          <w:top w:val="nil"/>
          <w:left w:val="nil"/>
          <w:bottom w:val="nil"/>
          <w:right w:val="nil"/>
          <w:between w:val="nil"/>
        </w:pBdr>
        <w:spacing w:after="0"/>
        <w:jc w:val="both"/>
        <w:rPr>
          <w:color w:val="000000"/>
        </w:rPr>
      </w:pPr>
      <w:r>
        <w:rPr>
          <w:color w:val="000000"/>
        </w:rPr>
        <w:t>Receipt</w:t>
      </w:r>
    </w:p>
    <w:p w14:paraId="7901A703" w14:textId="77777777" w:rsidR="00C479B2" w:rsidRDefault="00C479B2" w:rsidP="00C479B2">
      <w:pPr>
        <w:numPr>
          <w:ilvl w:val="0"/>
          <w:numId w:val="8"/>
        </w:numPr>
        <w:pBdr>
          <w:top w:val="nil"/>
          <w:left w:val="nil"/>
          <w:bottom w:val="nil"/>
          <w:right w:val="nil"/>
          <w:between w:val="nil"/>
        </w:pBdr>
        <w:spacing w:after="0"/>
        <w:jc w:val="both"/>
        <w:rPr>
          <w:color w:val="000000"/>
        </w:rPr>
      </w:pPr>
      <w:r>
        <w:rPr>
          <w:color w:val="000000"/>
        </w:rPr>
        <w:t>Credit Note</w:t>
      </w:r>
    </w:p>
    <w:p w14:paraId="4F7112AD" w14:textId="77777777" w:rsidR="00C479B2" w:rsidRDefault="00C479B2" w:rsidP="00C479B2">
      <w:pPr>
        <w:numPr>
          <w:ilvl w:val="0"/>
          <w:numId w:val="8"/>
        </w:numPr>
        <w:pBdr>
          <w:top w:val="nil"/>
          <w:left w:val="nil"/>
          <w:bottom w:val="nil"/>
          <w:right w:val="nil"/>
          <w:between w:val="nil"/>
        </w:pBdr>
        <w:spacing w:after="0"/>
        <w:jc w:val="both"/>
        <w:rPr>
          <w:color w:val="000000"/>
        </w:rPr>
      </w:pPr>
      <w:r>
        <w:rPr>
          <w:color w:val="000000"/>
        </w:rPr>
        <w:t>Invoice</w:t>
      </w:r>
    </w:p>
    <w:p w14:paraId="3FE668F7" w14:textId="77777777" w:rsidR="00C479B2" w:rsidRDefault="00C479B2" w:rsidP="00C479B2">
      <w:pPr>
        <w:numPr>
          <w:ilvl w:val="0"/>
          <w:numId w:val="8"/>
        </w:numPr>
        <w:pBdr>
          <w:top w:val="nil"/>
          <w:left w:val="nil"/>
          <w:bottom w:val="nil"/>
          <w:right w:val="nil"/>
          <w:between w:val="nil"/>
        </w:pBdr>
        <w:spacing w:after="0"/>
        <w:jc w:val="both"/>
        <w:rPr>
          <w:color w:val="000000"/>
        </w:rPr>
      </w:pPr>
      <w:r>
        <w:rPr>
          <w:color w:val="000000"/>
        </w:rPr>
        <w:t>Debit Note</w:t>
      </w:r>
    </w:p>
    <w:p w14:paraId="055597B6" w14:textId="77777777" w:rsidR="00C479B2" w:rsidRDefault="00C479B2" w:rsidP="00C479B2">
      <w:pPr>
        <w:numPr>
          <w:ilvl w:val="0"/>
          <w:numId w:val="7"/>
        </w:numPr>
        <w:pBdr>
          <w:top w:val="nil"/>
          <w:left w:val="nil"/>
          <w:bottom w:val="nil"/>
          <w:right w:val="nil"/>
          <w:between w:val="nil"/>
        </w:pBdr>
        <w:spacing w:after="0"/>
        <w:jc w:val="both"/>
        <w:rPr>
          <w:color w:val="000000"/>
        </w:rPr>
      </w:pPr>
      <w:r>
        <w:rPr>
          <w:color w:val="000000"/>
        </w:rPr>
        <w:t>The document sent by the seller to the buyer at regular intervals, usually showing credits, debits, balance due is called --------------</w:t>
      </w:r>
    </w:p>
    <w:p w14:paraId="3FA9DBA3" w14:textId="77777777" w:rsidR="00C479B2" w:rsidRDefault="00C479B2" w:rsidP="00C479B2">
      <w:pPr>
        <w:numPr>
          <w:ilvl w:val="0"/>
          <w:numId w:val="7"/>
        </w:numPr>
        <w:pBdr>
          <w:top w:val="nil"/>
          <w:left w:val="nil"/>
          <w:bottom w:val="nil"/>
          <w:right w:val="nil"/>
          <w:between w:val="nil"/>
        </w:pBdr>
        <w:spacing w:after="0"/>
        <w:jc w:val="both"/>
        <w:rPr>
          <w:color w:val="000000"/>
        </w:rPr>
      </w:pPr>
      <w:r>
        <w:rPr>
          <w:color w:val="000000"/>
        </w:rPr>
        <w:t>The source documents for the sales return book is /are</w:t>
      </w:r>
    </w:p>
    <w:p w14:paraId="725BD0BB" w14:textId="77777777" w:rsidR="00C479B2" w:rsidRDefault="00C479B2" w:rsidP="00C479B2">
      <w:pPr>
        <w:numPr>
          <w:ilvl w:val="0"/>
          <w:numId w:val="9"/>
        </w:numPr>
        <w:pBdr>
          <w:top w:val="nil"/>
          <w:left w:val="nil"/>
          <w:bottom w:val="nil"/>
          <w:right w:val="nil"/>
          <w:between w:val="nil"/>
        </w:pBdr>
        <w:spacing w:after="0"/>
        <w:jc w:val="both"/>
        <w:rPr>
          <w:color w:val="000000"/>
        </w:rPr>
      </w:pPr>
      <w:r>
        <w:rPr>
          <w:color w:val="000000"/>
        </w:rPr>
        <w:t>Petty cash vouchers</w:t>
      </w:r>
    </w:p>
    <w:p w14:paraId="476391F1" w14:textId="77777777" w:rsidR="00C479B2" w:rsidRDefault="00C479B2" w:rsidP="00C479B2">
      <w:pPr>
        <w:numPr>
          <w:ilvl w:val="0"/>
          <w:numId w:val="9"/>
        </w:numPr>
        <w:pBdr>
          <w:top w:val="nil"/>
          <w:left w:val="nil"/>
          <w:bottom w:val="nil"/>
          <w:right w:val="nil"/>
          <w:between w:val="nil"/>
        </w:pBdr>
        <w:spacing w:after="0"/>
        <w:jc w:val="both"/>
        <w:rPr>
          <w:color w:val="000000"/>
        </w:rPr>
      </w:pPr>
      <w:r>
        <w:rPr>
          <w:color w:val="000000"/>
        </w:rPr>
        <w:t>Till slips</w:t>
      </w:r>
    </w:p>
    <w:p w14:paraId="51E295B4" w14:textId="77777777" w:rsidR="00C479B2" w:rsidRDefault="00C479B2" w:rsidP="00C479B2">
      <w:pPr>
        <w:numPr>
          <w:ilvl w:val="0"/>
          <w:numId w:val="9"/>
        </w:numPr>
        <w:pBdr>
          <w:top w:val="nil"/>
          <w:left w:val="nil"/>
          <w:bottom w:val="nil"/>
          <w:right w:val="nil"/>
          <w:between w:val="nil"/>
        </w:pBdr>
        <w:spacing w:after="0"/>
        <w:jc w:val="both"/>
        <w:rPr>
          <w:color w:val="000000"/>
        </w:rPr>
      </w:pPr>
      <w:r>
        <w:rPr>
          <w:color w:val="000000"/>
        </w:rPr>
        <w:t>Credit note sent out</w:t>
      </w:r>
    </w:p>
    <w:p w14:paraId="7C95FB58" w14:textId="77777777" w:rsidR="00C479B2" w:rsidRDefault="00C479B2" w:rsidP="00C479B2">
      <w:pPr>
        <w:numPr>
          <w:ilvl w:val="0"/>
          <w:numId w:val="9"/>
        </w:numPr>
        <w:pBdr>
          <w:top w:val="nil"/>
          <w:left w:val="nil"/>
          <w:bottom w:val="nil"/>
          <w:right w:val="nil"/>
          <w:between w:val="nil"/>
        </w:pBdr>
        <w:spacing w:after="0"/>
        <w:jc w:val="both"/>
        <w:rPr>
          <w:color w:val="000000"/>
        </w:rPr>
      </w:pPr>
      <w:r>
        <w:rPr>
          <w:color w:val="000000"/>
        </w:rPr>
        <w:t>Debit not issued.</w:t>
      </w:r>
    </w:p>
    <w:p w14:paraId="20D860D2" w14:textId="77777777" w:rsidR="00C479B2" w:rsidRDefault="00C479B2" w:rsidP="00C479B2">
      <w:pPr>
        <w:numPr>
          <w:ilvl w:val="0"/>
          <w:numId w:val="7"/>
        </w:numPr>
        <w:pBdr>
          <w:top w:val="nil"/>
          <w:left w:val="nil"/>
          <w:bottom w:val="nil"/>
          <w:right w:val="nil"/>
          <w:between w:val="nil"/>
        </w:pBdr>
        <w:spacing w:after="0"/>
        <w:jc w:val="both"/>
        <w:rPr>
          <w:color w:val="000000"/>
        </w:rPr>
      </w:pPr>
      <w:r>
        <w:rPr>
          <w:color w:val="000000"/>
        </w:rPr>
        <w:t>What is a subsidiary book?</w:t>
      </w:r>
    </w:p>
    <w:p w14:paraId="280729E3" w14:textId="77777777" w:rsidR="00C479B2" w:rsidRDefault="00C479B2" w:rsidP="00C479B2">
      <w:pPr>
        <w:numPr>
          <w:ilvl w:val="0"/>
          <w:numId w:val="7"/>
        </w:numPr>
        <w:pBdr>
          <w:top w:val="nil"/>
          <w:left w:val="nil"/>
          <w:bottom w:val="nil"/>
          <w:right w:val="nil"/>
          <w:between w:val="nil"/>
        </w:pBdr>
        <w:jc w:val="both"/>
        <w:rPr>
          <w:color w:val="000000"/>
        </w:rPr>
      </w:pPr>
      <w:r>
        <w:rPr>
          <w:color w:val="000000"/>
        </w:rPr>
        <w:t>List the types of subsidiary books.</w:t>
      </w:r>
    </w:p>
    <w:p w14:paraId="37E64B24" w14:textId="77777777" w:rsidR="00491366" w:rsidRDefault="00491366">
      <w:bookmarkStart w:id="0" w:name="_GoBack"/>
      <w:bookmarkEnd w:id="0"/>
    </w:p>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A0BE7"/>
    <w:multiLevelType w:val="multilevel"/>
    <w:tmpl w:val="8B606ED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E9D1B04"/>
    <w:multiLevelType w:val="multilevel"/>
    <w:tmpl w:val="2110BD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314A0A"/>
    <w:multiLevelType w:val="multilevel"/>
    <w:tmpl w:val="5630C07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4B3034B7"/>
    <w:multiLevelType w:val="multilevel"/>
    <w:tmpl w:val="199032D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536624D0"/>
    <w:multiLevelType w:val="multilevel"/>
    <w:tmpl w:val="159441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5D6245C0"/>
    <w:multiLevelType w:val="multilevel"/>
    <w:tmpl w:val="27043A5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F0766E9"/>
    <w:multiLevelType w:val="multilevel"/>
    <w:tmpl w:val="A692C79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67323719"/>
    <w:multiLevelType w:val="multilevel"/>
    <w:tmpl w:val="F3F2487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7C837B78"/>
    <w:multiLevelType w:val="multilevel"/>
    <w:tmpl w:val="02D8803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6"/>
  </w:num>
  <w:num w:numId="3">
    <w:abstractNumId w:val="8"/>
  </w:num>
  <w:num w:numId="4">
    <w:abstractNumId w:val="5"/>
  </w:num>
  <w:num w:numId="5">
    <w:abstractNumId w:val="7"/>
  </w:num>
  <w:num w:numId="6">
    <w:abstractNumId w:val="3"/>
  </w:num>
  <w:num w:numId="7">
    <w:abstractNumId w:val="1"/>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45E"/>
    <w:rsid w:val="0030345E"/>
    <w:rsid w:val="00491366"/>
    <w:rsid w:val="00C479B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FDF2"/>
  <w15:chartTrackingRefBased/>
  <w15:docId w15:val="{04C30850-BB85-42E3-8746-3F28B29EF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9B2"/>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2</cp:revision>
  <dcterms:created xsi:type="dcterms:W3CDTF">2025-04-17T10:52:00Z</dcterms:created>
  <dcterms:modified xsi:type="dcterms:W3CDTF">2025-04-17T10:53:00Z</dcterms:modified>
</cp:coreProperties>
</file>