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2E6D" w:rsidRDefault="009D2E6D" w:rsidP="004F1801">
      <w:pPr>
        <w:jc w:val="center"/>
        <w:rPr>
          <w:rFonts w:ascii="Arial" w:hAnsi="Arial" w:cs="Arial"/>
          <w:b/>
          <w:sz w:val="32"/>
          <w:szCs w:val="32"/>
        </w:rPr>
      </w:pPr>
    </w:p>
    <w:p w:rsidR="004F1801" w:rsidRPr="004F1801" w:rsidRDefault="004F1801" w:rsidP="004F1801">
      <w:pPr>
        <w:jc w:val="center"/>
        <w:rPr>
          <w:rFonts w:ascii="Arial" w:hAnsi="Arial" w:cs="Arial"/>
          <w:b/>
          <w:sz w:val="32"/>
          <w:szCs w:val="32"/>
        </w:rPr>
      </w:pPr>
      <w:r w:rsidRPr="004F1801">
        <w:rPr>
          <w:rFonts w:ascii="Arial" w:hAnsi="Arial" w:cs="Arial"/>
          <w:b/>
          <w:sz w:val="32"/>
          <w:szCs w:val="32"/>
        </w:rPr>
        <w:t>CHEMICAL COMBINATION</w:t>
      </w:r>
    </w:p>
    <w:p w:rsidR="004F1801" w:rsidRPr="009D2E6D" w:rsidRDefault="004F1801" w:rsidP="004F1801">
      <w:pPr>
        <w:jc w:val="both"/>
        <w:rPr>
          <w:rFonts w:ascii="Arial" w:hAnsi="Arial" w:cs="Arial"/>
          <w:sz w:val="16"/>
          <w:szCs w:val="16"/>
        </w:rPr>
      </w:pPr>
    </w:p>
    <w:p w:rsidR="004F1801" w:rsidRPr="000A601D" w:rsidRDefault="004F1801" w:rsidP="004F1801">
      <w:pPr>
        <w:jc w:val="both"/>
        <w:rPr>
          <w:rFonts w:ascii="Arial" w:hAnsi="Arial" w:cs="Arial"/>
          <w:b/>
          <w:sz w:val="28"/>
          <w:szCs w:val="28"/>
        </w:rPr>
      </w:pPr>
      <w:r w:rsidRPr="000A601D">
        <w:rPr>
          <w:rFonts w:ascii="Arial" w:hAnsi="Arial" w:cs="Arial"/>
          <w:b/>
          <w:sz w:val="28"/>
          <w:szCs w:val="28"/>
        </w:rPr>
        <w:t>BEHAVIOUR OBJECTIVES</w:t>
      </w:r>
    </w:p>
    <w:p w:rsidR="004F1801" w:rsidRDefault="004F1801" w:rsidP="004F1801">
      <w:pPr>
        <w:jc w:val="both"/>
        <w:rPr>
          <w:rFonts w:ascii="Arial" w:hAnsi="Arial" w:cs="Arial"/>
          <w:sz w:val="24"/>
          <w:szCs w:val="24"/>
        </w:rPr>
      </w:pPr>
      <w:r w:rsidRPr="000A601D">
        <w:rPr>
          <w:rFonts w:ascii="Arial" w:hAnsi="Arial" w:cs="Arial"/>
          <w:sz w:val="24"/>
          <w:szCs w:val="24"/>
        </w:rPr>
        <w:t>At the end of this lesson, students should be able to</w:t>
      </w:r>
      <w:r w:rsidR="00B42333">
        <w:rPr>
          <w:rFonts w:ascii="Arial" w:hAnsi="Arial" w:cs="Arial"/>
          <w:sz w:val="24"/>
          <w:szCs w:val="24"/>
        </w:rPr>
        <w:t>:</w:t>
      </w:r>
    </w:p>
    <w:p w:rsidR="004F1801" w:rsidRPr="00140F20" w:rsidRDefault="00140F20" w:rsidP="00140F20">
      <w:pPr>
        <w:pStyle w:val="ListParagraph"/>
        <w:numPr>
          <w:ilvl w:val="0"/>
          <w:numId w:val="9"/>
        </w:numPr>
        <w:jc w:val="both"/>
        <w:rPr>
          <w:rFonts w:ascii="Arial" w:hAnsi="Arial" w:cs="Arial"/>
          <w:sz w:val="24"/>
          <w:szCs w:val="24"/>
        </w:rPr>
      </w:pPr>
      <w:r w:rsidRPr="00140F20">
        <w:rPr>
          <w:rFonts w:ascii="Arial" w:hAnsi="Arial" w:cs="Arial"/>
          <w:sz w:val="24"/>
          <w:szCs w:val="24"/>
        </w:rPr>
        <w:t>indicate the first 20 elements of the periodic table.</w:t>
      </w:r>
    </w:p>
    <w:p w:rsidR="004F1801" w:rsidRPr="00140F20" w:rsidRDefault="00140F20" w:rsidP="00140F20">
      <w:pPr>
        <w:pStyle w:val="ListParagraph"/>
        <w:numPr>
          <w:ilvl w:val="0"/>
          <w:numId w:val="9"/>
        </w:numPr>
        <w:jc w:val="both"/>
        <w:rPr>
          <w:rFonts w:ascii="Arial" w:hAnsi="Arial" w:cs="Arial"/>
          <w:sz w:val="24"/>
          <w:szCs w:val="24"/>
        </w:rPr>
      </w:pPr>
      <w:r w:rsidRPr="00140F20">
        <w:rPr>
          <w:rFonts w:ascii="Arial" w:hAnsi="Arial" w:cs="Arial"/>
          <w:sz w:val="24"/>
          <w:szCs w:val="24"/>
        </w:rPr>
        <w:t>write the electronic structure of the first 20 elements .</w:t>
      </w:r>
    </w:p>
    <w:p w:rsidR="004F1801" w:rsidRPr="00140F20" w:rsidRDefault="00140F20" w:rsidP="00140F20">
      <w:pPr>
        <w:pStyle w:val="ListParagraph"/>
        <w:numPr>
          <w:ilvl w:val="0"/>
          <w:numId w:val="9"/>
        </w:numPr>
        <w:jc w:val="both"/>
        <w:rPr>
          <w:rFonts w:ascii="Arial" w:hAnsi="Arial" w:cs="Arial"/>
          <w:sz w:val="24"/>
          <w:szCs w:val="24"/>
        </w:rPr>
      </w:pPr>
      <w:r w:rsidRPr="00140F20">
        <w:rPr>
          <w:rFonts w:ascii="Arial" w:hAnsi="Arial" w:cs="Arial"/>
          <w:sz w:val="24"/>
          <w:szCs w:val="24"/>
        </w:rPr>
        <w:t>outline 2 reasons for chemical combinations.</w:t>
      </w:r>
    </w:p>
    <w:p w:rsidR="004F1801" w:rsidRPr="00140F20" w:rsidRDefault="00140F20" w:rsidP="00140F20">
      <w:pPr>
        <w:pStyle w:val="ListParagraph"/>
        <w:numPr>
          <w:ilvl w:val="0"/>
          <w:numId w:val="9"/>
        </w:numPr>
        <w:jc w:val="both"/>
        <w:rPr>
          <w:rFonts w:ascii="Arial" w:hAnsi="Arial" w:cs="Arial"/>
          <w:sz w:val="24"/>
          <w:szCs w:val="24"/>
        </w:rPr>
      </w:pPr>
      <w:r w:rsidRPr="00140F20">
        <w:rPr>
          <w:rFonts w:ascii="Arial" w:hAnsi="Arial" w:cs="Arial"/>
          <w:sz w:val="24"/>
          <w:szCs w:val="24"/>
        </w:rPr>
        <w:t>itemize 5 types of chemical bonds.</w:t>
      </w:r>
    </w:p>
    <w:p w:rsidR="004F1801" w:rsidRPr="00140F20" w:rsidRDefault="00140F20" w:rsidP="00140F20">
      <w:pPr>
        <w:pStyle w:val="ListParagraph"/>
        <w:numPr>
          <w:ilvl w:val="0"/>
          <w:numId w:val="9"/>
        </w:numPr>
        <w:jc w:val="both"/>
        <w:rPr>
          <w:rFonts w:ascii="Arial" w:hAnsi="Arial" w:cs="Arial"/>
          <w:sz w:val="24"/>
          <w:szCs w:val="24"/>
        </w:rPr>
      </w:pPr>
      <w:r w:rsidRPr="00140F20">
        <w:rPr>
          <w:rFonts w:ascii="Arial" w:hAnsi="Arial" w:cs="Arial"/>
          <w:sz w:val="24"/>
          <w:szCs w:val="24"/>
        </w:rPr>
        <w:t>classify each type of bond as weak or strong.</w:t>
      </w:r>
    </w:p>
    <w:p w:rsidR="004F1801" w:rsidRPr="004F1801" w:rsidRDefault="004F1801" w:rsidP="004F1801">
      <w:pPr>
        <w:jc w:val="both"/>
        <w:rPr>
          <w:rFonts w:ascii="Arial" w:hAnsi="Arial" w:cs="Arial"/>
          <w:b/>
          <w:sz w:val="24"/>
          <w:szCs w:val="24"/>
        </w:rPr>
      </w:pPr>
    </w:p>
    <w:p w:rsidR="004F1801" w:rsidRPr="004F1801" w:rsidRDefault="004F1801" w:rsidP="004F1801">
      <w:pPr>
        <w:jc w:val="both"/>
        <w:rPr>
          <w:rFonts w:ascii="Arial" w:hAnsi="Arial" w:cs="Arial"/>
          <w:b/>
          <w:sz w:val="24"/>
          <w:szCs w:val="24"/>
        </w:rPr>
      </w:pPr>
      <w:r w:rsidRPr="004F1801">
        <w:rPr>
          <w:rFonts w:ascii="Arial" w:hAnsi="Arial" w:cs="Arial"/>
          <w:b/>
          <w:sz w:val="24"/>
          <w:szCs w:val="24"/>
        </w:rPr>
        <w:t>Atomic Number</w:t>
      </w:r>
      <w:r w:rsidRPr="004F1801">
        <w:rPr>
          <w:rFonts w:ascii="Arial" w:hAnsi="Arial" w:cs="Arial"/>
          <w:b/>
          <w:sz w:val="24"/>
          <w:szCs w:val="24"/>
        </w:rPr>
        <w:tab/>
        <w:t>Name of the Element</w:t>
      </w:r>
      <w:r w:rsidRPr="004F1801">
        <w:rPr>
          <w:rFonts w:ascii="Arial" w:hAnsi="Arial" w:cs="Arial"/>
          <w:b/>
          <w:sz w:val="24"/>
          <w:szCs w:val="24"/>
        </w:rPr>
        <w:tab/>
        <w:t>Electronic Configuration</w:t>
      </w:r>
    </w:p>
    <w:p w:rsidR="004F1801" w:rsidRPr="005C12EE" w:rsidRDefault="004F1801" w:rsidP="004F1801">
      <w:pPr>
        <w:jc w:val="both"/>
        <w:rPr>
          <w:rFonts w:ascii="Arial" w:hAnsi="Arial" w:cs="Arial"/>
          <w:sz w:val="24"/>
          <w:szCs w:val="24"/>
          <w:vertAlign w:val="superscript"/>
        </w:rPr>
      </w:pPr>
      <w:r w:rsidRPr="004F1801">
        <w:rPr>
          <w:rFonts w:ascii="Arial" w:hAnsi="Arial" w:cs="Arial"/>
          <w:sz w:val="24"/>
          <w:szCs w:val="24"/>
        </w:rPr>
        <w:t>1</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Hydrogen</w:t>
      </w:r>
      <w:r w:rsidR="005C12EE">
        <w:rPr>
          <w:rFonts w:ascii="Arial" w:hAnsi="Arial" w:cs="Arial"/>
          <w:sz w:val="24"/>
          <w:szCs w:val="24"/>
        </w:rPr>
        <w:t xml:space="preserve"> </w:t>
      </w:r>
      <w:r w:rsidRPr="004F1801">
        <w:rPr>
          <w:rFonts w:ascii="Arial" w:hAnsi="Arial" w:cs="Arial"/>
          <w:sz w:val="24"/>
          <w:szCs w:val="24"/>
        </w:rPr>
        <w:t>(H)</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1s</w:t>
      </w:r>
      <w:r w:rsidR="005C12EE">
        <w:rPr>
          <w:rFonts w:ascii="Arial" w:hAnsi="Arial" w:cs="Arial"/>
          <w:sz w:val="24"/>
          <w:szCs w:val="24"/>
          <w:vertAlign w:val="superscript"/>
        </w:rPr>
        <w:t>1</w:t>
      </w:r>
    </w:p>
    <w:p w:rsidR="004F1801" w:rsidRPr="005C12EE" w:rsidRDefault="004F1801" w:rsidP="004F1801">
      <w:pPr>
        <w:jc w:val="both"/>
        <w:rPr>
          <w:rFonts w:ascii="Arial" w:hAnsi="Arial" w:cs="Arial"/>
          <w:sz w:val="24"/>
          <w:szCs w:val="24"/>
          <w:vertAlign w:val="superscript"/>
        </w:rPr>
      </w:pPr>
      <w:r w:rsidRPr="004F1801">
        <w:rPr>
          <w:rFonts w:ascii="Arial" w:hAnsi="Arial" w:cs="Arial"/>
          <w:sz w:val="24"/>
          <w:szCs w:val="24"/>
        </w:rPr>
        <w:t>2</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Helium (He)</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1s</w:t>
      </w:r>
      <w:r w:rsidR="005C12EE">
        <w:rPr>
          <w:rFonts w:ascii="Arial" w:hAnsi="Arial" w:cs="Arial"/>
          <w:sz w:val="24"/>
          <w:szCs w:val="24"/>
          <w:vertAlign w:val="superscript"/>
        </w:rPr>
        <w:t>2</w:t>
      </w:r>
    </w:p>
    <w:p w:rsidR="004F1801" w:rsidRPr="005C12EE" w:rsidRDefault="004F1801" w:rsidP="004F1801">
      <w:pPr>
        <w:jc w:val="both"/>
        <w:rPr>
          <w:rFonts w:ascii="Arial" w:hAnsi="Arial" w:cs="Arial"/>
          <w:sz w:val="24"/>
          <w:szCs w:val="24"/>
          <w:vertAlign w:val="superscript"/>
        </w:rPr>
      </w:pPr>
      <w:r w:rsidRPr="004F1801">
        <w:rPr>
          <w:rFonts w:ascii="Arial" w:hAnsi="Arial" w:cs="Arial"/>
          <w:sz w:val="24"/>
          <w:szCs w:val="24"/>
        </w:rPr>
        <w:t>3</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Lithium (Li)</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[He] 2s</w:t>
      </w:r>
      <w:r w:rsidR="005C12EE">
        <w:rPr>
          <w:rFonts w:ascii="Arial" w:hAnsi="Arial" w:cs="Arial"/>
          <w:sz w:val="24"/>
          <w:szCs w:val="24"/>
          <w:vertAlign w:val="superscript"/>
        </w:rPr>
        <w:t>1</w:t>
      </w:r>
    </w:p>
    <w:p w:rsidR="004F1801" w:rsidRPr="005C12EE" w:rsidRDefault="004F1801" w:rsidP="004F1801">
      <w:pPr>
        <w:jc w:val="both"/>
        <w:rPr>
          <w:rFonts w:ascii="Arial" w:hAnsi="Arial" w:cs="Arial"/>
          <w:sz w:val="24"/>
          <w:szCs w:val="24"/>
          <w:vertAlign w:val="superscript"/>
        </w:rPr>
      </w:pPr>
      <w:r w:rsidRPr="004F1801">
        <w:rPr>
          <w:rFonts w:ascii="Arial" w:hAnsi="Arial" w:cs="Arial"/>
          <w:sz w:val="24"/>
          <w:szCs w:val="24"/>
        </w:rPr>
        <w:t>4</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Beryllium (Be)</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[He] 2s</w:t>
      </w:r>
      <w:r w:rsidR="005C12EE">
        <w:rPr>
          <w:rFonts w:ascii="Arial" w:hAnsi="Arial" w:cs="Arial"/>
          <w:sz w:val="24"/>
          <w:szCs w:val="24"/>
          <w:vertAlign w:val="superscript"/>
        </w:rPr>
        <w:t>2</w:t>
      </w:r>
    </w:p>
    <w:p w:rsidR="004F1801" w:rsidRPr="005C12EE" w:rsidRDefault="004F1801" w:rsidP="004F1801">
      <w:pPr>
        <w:jc w:val="both"/>
        <w:rPr>
          <w:rFonts w:ascii="Arial" w:hAnsi="Arial" w:cs="Arial"/>
          <w:sz w:val="24"/>
          <w:szCs w:val="24"/>
          <w:vertAlign w:val="superscript"/>
        </w:rPr>
      </w:pPr>
      <w:r w:rsidRPr="004F1801">
        <w:rPr>
          <w:rFonts w:ascii="Arial" w:hAnsi="Arial" w:cs="Arial"/>
          <w:sz w:val="24"/>
          <w:szCs w:val="24"/>
        </w:rPr>
        <w:t>5</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Boron (B)</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[He] 2s</w:t>
      </w:r>
      <w:r w:rsidR="005C12EE">
        <w:rPr>
          <w:rFonts w:ascii="Arial" w:hAnsi="Arial" w:cs="Arial"/>
          <w:sz w:val="24"/>
          <w:szCs w:val="24"/>
          <w:vertAlign w:val="superscript"/>
        </w:rPr>
        <w:t>2</w:t>
      </w:r>
      <w:r w:rsidRPr="004F1801">
        <w:rPr>
          <w:rFonts w:ascii="Arial" w:hAnsi="Arial" w:cs="Arial"/>
          <w:sz w:val="24"/>
          <w:szCs w:val="24"/>
        </w:rPr>
        <w:t xml:space="preserve"> 2p</w:t>
      </w:r>
      <w:r w:rsidR="005C12EE">
        <w:rPr>
          <w:rFonts w:ascii="Arial" w:hAnsi="Arial" w:cs="Arial"/>
          <w:sz w:val="24"/>
          <w:szCs w:val="24"/>
          <w:vertAlign w:val="superscript"/>
        </w:rPr>
        <w:t>1</w:t>
      </w:r>
    </w:p>
    <w:p w:rsidR="004F1801" w:rsidRPr="005C12EE" w:rsidRDefault="004F1801" w:rsidP="004F1801">
      <w:pPr>
        <w:jc w:val="both"/>
        <w:rPr>
          <w:rFonts w:ascii="Arial" w:hAnsi="Arial" w:cs="Arial"/>
          <w:sz w:val="24"/>
          <w:szCs w:val="24"/>
          <w:vertAlign w:val="superscript"/>
        </w:rPr>
      </w:pPr>
      <w:r w:rsidRPr="004F1801">
        <w:rPr>
          <w:rFonts w:ascii="Arial" w:hAnsi="Arial" w:cs="Arial"/>
          <w:sz w:val="24"/>
          <w:szCs w:val="24"/>
        </w:rPr>
        <w:t>6</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Carbon (C)</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[He] 2s</w:t>
      </w:r>
      <w:r w:rsidR="005C12EE">
        <w:rPr>
          <w:rFonts w:ascii="Arial" w:hAnsi="Arial" w:cs="Arial"/>
          <w:sz w:val="24"/>
          <w:szCs w:val="24"/>
          <w:vertAlign w:val="superscript"/>
        </w:rPr>
        <w:t>2</w:t>
      </w:r>
      <w:r w:rsidRPr="004F1801">
        <w:rPr>
          <w:rFonts w:ascii="Arial" w:hAnsi="Arial" w:cs="Arial"/>
          <w:sz w:val="24"/>
          <w:szCs w:val="24"/>
        </w:rPr>
        <w:t xml:space="preserve"> 2p</w:t>
      </w:r>
      <w:r w:rsidR="005C12EE">
        <w:rPr>
          <w:rFonts w:ascii="Arial" w:hAnsi="Arial" w:cs="Arial"/>
          <w:sz w:val="24"/>
          <w:szCs w:val="24"/>
          <w:vertAlign w:val="superscript"/>
        </w:rPr>
        <w:t>2</w:t>
      </w:r>
    </w:p>
    <w:p w:rsidR="004F1801" w:rsidRPr="005C12EE" w:rsidRDefault="004F1801" w:rsidP="004F1801">
      <w:pPr>
        <w:jc w:val="both"/>
        <w:rPr>
          <w:rFonts w:ascii="Arial" w:hAnsi="Arial" w:cs="Arial"/>
          <w:sz w:val="24"/>
          <w:szCs w:val="24"/>
          <w:vertAlign w:val="superscript"/>
        </w:rPr>
      </w:pPr>
      <w:r w:rsidRPr="004F1801">
        <w:rPr>
          <w:rFonts w:ascii="Arial" w:hAnsi="Arial" w:cs="Arial"/>
          <w:sz w:val="24"/>
          <w:szCs w:val="24"/>
        </w:rPr>
        <w:t>7</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Nitrogen (N)</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[He] 2s</w:t>
      </w:r>
      <w:r w:rsidR="005C12EE">
        <w:rPr>
          <w:rFonts w:ascii="Arial" w:hAnsi="Arial" w:cs="Arial"/>
          <w:sz w:val="24"/>
          <w:szCs w:val="24"/>
          <w:vertAlign w:val="superscript"/>
        </w:rPr>
        <w:t>2</w:t>
      </w:r>
      <w:r w:rsidRPr="004F1801">
        <w:rPr>
          <w:rFonts w:ascii="Arial" w:hAnsi="Arial" w:cs="Arial"/>
          <w:sz w:val="24"/>
          <w:szCs w:val="24"/>
        </w:rPr>
        <w:t xml:space="preserve"> 2p</w:t>
      </w:r>
      <w:r w:rsidR="005C12EE">
        <w:rPr>
          <w:rFonts w:ascii="Arial" w:hAnsi="Arial" w:cs="Arial"/>
          <w:sz w:val="24"/>
          <w:szCs w:val="24"/>
          <w:vertAlign w:val="superscript"/>
        </w:rPr>
        <w:t>3</w:t>
      </w:r>
    </w:p>
    <w:p w:rsidR="004F1801" w:rsidRPr="005C12EE" w:rsidRDefault="004F1801" w:rsidP="004F1801">
      <w:pPr>
        <w:jc w:val="both"/>
        <w:rPr>
          <w:rFonts w:ascii="Arial" w:hAnsi="Arial" w:cs="Arial"/>
          <w:sz w:val="24"/>
          <w:szCs w:val="24"/>
          <w:vertAlign w:val="superscript"/>
        </w:rPr>
      </w:pPr>
      <w:r w:rsidRPr="004F1801">
        <w:rPr>
          <w:rFonts w:ascii="Arial" w:hAnsi="Arial" w:cs="Arial"/>
          <w:sz w:val="24"/>
          <w:szCs w:val="24"/>
        </w:rPr>
        <w:t>8</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Oxygen (O)</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[He] 2s</w:t>
      </w:r>
      <w:r w:rsidR="005C12EE">
        <w:rPr>
          <w:rFonts w:ascii="Arial" w:hAnsi="Arial" w:cs="Arial"/>
          <w:sz w:val="24"/>
          <w:szCs w:val="24"/>
          <w:vertAlign w:val="superscript"/>
        </w:rPr>
        <w:t>2</w:t>
      </w:r>
      <w:r w:rsidRPr="004F1801">
        <w:rPr>
          <w:rFonts w:ascii="Arial" w:hAnsi="Arial" w:cs="Arial"/>
          <w:sz w:val="24"/>
          <w:szCs w:val="24"/>
        </w:rPr>
        <w:t xml:space="preserve"> 2p</w:t>
      </w:r>
      <w:r w:rsidR="005C12EE">
        <w:rPr>
          <w:rFonts w:ascii="Arial" w:hAnsi="Arial" w:cs="Arial"/>
          <w:sz w:val="24"/>
          <w:szCs w:val="24"/>
          <w:vertAlign w:val="superscript"/>
        </w:rPr>
        <w:t>4</w:t>
      </w:r>
    </w:p>
    <w:p w:rsidR="004F1801" w:rsidRPr="00D819A5" w:rsidRDefault="004F1801" w:rsidP="004F1801">
      <w:pPr>
        <w:jc w:val="both"/>
        <w:rPr>
          <w:rFonts w:ascii="Arial" w:hAnsi="Arial" w:cs="Arial"/>
          <w:sz w:val="24"/>
          <w:szCs w:val="24"/>
          <w:vertAlign w:val="superscript"/>
        </w:rPr>
      </w:pPr>
      <w:r w:rsidRPr="004F1801">
        <w:rPr>
          <w:rFonts w:ascii="Arial" w:hAnsi="Arial" w:cs="Arial"/>
          <w:sz w:val="24"/>
          <w:szCs w:val="24"/>
        </w:rPr>
        <w:t>9</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Fluorine (F)</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[He] 2s</w:t>
      </w:r>
      <w:r w:rsidR="005C12EE">
        <w:rPr>
          <w:rFonts w:ascii="Arial" w:hAnsi="Arial" w:cs="Arial"/>
          <w:sz w:val="24"/>
          <w:szCs w:val="24"/>
          <w:vertAlign w:val="superscript"/>
        </w:rPr>
        <w:t>2</w:t>
      </w:r>
      <w:r w:rsidRPr="004F1801">
        <w:rPr>
          <w:rFonts w:ascii="Arial" w:hAnsi="Arial" w:cs="Arial"/>
          <w:sz w:val="24"/>
          <w:szCs w:val="24"/>
        </w:rPr>
        <w:t xml:space="preserve"> 2p</w:t>
      </w:r>
      <w:r w:rsidR="00D819A5">
        <w:rPr>
          <w:rFonts w:ascii="Arial" w:hAnsi="Arial" w:cs="Arial"/>
          <w:sz w:val="24"/>
          <w:szCs w:val="24"/>
          <w:vertAlign w:val="superscript"/>
        </w:rPr>
        <w:t>5</w:t>
      </w:r>
    </w:p>
    <w:p w:rsidR="004F1801" w:rsidRPr="00D819A5" w:rsidRDefault="004F1801" w:rsidP="004F1801">
      <w:pPr>
        <w:jc w:val="both"/>
        <w:rPr>
          <w:rFonts w:ascii="Arial" w:hAnsi="Arial" w:cs="Arial"/>
          <w:sz w:val="24"/>
          <w:szCs w:val="24"/>
          <w:vertAlign w:val="superscript"/>
        </w:rPr>
      </w:pPr>
      <w:r w:rsidRPr="004F1801">
        <w:rPr>
          <w:rFonts w:ascii="Arial" w:hAnsi="Arial" w:cs="Arial"/>
          <w:sz w:val="24"/>
          <w:szCs w:val="24"/>
        </w:rPr>
        <w:t>10</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Neon (Ne)</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[He] 2s</w:t>
      </w:r>
      <w:r w:rsidR="00D819A5">
        <w:rPr>
          <w:rFonts w:ascii="Arial" w:hAnsi="Arial" w:cs="Arial"/>
          <w:sz w:val="24"/>
          <w:szCs w:val="24"/>
          <w:vertAlign w:val="superscript"/>
        </w:rPr>
        <w:t>2</w:t>
      </w:r>
      <w:r w:rsidRPr="004F1801">
        <w:rPr>
          <w:rFonts w:ascii="Arial" w:hAnsi="Arial" w:cs="Arial"/>
          <w:sz w:val="24"/>
          <w:szCs w:val="24"/>
        </w:rPr>
        <w:t xml:space="preserve"> 2p</w:t>
      </w:r>
      <w:r w:rsidR="00D819A5">
        <w:rPr>
          <w:rFonts w:ascii="Arial" w:hAnsi="Arial" w:cs="Arial"/>
          <w:sz w:val="24"/>
          <w:szCs w:val="24"/>
          <w:vertAlign w:val="superscript"/>
        </w:rPr>
        <w:t>6</w:t>
      </w:r>
    </w:p>
    <w:p w:rsidR="004F1801" w:rsidRPr="00D819A5" w:rsidRDefault="004F1801" w:rsidP="004F1801">
      <w:pPr>
        <w:jc w:val="both"/>
        <w:rPr>
          <w:rFonts w:ascii="Arial" w:hAnsi="Arial" w:cs="Arial"/>
          <w:sz w:val="24"/>
          <w:szCs w:val="24"/>
          <w:vertAlign w:val="superscript"/>
        </w:rPr>
      </w:pPr>
      <w:r w:rsidRPr="004F1801">
        <w:rPr>
          <w:rFonts w:ascii="Arial" w:hAnsi="Arial" w:cs="Arial"/>
          <w:sz w:val="24"/>
          <w:szCs w:val="24"/>
        </w:rPr>
        <w:t>11</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Sodium (Na)</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[Ne] 3s</w:t>
      </w:r>
      <w:r w:rsidR="00D819A5">
        <w:rPr>
          <w:rFonts w:ascii="Arial" w:hAnsi="Arial" w:cs="Arial"/>
          <w:sz w:val="24"/>
          <w:szCs w:val="24"/>
          <w:vertAlign w:val="superscript"/>
        </w:rPr>
        <w:t>1</w:t>
      </w:r>
    </w:p>
    <w:p w:rsidR="004F1801" w:rsidRPr="00D819A5" w:rsidRDefault="004F1801" w:rsidP="004F1801">
      <w:pPr>
        <w:jc w:val="both"/>
        <w:rPr>
          <w:rFonts w:ascii="Arial" w:hAnsi="Arial" w:cs="Arial"/>
          <w:sz w:val="24"/>
          <w:szCs w:val="24"/>
          <w:vertAlign w:val="superscript"/>
        </w:rPr>
      </w:pPr>
      <w:r w:rsidRPr="004F1801">
        <w:rPr>
          <w:rFonts w:ascii="Arial" w:hAnsi="Arial" w:cs="Arial"/>
          <w:sz w:val="24"/>
          <w:szCs w:val="24"/>
        </w:rPr>
        <w:t>12</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Magnesium (Mg)</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[Ne] 3s</w:t>
      </w:r>
      <w:r w:rsidR="00D819A5">
        <w:rPr>
          <w:rFonts w:ascii="Arial" w:hAnsi="Arial" w:cs="Arial"/>
          <w:sz w:val="24"/>
          <w:szCs w:val="24"/>
          <w:vertAlign w:val="superscript"/>
        </w:rPr>
        <w:t>2</w:t>
      </w:r>
    </w:p>
    <w:p w:rsidR="004F1801" w:rsidRPr="00D819A5" w:rsidRDefault="004F1801" w:rsidP="004F1801">
      <w:pPr>
        <w:jc w:val="both"/>
        <w:rPr>
          <w:rFonts w:ascii="Arial" w:hAnsi="Arial" w:cs="Arial"/>
          <w:sz w:val="24"/>
          <w:szCs w:val="24"/>
          <w:vertAlign w:val="superscript"/>
        </w:rPr>
      </w:pPr>
      <w:r w:rsidRPr="004F1801">
        <w:rPr>
          <w:rFonts w:ascii="Arial" w:hAnsi="Arial" w:cs="Arial"/>
          <w:sz w:val="24"/>
          <w:szCs w:val="24"/>
        </w:rPr>
        <w:t>13</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Aluminium (Al)</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[Ne] 3s</w:t>
      </w:r>
      <w:r w:rsidR="00D819A5">
        <w:rPr>
          <w:rFonts w:ascii="Arial" w:hAnsi="Arial" w:cs="Arial"/>
          <w:sz w:val="24"/>
          <w:szCs w:val="24"/>
          <w:vertAlign w:val="superscript"/>
        </w:rPr>
        <w:t>2</w:t>
      </w:r>
      <w:r w:rsidRPr="004F1801">
        <w:rPr>
          <w:rFonts w:ascii="Arial" w:hAnsi="Arial" w:cs="Arial"/>
          <w:sz w:val="24"/>
          <w:szCs w:val="24"/>
        </w:rPr>
        <w:t xml:space="preserve"> 3p</w:t>
      </w:r>
      <w:r w:rsidR="00D819A5">
        <w:rPr>
          <w:rFonts w:ascii="Arial" w:hAnsi="Arial" w:cs="Arial"/>
          <w:sz w:val="24"/>
          <w:szCs w:val="24"/>
          <w:vertAlign w:val="superscript"/>
        </w:rPr>
        <w:t>1</w:t>
      </w:r>
    </w:p>
    <w:p w:rsidR="004F1801" w:rsidRPr="00D819A5" w:rsidRDefault="004F1801" w:rsidP="004F1801">
      <w:pPr>
        <w:jc w:val="both"/>
        <w:rPr>
          <w:rFonts w:ascii="Arial" w:hAnsi="Arial" w:cs="Arial"/>
          <w:sz w:val="24"/>
          <w:szCs w:val="24"/>
          <w:vertAlign w:val="superscript"/>
        </w:rPr>
      </w:pPr>
      <w:r w:rsidRPr="004F1801">
        <w:rPr>
          <w:rFonts w:ascii="Arial" w:hAnsi="Arial" w:cs="Arial"/>
          <w:sz w:val="24"/>
          <w:szCs w:val="24"/>
        </w:rPr>
        <w:t>14</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Silicon (Si)</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[Ne] 3s</w:t>
      </w:r>
      <w:r w:rsidR="00D819A5">
        <w:rPr>
          <w:rFonts w:ascii="Arial" w:hAnsi="Arial" w:cs="Arial"/>
          <w:sz w:val="24"/>
          <w:szCs w:val="24"/>
          <w:vertAlign w:val="superscript"/>
        </w:rPr>
        <w:t>2</w:t>
      </w:r>
      <w:r w:rsidRPr="004F1801">
        <w:rPr>
          <w:rFonts w:ascii="Arial" w:hAnsi="Arial" w:cs="Arial"/>
          <w:sz w:val="24"/>
          <w:szCs w:val="24"/>
        </w:rPr>
        <w:t xml:space="preserve"> 3p</w:t>
      </w:r>
      <w:r w:rsidR="00D819A5">
        <w:rPr>
          <w:rFonts w:ascii="Arial" w:hAnsi="Arial" w:cs="Arial"/>
          <w:sz w:val="24"/>
          <w:szCs w:val="24"/>
          <w:vertAlign w:val="superscript"/>
        </w:rPr>
        <w:t>2</w:t>
      </w:r>
    </w:p>
    <w:p w:rsidR="004F1801" w:rsidRPr="00D819A5" w:rsidRDefault="004F1801" w:rsidP="004F1801">
      <w:pPr>
        <w:jc w:val="both"/>
        <w:rPr>
          <w:rFonts w:ascii="Arial" w:hAnsi="Arial" w:cs="Arial"/>
          <w:sz w:val="24"/>
          <w:szCs w:val="24"/>
          <w:vertAlign w:val="superscript"/>
        </w:rPr>
      </w:pPr>
      <w:r w:rsidRPr="004F1801">
        <w:rPr>
          <w:rFonts w:ascii="Arial" w:hAnsi="Arial" w:cs="Arial"/>
          <w:sz w:val="24"/>
          <w:szCs w:val="24"/>
        </w:rPr>
        <w:t>15</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Phosphorus (P)</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[Ne] 3s</w:t>
      </w:r>
      <w:r w:rsidR="00D819A5">
        <w:rPr>
          <w:rFonts w:ascii="Arial" w:hAnsi="Arial" w:cs="Arial"/>
          <w:sz w:val="24"/>
          <w:szCs w:val="24"/>
          <w:vertAlign w:val="superscript"/>
        </w:rPr>
        <w:t>2</w:t>
      </w:r>
      <w:r w:rsidRPr="004F1801">
        <w:rPr>
          <w:rFonts w:ascii="Arial" w:hAnsi="Arial" w:cs="Arial"/>
          <w:sz w:val="24"/>
          <w:szCs w:val="24"/>
        </w:rPr>
        <w:t xml:space="preserve"> 3p</w:t>
      </w:r>
      <w:r w:rsidR="00D819A5">
        <w:rPr>
          <w:rFonts w:ascii="Arial" w:hAnsi="Arial" w:cs="Arial"/>
          <w:sz w:val="24"/>
          <w:szCs w:val="24"/>
          <w:vertAlign w:val="superscript"/>
        </w:rPr>
        <w:t>3</w:t>
      </w:r>
    </w:p>
    <w:p w:rsidR="004F1801" w:rsidRPr="00D819A5" w:rsidRDefault="004F1801" w:rsidP="004F1801">
      <w:pPr>
        <w:jc w:val="both"/>
        <w:rPr>
          <w:rFonts w:ascii="Arial" w:hAnsi="Arial" w:cs="Arial"/>
          <w:sz w:val="24"/>
          <w:szCs w:val="24"/>
          <w:vertAlign w:val="superscript"/>
        </w:rPr>
      </w:pPr>
      <w:r w:rsidRPr="004F1801">
        <w:rPr>
          <w:rFonts w:ascii="Arial" w:hAnsi="Arial" w:cs="Arial"/>
          <w:sz w:val="24"/>
          <w:szCs w:val="24"/>
        </w:rPr>
        <w:t>16</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Sulphur (S)</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[Ne] 3s</w:t>
      </w:r>
      <w:r w:rsidR="00D819A5">
        <w:rPr>
          <w:rFonts w:ascii="Arial" w:hAnsi="Arial" w:cs="Arial"/>
          <w:sz w:val="24"/>
          <w:szCs w:val="24"/>
          <w:vertAlign w:val="superscript"/>
        </w:rPr>
        <w:t>2</w:t>
      </w:r>
      <w:r w:rsidRPr="004F1801">
        <w:rPr>
          <w:rFonts w:ascii="Arial" w:hAnsi="Arial" w:cs="Arial"/>
          <w:sz w:val="24"/>
          <w:szCs w:val="24"/>
        </w:rPr>
        <w:t xml:space="preserve"> 3p</w:t>
      </w:r>
      <w:r w:rsidR="00D819A5">
        <w:rPr>
          <w:rFonts w:ascii="Arial" w:hAnsi="Arial" w:cs="Arial"/>
          <w:sz w:val="24"/>
          <w:szCs w:val="24"/>
          <w:vertAlign w:val="superscript"/>
        </w:rPr>
        <w:t>4</w:t>
      </w:r>
    </w:p>
    <w:p w:rsidR="004F1801" w:rsidRPr="00D819A5" w:rsidRDefault="004F1801" w:rsidP="004F1801">
      <w:pPr>
        <w:jc w:val="both"/>
        <w:rPr>
          <w:rFonts w:ascii="Arial" w:hAnsi="Arial" w:cs="Arial"/>
          <w:sz w:val="24"/>
          <w:szCs w:val="24"/>
          <w:vertAlign w:val="superscript"/>
        </w:rPr>
      </w:pPr>
      <w:r w:rsidRPr="004F1801">
        <w:rPr>
          <w:rFonts w:ascii="Arial" w:hAnsi="Arial" w:cs="Arial"/>
          <w:sz w:val="24"/>
          <w:szCs w:val="24"/>
        </w:rPr>
        <w:t>17</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Chlorine (Cl)</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[Ne] 3s</w:t>
      </w:r>
      <w:r w:rsidR="00D819A5">
        <w:rPr>
          <w:rFonts w:ascii="Arial" w:hAnsi="Arial" w:cs="Arial"/>
          <w:sz w:val="24"/>
          <w:szCs w:val="24"/>
          <w:vertAlign w:val="superscript"/>
        </w:rPr>
        <w:t>2</w:t>
      </w:r>
      <w:r w:rsidRPr="004F1801">
        <w:rPr>
          <w:rFonts w:ascii="Arial" w:hAnsi="Arial" w:cs="Arial"/>
          <w:sz w:val="24"/>
          <w:szCs w:val="24"/>
        </w:rPr>
        <w:t xml:space="preserve"> 3p</w:t>
      </w:r>
      <w:r w:rsidR="00D819A5">
        <w:rPr>
          <w:rFonts w:ascii="Arial" w:hAnsi="Arial" w:cs="Arial"/>
          <w:sz w:val="24"/>
          <w:szCs w:val="24"/>
          <w:vertAlign w:val="superscript"/>
        </w:rPr>
        <w:t>5</w:t>
      </w:r>
    </w:p>
    <w:p w:rsidR="004F1801" w:rsidRPr="00D819A5" w:rsidRDefault="004F1801" w:rsidP="004F1801">
      <w:pPr>
        <w:jc w:val="both"/>
        <w:rPr>
          <w:rFonts w:ascii="Arial" w:hAnsi="Arial" w:cs="Arial"/>
          <w:sz w:val="24"/>
          <w:szCs w:val="24"/>
          <w:vertAlign w:val="superscript"/>
        </w:rPr>
      </w:pPr>
      <w:r w:rsidRPr="004F1801">
        <w:rPr>
          <w:rFonts w:ascii="Arial" w:hAnsi="Arial" w:cs="Arial"/>
          <w:sz w:val="24"/>
          <w:szCs w:val="24"/>
        </w:rPr>
        <w:t>18</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Argon (Ar)</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[Ne] 3s</w:t>
      </w:r>
      <w:r w:rsidR="00D819A5">
        <w:rPr>
          <w:rFonts w:ascii="Arial" w:hAnsi="Arial" w:cs="Arial"/>
          <w:sz w:val="24"/>
          <w:szCs w:val="24"/>
          <w:vertAlign w:val="superscript"/>
        </w:rPr>
        <w:t>2</w:t>
      </w:r>
      <w:r w:rsidRPr="004F1801">
        <w:rPr>
          <w:rFonts w:ascii="Arial" w:hAnsi="Arial" w:cs="Arial"/>
          <w:sz w:val="24"/>
          <w:szCs w:val="24"/>
        </w:rPr>
        <w:t xml:space="preserve"> 3p</w:t>
      </w:r>
      <w:r w:rsidR="00D819A5">
        <w:rPr>
          <w:rFonts w:ascii="Arial" w:hAnsi="Arial" w:cs="Arial"/>
          <w:sz w:val="24"/>
          <w:szCs w:val="24"/>
          <w:vertAlign w:val="superscript"/>
        </w:rPr>
        <w:t>6</w:t>
      </w:r>
    </w:p>
    <w:p w:rsidR="004F1801" w:rsidRPr="00D819A5" w:rsidRDefault="004F1801" w:rsidP="004F1801">
      <w:pPr>
        <w:jc w:val="both"/>
        <w:rPr>
          <w:rFonts w:ascii="Arial" w:hAnsi="Arial" w:cs="Arial"/>
          <w:sz w:val="24"/>
          <w:szCs w:val="24"/>
          <w:vertAlign w:val="superscript"/>
        </w:rPr>
      </w:pPr>
      <w:r w:rsidRPr="004F1801">
        <w:rPr>
          <w:rFonts w:ascii="Arial" w:hAnsi="Arial" w:cs="Arial"/>
          <w:sz w:val="24"/>
          <w:szCs w:val="24"/>
        </w:rPr>
        <w:t>19</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Potassium (K)</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[Ar] 4s</w:t>
      </w:r>
      <w:r w:rsidR="00D819A5">
        <w:rPr>
          <w:rFonts w:ascii="Arial" w:hAnsi="Arial" w:cs="Arial"/>
          <w:sz w:val="24"/>
          <w:szCs w:val="24"/>
          <w:vertAlign w:val="superscript"/>
        </w:rPr>
        <w:t>1</w:t>
      </w:r>
    </w:p>
    <w:p w:rsidR="004F1801" w:rsidRPr="00B42333" w:rsidRDefault="004F1801" w:rsidP="004F1801">
      <w:pPr>
        <w:jc w:val="both"/>
        <w:rPr>
          <w:rFonts w:ascii="Arial" w:hAnsi="Arial" w:cs="Arial"/>
          <w:sz w:val="24"/>
          <w:szCs w:val="24"/>
          <w:vertAlign w:val="superscript"/>
        </w:rPr>
      </w:pPr>
      <w:r w:rsidRPr="004F1801">
        <w:rPr>
          <w:rFonts w:ascii="Arial" w:hAnsi="Arial" w:cs="Arial"/>
          <w:sz w:val="24"/>
          <w:szCs w:val="24"/>
        </w:rPr>
        <w:t>20</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Calcium (Ca)</w:t>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r>
      <w:r w:rsidRPr="004F1801">
        <w:rPr>
          <w:rFonts w:ascii="Arial" w:hAnsi="Arial" w:cs="Arial"/>
          <w:sz w:val="24"/>
          <w:szCs w:val="24"/>
        </w:rPr>
        <w:tab/>
        <w:t>[Ar] 4s</w:t>
      </w:r>
      <w:r w:rsidR="00D819A5">
        <w:rPr>
          <w:rFonts w:ascii="Arial" w:hAnsi="Arial" w:cs="Arial"/>
          <w:sz w:val="24"/>
          <w:szCs w:val="24"/>
          <w:vertAlign w:val="superscript"/>
        </w:rPr>
        <w:t>2</w:t>
      </w:r>
    </w:p>
    <w:p w:rsidR="009D2E6D" w:rsidRDefault="009D2E6D" w:rsidP="004F1801">
      <w:pPr>
        <w:jc w:val="both"/>
        <w:rPr>
          <w:rFonts w:ascii="Arial" w:hAnsi="Arial" w:cs="Arial"/>
          <w:sz w:val="24"/>
          <w:szCs w:val="24"/>
        </w:rPr>
      </w:pPr>
    </w:p>
    <w:p w:rsidR="004F1801" w:rsidRPr="004F1801" w:rsidRDefault="004F1801" w:rsidP="004F1801">
      <w:pPr>
        <w:jc w:val="both"/>
        <w:rPr>
          <w:rFonts w:ascii="Arial" w:hAnsi="Arial" w:cs="Arial"/>
          <w:sz w:val="24"/>
          <w:szCs w:val="24"/>
        </w:rPr>
      </w:pPr>
      <w:r w:rsidRPr="004F1801">
        <w:rPr>
          <w:rFonts w:ascii="Arial" w:hAnsi="Arial" w:cs="Arial"/>
          <w:sz w:val="24"/>
          <w:szCs w:val="24"/>
        </w:rPr>
        <w:t xml:space="preserve">Group 18 elements, noble gases are stable because their outermost shell </w:t>
      </w:r>
      <w:r w:rsidR="00140F20">
        <w:rPr>
          <w:rFonts w:ascii="Arial" w:hAnsi="Arial" w:cs="Arial"/>
          <w:sz w:val="24"/>
          <w:szCs w:val="24"/>
        </w:rPr>
        <w:t>is</w:t>
      </w:r>
      <w:r w:rsidRPr="004F1801">
        <w:rPr>
          <w:rFonts w:ascii="Arial" w:hAnsi="Arial" w:cs="Arial"/>
          <w:sz w:val="24"/>
          <w:szCs w:val="24"/>
        </w:rPr>
        <w:t xml:space="preserve"> completely filled with electrons. While elements from other groups are not stable due to lack of octet structure. In the bit to attain stability, they undergo chemical combination. Only </w:t>
      </w:r>
      <w:r w:rsidR="00140F20">
        <w:rPr>
          <w:rFonts w:ascii="Arial" w:hAnsi="Arial" w:cs="Arial"/>
          <w:sz w:val="24"/>
          <w:szCs w:val="24"/>
        </w:rPr>
        <w:t xml:space="preserve">the </w:t>
      </w:r>
      <w:r w:rsidRPr="004F1801">
        <w:rPr>
          <w:rFonts w:ascii="Arial" w:hAnsi="Arial" w:cs="Arial"/>
          <w:sz w:val="24"/>
          <w:szCs w:val="24"/>
        </w:rPr>
        <w:t xml:space="preserve">valence electrons take part in the chemical combination. </w:t>
      </w:r>
    </w:p>
    <w:p w:rsidR="004F1801" w:rsidRPr="004F1801" w:rsidRDefault="004F1801" w:rsidP="004F1801">
      <w:pPr>
        <w:jc w:val="both"/>
        <w:rPr>
          <w:rFonts w:ascii="Arial" w:hAnsi="Arial" w:cs="Arial"/>
          <w:sz w:val="24"/>
          <w:szCs w:val="24"/>
        </w:rPr>
      </w:pPr>
      <w:r w:rsidRPr="004F1801">
        <w:rPr>
          <w:rFonts w:ascii="Arial" w:hAnsi="Arial" w:cs="Arial"/>
          <w:sz w:val="24"/>
          <w:szCs w:val="24"/>
        </w:rPr>
        <w:t>The main types of chemical bonds are;</w:t>
      </w:r>
    </w:p>
    <w:p w:rsidR="004F1801" w:rsidRPr="004F1801" w:rsidRDefault="004F1801" w:rsidP="00D819A5">
      <w:pPr>
        <w:pStyle w:val="ListParagraph"/>
        <w:numPr>
          <w:ilvl w:val="0"/>
          <w:numId w:val="11"/>
        </w:numPr>
        <w:jc w:val="both"/>
        <w:rPr>
          <w:rFonts w:ascii="Arial" w:hAnsi="Arial" w:cs="Arial"/>
          <w:sz w:val="24"/>
          <w:szCs w:val="24"/>
        </w:rPr>
      </w:pPr>
      <w:r w:rsidRPr="004F1801">
        <w:rPr>
          <w:rFonts w:ascii="Arial" w:hAnsi="Arial" w:cs="Arial"/>
          <w:sz w:val="24"/>
          <w:szCs w:val="24"/>
        </w:rPr>
        <w:t>Electrovalent (ionic) bond</w:t>
      </w:r>
    </w:p>
    <w:p w:rsidR="004F1801" w:rsidRPr="004F1801" w:rsidRDefault="004F1801" w:rsidP="00D819A5">
      <w:pPr>
        <w:pStyle w:val="ListParagraph"/>
        <w:numPr>
          <w:ilvl w:val="0"/>
          <w:numId w:val="11"/>
        </w:numPr>
        <w:jc w:val="both"/>
        <w:rPr>
          <w:rFonts w:ascii="Arial" w:hAnsi="Arial" w:cs="Arial"/>
          <w:sz w:val="24"/>
          <w:szCs w:val="24"/>
        </w:rPr>
      </w:pPr>
      <w:r w:rsidRPr="004F1801">
        <w:rPr>
          <w:rFonts w:ascii="Arial" w:hAnsi="Arial" w:cs="Arial"/>
          <w:sz w:val="24"/>
          <w:szCs w:val="24"/>
        </w:rPr>
        <w:t>Covalent bond</w:t>
      </w:r>
    </w:p>
    <w:p w:rsidR="004F1801" w:rsidRPr="004F1801" w:rsidRDefault="004F1801" w:rsidP="00D819A5">
      <w:pPr>
        <w:pStyle w:val="ListParagraph"/>
        <w:numPr>
          <w:ilvl w:val="0"/>
          <w:numId w:val="11"/>
        </w:numPr>
        <w:jc w:val="both"/>
        <w:rPr>
          <w:rFonts w:ascii="Arial" w:hAnsi="Arial" w:cs="Arial"/>
          <w:sz w:val="24"/>
          <w:szCs w:val="24"/>
        </w:rPr>
      </w:pPr>
      <w:r w:rsidRPr="004F1801">
        <w:rPr>
          <w:rFonts w:ascii="Arial" w:hAnsi="Arial" w:cs="Arial"/>
          <w:sz w:val="24"/>
          <w:szCs w:val="24"/>
        </w:rPr>
        <w:t>Co-ordinate covalent (Dative) bond</w:t>
      </w:r>
    </w:p>
    <w:p w:rsidR="004F1801" w:rsidRPr="004F1801" w:rsidRDefault="004F1801" w:rsidP="00D819A5">
      <w:pPr>
        <w:pStyle w:val="ListParagraph"/>
        <w:numPr>
          <w:ilvl w:val="0"/>
          <w:numId w:val="11"/>
        </w:numPr>
        <w:jc w:val="both"/>
        <w:rPr>
          <w:rFonts w:ascii="Arial" w:hAnsi="Arial" w:cs="Arial"/>
          <w:sz w:val="24"/>
          <w:szCs w:val="24"/>
        </w:rPr>
      </w:pPr>
      <w:r w:rsidRPr="004F1801">
        <w:rPr>
          <w:rFonts w:ascii="Arial" w:hAnsi="Arial" w:cs="Arial"/>
          <w:sz w:val="24"/>
          <w:szCs w:val="24"/>
        </w:rPr>
        <w:t>Hydrogen bond</w:t>
      </w:r>
    </w:p>
    <w:p w:rsidR="004F1801" w:rsidRPr="004F1801" w:rsidRDefault="004F1801" w:rsidP="00D819A5">
      <w:pPr>
        <w:pStyle w:val="ListParagraph"/>
        <w:numPr>
          <w:ilvl w:val="0"/>
          <w:numId w:val="11"/>
        </w:numPr>
        <w:jc w:val="both"/>
        <w:rPr>
          <w:rFonts w:ascii="Arial" w:hAnsi="Arial" w:cs="Arial"/>
          <w:sz w:val="24"/>
          <w:szCs w:val="24"/>
        </w:rPr>
      </w:pPr>
      <w:r w:rsidRPr="004F1801">
        <w:rPr>
          <w:rFonts w:ascii="Arial" w:hAnsi="Arial" w:cs="Arial"/>
          <w:sz w:val="24"/>
          <w:szCs w:val="24"/>
        </w:rPr>
        <w:t>Vander Waals force</w:t>
      </w:r>
    </w:p>
    <w:p w:rsidR="004F1801" w:rsidRPr="004F1801" w:rsidRDefault="004F1801" w:rsidP="004F1801">
      <w:pPr>
        <w:jc w:val="both"/>
        <w:rPr>
          <w:rFonts w:ascii="Arial" w:hAnsi="Arial" w:cs="Arial"/>
          <w:sz w:val="24"/>
          <w:szCs w:val="24"/>
        </w:rPr>
      </w:pPr>
      <w:r w:rsidRPr="004F1801">
        <w:rPr>
          <w:rFonts w:ascii="Arial" w:hAnsi="Arial" w:cs="Arial"/>
          <w:sz w:val="24"/>
          <w:szCs w:val="24"/>
        </w:rPr>
        <w:t>The first three are called the strong bonds while the latter two are referred to as the weak bond. The weak bonds are also called Intermolecular forces.</w:t>
      </w:r>
    </w:p>
    <w:p w:rsidR="004F1801" w:rsidRPr="004F1801" w:rsidRDefault="004F1801" w:rsidP="004F1801">
      <w:pPr>
        <w:jc w:val="both"/>
        <w:rPr>
          <w:rFonts w:ascii="Arial" w:hAnsi="Arial" w:cs="Arial"/>
          <w:sz w:val="24"/>
          <w:szCs w:val="24"/>
        </w:rPr>
      </w:pPr>
    </w:p>
    <w:p w:rsidR="004F1801" w:rsidRPr="00140F20" w:rsidRDefault="004F1801" w:rsidP="004F1801">
      <w:pPr>
        <w:jc w:val="both"/>
        <w:rPr>
          <w:rFonts w:ascii="Arial" w:hAnsi="Arial" w:cs="Arial"/>
          <w:b/>
          <w:sz w:val="28"/>
          <w:szCs w:val="28"/>
        </w:rPr>
      </w:pPr>
      <w:r w:rsidRPr="00140F20">
        <w:rPr>
          <w:rFonts w:ascii="Arial" w:hAnsi="Arial" w:cs="Arial"/>
          <w:b/>
          <w:sz w:val="28"/>
          <w:szCs w:val="28"/>
        </w:rPr>
        <w:t>STRONG BONDS</w:t>
      </w:r>
    </w:p>
    <w:p w:rsidR="004F1801" w:rsidRPr="00D819A5" w:rsidRDefault="00140F20" w:rsidP="004F1801">
      <w:pPr>
        <w:pStyle w:val="ListParagraph"/>
        <w:numPr>
          <w:ilvl w:val="0"/>
          <w:numId w:val="10"/>
        </w:numPr>
        <w:jc w:val="both"/>
        <w:rPr>
          <w:rFonts w:ascii="Arial" w:hAnsi="Arial" w:cs="Arial"/>
          <w:sz w:val="24"/>
          <w:szCs w:val="24"/>
        </w:rPr>
      </w:pPr>
      <w:r w:rsidRPr="009D2E6D">
        <w:rPr>
          <w:rFonts w:ascii="Arial" w:hAnsi="Arial" w:cs="Arial"/>
          <w:b/>
          <w:sz w:val="28"/>
          <w:szCs w:val="28"/>
        </w:rPr>
        <w:t>Electrovalent (Ionic) Bonding</w:t>
      </w:r>
      <w:r w:rsidR="00D819A5" w:rsidRPr="009D2E6D">
        <w:rPr>
          <w:rFonts w:ascii="Arial" w:hAnsi="Arial" w:cs="Arial"/>
          <w:b/>
          <w:sz w:val="28"/>
          <w:szCs w:val="28"/>
        </w:rPr>
        <w:t>:</w:t>
      </w:r>
      <w:r w:rsidR="00D819A5">
        <w:rPr>
          <w:rFonts w:ascii="Arial" w:hAnsi="Arial" w:cs="Arial"/>
          <w:sz w:val="24"/>
          <w:szCs w:val="24"/>
        </w:rPr>
        <w:t xml:space="preserve"> </w:t>
      </w:r>
      <w:r w:rsidR="004F1801" w:rsidRPr="00D819A5">
        <w:rPr>
          <w:rFonts w:ascii="Arial" w:hAnsi="Arial" w:cs="Arial"/>
          <w:sz w:val="24"/>
          <w:szCs w:val="24"/>
        </w:rPr>
        <w:t>Involves the complete transfer of electrons from metallic atoms to non-metallic atoms. Metals in group 1,2,3 can readily give off its electrons in order  to attain stability while non-metals in group 16, 17 on the other hand needs 2,1 electrons respectively in order to attain stability.  The metallic atom loses electron(s) to become positively charged (cation) while the non-metallic atom gains electron(s) to become negatively charged (anion). The strong electrostatic force of attraction holding the ion is called the ionic bond.</w:t>
      </w:r>
    </w:p>
    <w:p w:rsidR="009D2E6D" w:rsidRPr="004F1801" w:rsidRDefault="009D2E6D" w:rsidP="009D2E6D">
      <w:pPr>
        <w:jc w:val="center"/>
        <w:rPr>
          <w:rFonts w:ascii="Arial" w:hAnsi="Arial" w:cs="Arial"/>
          <w:color w:val="C00000"/>
          <w:sz w:val="24"/>
          <w:szCs w:val="24"/>
        </w:rPr>
      </w:pPr>
      <w:r>
        <w:rPr>
          <w:rFonts w:ascii="Arial" w:hAnsi="Arial" w:cs="Arial"/>
          <w:noProof/>
          <w:color w:val="C00000"/>
          <w:sz w:val="24"/>
          <w:szCs w:val="24"/>
        </w:rPr>
        <w:drawing>
          <wp:inline distT="0" distB="0" distL="0" distR="0">
            <wp:extent cx="4557155" cy="1425063"/>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ONIC BONDING.png"/>
                    <pic:cNvPicPr/>
                  </pic:nvPicPr>
                  <pic:blipFill>
                    <a:blip r:embed="rId5">
                      <a:extLst>
                        <a:ext uri="{28A0092B-C50C-407E-A947-70E740481C1C}">
                          <a14:useLocalDpi xmlns:a14="http://schemas.microsoft.com/office/drawing/2010/main" val="0"/>
                        </a:ext>
                      </a:extLst>
                    </a:blip>
                    <a:stretch>
                      <a:fillRect/>
                    </a:stretch>
                  </pic:blipFill>
                  <pic:spPr>
                    <a:xfrm>
                      <a:off x="0" y="0"/>
                      <a:ext cx="4557155" cy="1425063"/>
                    </a:xfrm>
                    <a:prstGeom prst="rect">
                      <a:avLst/>
                    </a:prstGeom>
                  </pic:spPr>
                </pic:pic>
              </a:graphicData>
            </a:graphic>
          </wp:inline>
        </w:drawing>
      </w:r>
    </w:p>
    <w:p w:rsidR="004F1801" w:rsidRPr="004F1801" w:rsidRDefault="004F1801" w:rsidP="00D819A5">
      <w:pPr>
        <w:jc w:val="center"/>
        <w:rPr>
          <w:rFonts w:ascii="Arial" w:hAnsi="Arial" w:cs="Arial"/>
          <w:color w:val="C00000"/>
          <w:sz w:val="24"/>
          <w:szCs w:val="24"/>
        </w:rPr>
      </w:pPr>
      <w:r w:rsidRPr="004F1801">
        <w:rPr>
          <w:rFonts w:ascii="Arial" w:hAnsi="Arial" w:cs="Arial"/>
          <w:noProof/>
          <w:color w:val="C00000"/>
          <w:sz w:val="24"/>
          <w:szCs w:val="24"/>
        </w:rPr>
        <w:drawing>
          <wp:inline distT="0" distB="0" distL="0" distR="0" wp14:anchorId="34132D75" wp14:editId="5EC3BDAA">
            <wp:extent cx="2057375" cy="895985"/>
            <wp:effectExtent l="0" t="0" r="635" b="0"/>
            <wp:docPr id="2" name="Picture 2" descr="C:\Users\ADEOTAN\AppData\Local\Microsoft\Windows\INetCache\Content.MSO\51E3A3D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EOTAN\AppData\Local\Microsoft\Windows\INetCache\Content.MSO\51E3A3DA.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82842" cy="907076"/>
                    </a:xfrm>
                    <a:prstGeom prst="rect">
                      <a:avLst/>
                    </a:prstGeom>
                    <a:noFill/>
                    <a:ln>
                      <a:noFill/>
                    </a:ln>
                  </pic:spPr>
                </pic:pic>
              </a:graphicData>
            </a:graphic>
          </wp:inline>
        </w:drawing>
      </w:r>
      <w:r w:rsidRPr="004F1801">
        <w:rPr>
          <w:rFonts w:ascii="Arial" w:hAnsi="Arial" w:cs="Arial"/>
          <w:sz w:val="24"/>
          <w:szCs w:val="24"/>
        </w:rPr>
        <w:t>e.g. NaCl, MgO, AlF</w:t>
      </w:r>
      <w:r w:rsidRPr="004F1801">
        <w:rPr>
          <w:rFonts w:ascii="Arial" w:hAnsi="Arial" w:cs="Arial"/>
          <w:sz w:val="24"/>
          <w:szCs w:val="24"/>
          <w:vertAlign w:val="subscript"/>
        </w:rPr>
        <w:t>3</w:t>
      </w:r>
    </w:p>
    <w:p w:rsidR="004F1801" w:rsidRPr="004F1801" w:rsidRDefault="004F1801" w:rsidP="00D819A5">
      <w:pPr>
        <w:jc w:val="center"/>
        <w:rPr>
          <w:rFonts w:ascii="Arial" w:hAnsi="Arial" w:cs="Arial"/>
          <w:b/>
          <w:sz w:val="24"/>
          <w:szCs w:val="24"/>
        </w:rPr>
      </w:pPr>
    </w:p>
    <w:p w:rsidR="004F1801" w:rsidRPr="009D2E6D" w:rsidRDefault="004F1801" w:rsidP="009D2E6D">
      <w:pPr>
        <w:ind w:left="1080"/>
        <w:jc w:val="both"/>
        <w:rPr>
          <w:rFonts w:ascii="Arial" w:hAnsi="Arial" w:cs="Arial"/>
          <w:b/>
          <w:sz w:val="28"/>
          <w:szCs w:val="28"/>
        </w:rPr>
      </w:pPr>
      <w:r w:rsidRPr="009D2E6D">
        <w:rPr>
          <w:rFonts w:ascii="Arial" w:hAnsi="Arial" w:cs="Arial"/>
          <w:b/>
          <w:sz w:val="28"/>
          <w:szCs w:val="28"/>
        </w:rPr>
        <w:t>Properties of ionic compounds</w:t>
      </w:r>
    </w:p>
    <w:p w:rsidR="004F1801" w:rsidRPr="004F1801" w:rsidRDefault="004F1801" w:rsidP="009D2E6D">
      <w:pPr>
        <w:pStyle w:val="ListParagraph"/>
        <w:numPr>
          <w:ilvl w:val="0"/>
          <w:numId w:val="12"/>
        </w:numPr>
        <w:ind w:left="1800"/>
        <w:jc w:val="both"/>
        <w:rPr>
          <w:rFonts w:ascii="Arial" w:hAnsi="Arial" w:cs="Arial"/>
          <w:sz w:val="24"/>
          <w:szCs w:val="24"/>
        </w:rPr>
      </w:pPr>
      <w:r w:rsidRPr="004F1801">
        <w:rPr>
          <w:rFonts w:ascii="Arial" w:hAnsi="Arial" w:cs="Arial"/>
          <w:sz w:val="24"/>
          <w:szCs w:val="24"/>
        </w:rPr>
        <w:t>They have high melting and boiling point.</w:t>
      </w:r>
    </w:p>
    <w:p w:rsidR="004F1801" w:rsidRPr="004F1801" w:rsidRDefault="004F1801" w:rsidP="009D2E6D">
      <w:pPr>
        <w:pStyle w:val="ListParagraph"/>
        <w:numPr>
          <w:ilvl w:val="0"/>
          <w:numId w:val="12"/>
        </w:numPr>
        <w:ind w:left="1800"/>
        <w:jc w:val="both"/>
        <w:rPr>
          <w:rFonts w:ascii="Arial" w:hAnsi="Arial" w:cs="Arial"/>
          <w:sz w:val="24"/>
          <w:szCs w:val="24"/>
        </w:rPr>
      </w:pPr>
      <w:r w:rsidRPr="004F1801">
        <w:rPr>
          <w:rFonts w:ascii="Arial" w:hAnsi="Arial" w:cs="Arial"/>
          <w:sz w:val="24"/>
          <w:szCs w:val="24"/>
        </w:rPr>
        <w:t>They are good conductor of electricity when molten or dissolved in water.</w:t>
      </w:r>
    </w:p>
    <w:p w:rsidR="004F1801" w:rsidRPr="004F1801" w:rsidRDefault="004F1801" w:rsidP="009D2E6D">
      <w:pPr>
        <w:pStyle w:val="ListParagraph"/>
        <w:numPr>
          <w:ilvl w:val="0"/>
          <w:numId w:val="12"/>
        </w:numPr>
        <w:ind w:left="1800"/>
        <w:jc w:val="both"/>
        <w:rPr>
          <w:rFonts w:ascii="Arial" w:hAnsi="Arial" w:cs="Arial"/>
          <w:sz w:val="24"/>
          <w:szCs w:val="24"/>
        </w:rPr>
      </w:pPr>
      <w:r w:rsidRPr="004F1801">
        <w:rPr>
          <w:rFonts w:ascii="Arial" w:hAnsi="Arial" w:cs="Arial"/>
          <w:sz w:val="24"/>
          <w:szCs w:val="24"/>
        </w:rPr>
        <w:t>They are solid at room temperature.</w:t>
      </w:r>
    </w:p>
    <w:p w:rsidR="004F1801" w:rsidRPr="004F1801" w:rsidRDefault="004F1801" w:rsidP="009D2E6D">
      <w:pPr>
        <w:pStyle w:val="ListParagraph"/>
        <w:numPr>
          <w:ilvl w:val="0"/>
          <w:numId w:val="12"/>
        </w:numPr>
        <w:ind w:left="1800"/>
        <w:jc w:val="both"/>
        <w:rPr>
          <w:rFonts w:ascii="Arial" w:hAnsi="Arial" w:cs="Arial"/>
          <w:sz w:val="24"/>
          <w:szCs w:val="24"/>
        </w:rPr>
      </w:pPr>
      <w:r w:rsidRPr="004F1801">
        <w:rPr>
          <w:rFonts w:ascii="Arial" w:hAnsi="Arial" w:cs="Arial"/>
          <w:sz w:val="24"/>
          <w:szCs w:val="24"/>
        </w:rPr>
        <w:t>They readily dissolve in water and other polar solvent.</w:t>
      </w:r>
    </w:p>
    <w:p w:rsidR="004F1801" w:rsidRDefault="004F1801" w:rsidP="004F1801">
      <w:pPr>
        <w:jc w:val="both"/>
        <w:rPr>
          <w:rFonts w:ascii="Arial" w:hAnsi="Arial" w:cs="Arial"/>
          <w:sz w:val="24"/>
          <w:szCs w:val="24"/>
        </w:rPr>
      </w:pPr>
    </w:p>
    <w:p w:rsidR="009D2E6D" w:rsidRPr="004F1801" w:rsidRDefault="009D2E6D" w:rsidP="004F1801">
      <w:pPr>
        <w:jc w:val="both"/>
        <w:rPr>
          <w:rFonts w:ascii="Arial" w:hAnsi="Arial" w:cs="Arial"/>
          <w:sz w:val="24"/>
          <w:szCs w:val="24"/>
        </w:rPr>
      </w:pPr>
    </w:p>
    <w:p w:rsidR="004F1801" w:rsidRPr="009D2E6D" w:rsidRDefault="00D819A5" w:rsidP="004F1801">
      <w:pPr>
        <w:pStyle w:val="ListParagraph"/>
        <w:numPr>
          <w:ilvl w:val="0"/>
          <w:numId w:val="10"/>
        </w:numPr>
        <w:jc w:val="both"/>
        <w:rPr>
          <w:rFonts w:ascii="Arial" w:hAnsi="Arial" w:cs="Arial"/>
          <w:b/>
          <w:sz w:val="24"/>
          <w:szCs w:val="24"/>
        </w:rPr>
      </w:pPr>
      <w:r w:rsidRPr="009D2E6D">
        <w:rPr>
          <w:rFonts w:ascii="Arial" w:hAnsi="Arial" w:cs="Arial"/>
          <w:b/>
          <w:sz w:val="28"/>
          <w:szCs w:val="28"/>
        </w:rPr>
        <w:t>Covalent Bond:</w:t>
      </w:r>
      <w:r>
        <w:rPr>
          <w:rFonts w:ascii="Arial" w:hAnsi="Arial" w:cs="Arial"/>
          <w:b/>
          <w:sz w:val="24"/>
          <w:szCs w:val="24"/>
        </w:rPr>
        <w:t xml:space="preserve"> </w:t>
      </w:r>
      <w:r w:rsidR="004F1801" w:rsidRPr="00D819A5">
        <w:rPr>
          <w:rFonts w:ascii="Arial" w:hAnsi="Arial" w:cs="Arial"/>
          <w:sz w:val="24"/>
          <w:szCs w:val="24"/>
        </w:rPr>
        <w:t>Involves sharing of electrons between the participating atoms. This is between the same elements or those of similar electronegativity. Both elements donates electrons to be shared. A shared pair of an electron in a covalent bond is represented by a horizontal line (</w:t>
      </w:r>
      <w:r>
        <w:rPr>
          <w:rFonts w:ascii="Arial" w:hAnsi="Arial" w:cs="Arial"/>
          <w:sz w:val="24"/>
          <w:szCs w:val="24"/>
        </w:rPr>
        <w:t>-</w:t>
      </w:r>
      <w:r w:rsidR="004F1801" w:rsidRPr="00D819A5">
        <w:rPr>
          <w:rFonts w:ascii="Arial" w:hAnsi="Arial" w:cs="Arial"/>
          <w:sz w:val="24"/>
          <w:szCs w:val="24"/>
        </w:rPr>
        <w:t>) between the two atoms, e.g. H-H, Cl</w:t>
      </w:r>
      <w:r>
        <w:rPr>
          <w:rFonts w:ascii="Arial" w:hAnsi="Arial" w:cs="Arial"/>
          <w:sz w:val="24"/>
          <w:szCs w:val="24"/>
        </w:rPr>
        <w:t>-</w:t>
      </w:r>
      <w:r w:rsidR="004F1801" w:rsidRPr="00D819A5">
        <w:rPr>
          <w:rFonts w:ascii="Arial" w:hAnsi="Arial" w:cs="Arial"/>
          <w:sz w:val="24"/>
          <w:szCs w:val="24"/>
        </w:rPr>
        <w:t>Cl, HCl (H-Cl), NH</w:t>
      </w:r>
      <w:r w:rsidR="004F1801" w:rsidRPr="00D819A5">
        <w:rPr>
          <w:rFonts w:ascii="Arial" w:hAnsi="Arial" w:cs="Arial"/>
          <w:sz w:val="24"/>
          <w:szCs w:val="24"/>
          <w:vertAlign w:val="subscript"/>
        </w:rPr>
        <w:t>3</w:t>
      </w:r>
      <w:r w:rsidR="004F1801" w:rsidRPr="00D819A5">
        <w:rPr>
          <w:rFonts w:ascii="Arial" w:hAnsi="Arial" w:cs="Arial"/>
          <w:sz w:val="24"/>
          <w:szCs w:val="24"/>
        </w:rPr>
        <w:t>, O</w:t>
      </w:r>
      <w:r w:rsidR="004F1801" w:rsidRPr="00D819A5">
        <w:rPr>
          <w:rFonts w:ascii="Arial" w:hAnsi="Arial" w:cs="Arial"/>
          <w:sz w:val="24"/>
          <w:szCs w:val="24"/>
          <w:vertAlign w:val="subscript"/>
        </w:rPr>
        <w:t>2</w:t>
      </w:r>
      <w:r w:rsidR="004F1801" w:rsidRPr="00D819A5">
        <w:rPr>
          <w:rFonts w:ascii="Arial" w:hAnsi="Arial" w:cs="Arial"/>
          <w:sz w:val="24"/>
          <w:szCs w:val="24"/>
        </w:rPr>
        <w:t xml:space="preserve"> (O=O), H</w:t>
      </w:r>
      <w:r w:rsidR="004F1801" w:rsidRPr="00D819A5">
        <w:rPr>
          <w:rFonts w:ascii="Arial" w:hAnsi="Arial" w:cs="Arial"/>
          <w:sz w:val="24"/>
          <w:szCs w:val="24"/>
          <w:vertAlign w:val="subscript"/>
        </w:rPr>
        <w:t>2</w:t>
      </w:r>
      <w:r w:rsidR="004F1801" w:rsidRPr="00D819A5">
        <w:rPr>
          <w:rFonts w:ascii="Arial" w:hAnsi="Arial" w:cs="Arial"/>
          <w:sz w:val="24"/>
          <w:szCs w:val="24"/>
        </w:rPr>
        <w:t xml:space="preserve"> (H-H), CH</w:t>
      </w:r>
      <w:r w:rsidR="004F1801" w:rsidRPr="00D819A5">
        <w:rPr>
          <w:rFonts w:ascii="Arial" w:hAnsi="Arial" w:cs="Arial"/>
          <w:sz w:val="24"/>
          <w:szCs w:val="24"/>
          <w:vertAlign w:val="subscript"/>
        </w:rPr>
        <w:t>4</w:t>
      </w:r>
      <w:r>
        <w:rPr>
          <w:rFonts w:ascii="Arial" w:hAnsi="Arial" w:cs="Arial"/>
          <w:sz w:val="24"/>
          <w:szCs w:val="24"/>
        </w:rPr>
        <w:t>.</w:t>
      </w:r>
    </w:p>
    <w:p w:rsidR="004F1801" w:rsidRPr="009D2E6D" w:rsidRDefault="004F1801" w:rsidP="009D2E6D">
      <w:pPr>
        <w:ind w:left="1080"/>
        <w:jc w:val="both"/>
        <w:rPr>
          <w:rFonts w:ascii="Arial" w:hAnsi="Arial" w:cs="Arial"/>
          <w:b/>
          <w:sz w:val="28"/>
          <w:szCs w:val="28"/>
        </w:rPr>
      </w:pPr>
      <w:r w:rsidRPr="009D2E6D">
        <w:rPr>
          <w:rFonts w:ascii="Arial" w:hAnsi="Arial" w:cs="Arial"/>
          <w:b/>
          <w:sz w:val="28"/>
          <w:szCs w:val="28"/>
        </w:rPr>
        <w:t>Properties of covalent Compounds</w:t>
      </w:r>
    </w:p>
    <w:p w:rsidR="004F1801" w:rsidRPr="00D819A5" w:rsidRDefault="004F1801" w:rsidP="009D2E6D">
      <w:pPr>
        <w:pStyle w:val="ListParagraph"/>
        <w:numPr>
          <w:ilvl w:val="0"/>
          <w:numId w:val="13"/>
        </w:numPr>
        <w:ind w:left="1800"/>
        <w:jc w:val="both"/>
        <w:rPr>
          <w:rFonts w:ascii="Arial" w:hAnsi="Arial" w:cs="Arial"/>
          <w:sz w:val="24"/>
          <w:szCs w:val="24"/>
        </w:rPr>
      </w:pPr>
      <w:r w:rsidRPr="004F1801">
        <w:rPr>
          <w:rFonts w:ascii="Arial" w:hAnsi="Arial" w:cs="Arial"/>
          <w:sz w:val="24"/>
          <w:szCs w:val="24"/>
        </w:rPr>
        <w:t>Covalent compounds have definite shape.</w:t>
      </w:r>
    </w:p>
    <w:p w:rsidR="004F1801" w:rsidRPr="004F1801" w:rsidRDefault="004F1801" w:rsidP="009D2E6D">
      <w:pPr>
        <w:pStyle w:val="ListParagraph"/>
        <w:numPr>
          <w:ilvl w:val="0"/>
          <w:numId w:val="13"/>
        </w:numPr>
        <w:ind w:left="1800"/>
        <w:jc w:val="both"/>
        <w:rPr>
          <w:rFonts w:ascii="Arial" w:hAnsi="Arial" w:cs="Arial"/>
          <w:sz w:val="24"/>
          <w:szCs w:val="24"/>
        </w:rPr>
      </w:pPr>
      <w:r w:rsidRPr="004F1801">
        <w:rPr>
          <w:rFonts w:ascii="Arial" w:hAnsi="Arial" w:cs="Arial"/>
          <w:sz w:val="24"/>
          <w:szCs w:val="24"/>
        </w:rPr>
        <w:t>They have low melting and boiling points.</w:t>
      </w:r>
    </w:p>
    <w:p w:rsidR="004F1801" w:rsidRPr="004F1801" w:rsidRDefault="004F1801" w:rsidP="009D2E6D">
      <w:pPr>
        <w:pStyle w:val="ListParagraph"/>
        <w:numPr>
          <w:ilvl w:val="0"/>
          <w:numId w:val="13"/>
        </w:numPr>
        <w:ind w:left="1800"/>
        <w:jc w:val="both"/>
        <w:rPr>
          <w:rFonts w:ascii="Arial" w:hAnsi="Arial" w:cs="Arial"/>
          <w:sz w:val="24"/>
          <w:szCs w:val="24"/>
        </w:rPr>
      </w:pPr>
      <w:r w:rsidRPr="004F1801">
        <w:rPr>
          <w:rFonts w:ascii="Arial" w:hAnsi="Arial" w:cs="Arial"/>
          <w:sz w:val="24"/>
          <w:szCs w:val="24"/>
        </w:rPr>
        <w:t>Covalent compounds dissolve readily in non-polar organic solvents, e.g. benzene, toluene.</w:t>
      </w:r>
    </w:p>
    <w:p w:rsidR="004F1801" w:rsidRPr="004F1801" w:rsidRDefault="004F1801" w:rsidP="009D2E6D">
      <w:pPr>
        <w:pStyle w:val="ListParagraph"/>
        <w:numPr>
          <w:ilvl w:val="0"/>
          <w:numId w:val="13"/>
        </w:numPr>
        <w:ind w:left="1800"/>
        <w:jc w:val="both"/>
        <w:rPr>
          <w:rFonts w:ascii="Arial" w:hAnsi="Arial" w:cs="Arial"/>
          <w:sz w:val="24"/>
          <w:szCs w:val="24"/>
        </w:rPr>
      </w:pPr>
      <w:r w:rsidRPr="004F1801">
        <w:rPr>
          <w:rFonts w:ascii="Arial" w:hAnsi="Arial" w:cs="Arial"/>
          <w:sz w:val="24"/>
          <w:szCs w:val="24"/>
        </w:rPr>
        <w:t>They do not conduct electricity. (i.e. their molecules do not contain charged particles).</w:t>
      </w:r>
    </w:p>
    <w:p w:rsidR="00D819A5" w:rsidRDefault="00D819A5" w:rsidP="004F1801">
      <w:pPr>
        <w:jc w:val="both"/>
        <w:rPr>
          <w:rFonts w:ascii="Arial" w:hAnsi="Arial" w:cs="Arial"/>
          <w:b/>
          <w:sz w:val="24"/>
          <w:szCs w:val="24"/>
        </w:rPr>
      </w:pPr>
    </w:p>
    <w:p w:rsidR="004F1801" w:rsidRPr="00973562" w:rsidRDefault="00D819A5" w:rsidP="004F1801">
      <w:pPr>
        <w:pStyle w:val="ListParagraph"/>
        <w:numPr>
          <w:ilvl w:val="0"/>
          <w:numId w:val="10"/>
        </w:numPr>
        <w:jc w:val="both"/>
        <w:rPr>
          <w:rFonts w:ascii="Arial" w:hAnsi="Arial" w:cs="Arial"/>
          <w:b/>
          <w:sz w:val="24"/>
          <w:szCs w:val="24"/>
        </w:rPr>
      </w:pPr>
      <w:r w:rsidRPr="009D2E6D">
        <w:rPr>
          <w:rFonts w:ascii="Arial" w:hAnsi="Arial" w:cs="Arial"/>
          <w:b/>
          <w:sz w:val="28"/>
          <w:szCs w:val="28"/>
        </w:rPr>
        <w:t>Co-ordinate Covalent Bond (Dative Covalent Bond)</w:t>
      </w:r>
      <w:r w:rsidR="00973562" w:rsidRPr="009D2E6D">
        <w:rPr>
          <w:rFonts w:ascii="Arial" w:hAnsi="Arial" w:cs="Arial"/>
          <w:b/>
          <w:sz w:val="28"/>
          <w:szCs w:val="28"/>
        </w:rPr>
        <w:t>:</w:t>
      </w:r>
      <w:r w:rsidR="00973562">
        <w:rPr>
          <w:rFonts w:ascii="Arial" w:hAnsi="Arial" w:cs="Arial"/>
          <w:b/>
          <w:sz w:val="24"/>
          <w:szCs w:val="24"/>
        </w:rPr>
        <w:t xml:space="preserve"> </w:t>
      </w:r>
      <w:r w:rsidR="004F1801" w:rsidRPr="00973562">
        <w:rPr>
          <w:rFonts w:ascii="Arial" w:hAnsi="Arial" w:cs="Arial"/>
          <w:sz w:val="24"/>
          <w:szCs w:val="24"/>
        </w:rPr>
        <w:t>Like the ordinary covalent bond, there is sharing of electrons. But here, the shared pair of electrons is donated by one of the combining atoms and not equally by the two combining atoms. However, donating atom must have lone pair of electrons.</w:t>
      </w:r>
    </w:p>
    <w:p w:rsidR="004F1801" w:rsidRPr="004F1801" w:rsidRDefault="004F1801" w:rsidP="00973562">
      <w:pPr>
        <w:ind w:firstLine="720"/>
        <w:jc w:val="both"/>
        <w:rPr>
          <w:rFonts w:ascii="Arial" w:hAnsi="Arial" w:cs="Arial"/>
          <w:sz w:val="24"/>
          <w:szCs w:val="24"/>
        </w:rPr>
      </w:pPr>
      <w:r w:rsidRPr="004F1801">
        <w:rPr>
          <w:rFonts w:ascii="Arial" w:hAnsi="Arial" w:cs="Arial"/>
          <w:sz w:val="24"/>
          <w:szCs w:val="24"/>
        </w:rPr>
        <w:t xml:space="preserve">e.g. </w:t>
      </w:r>
      <w:r w:rsidRPr="004F1801">
        <w:rPr>
          <w:rFonts w:ascii="Arial" w:hAnsi="Arial" w:cs="Arial"/>
          <w:sz w:val="24"/>
          <w:szCs w:val="24"/>
        </w:rPr>
        <w:tab/>
        <w:t>H</w:t>
      </w:r>
      <w:r w:rsidRPr="004F1801">
        <w:rPr>
          <w:rFonts w:ascii="Arial" w:hAnsi="Arial" w:cs="Arial"/>
          <w:sz w:val="24"/>
          <w:szCs w:val="24"/>
          <w:vertAlign w:val="subscript"/>
        </w:rPr>
        <w:t>2</w:t>
      </w:r>
      <w:r w:rsidRPr="004F1801">
        <w:rPr>
          <w:rFonts w:ascii="Arial" w:hAnsi="Arial" w:cs="Arial"/>
          <w:sz w:val="24"/>
          <w:szCs w:val="24"/>
        </w:rPr>
        <w:t>O + H</w:t>
      </w:r>
      <w:r w:rsidRPr="004F1801">
        <w:rPr>
          <w:rFonts w:ascii="Arial" w:hAnsi="Arial" w:cs="Arial"/>
          <w:sz w:val="24"/>
          <w:szCs w:val="24"/>
          <w:vertAlign w:val="superscript"/>
        </w:rPr>
        <w:t>+</w:t>
      </w:r>
      <w:r w:rsidRPr="004F1801">
        <w:rPr>
          <w:rFonts w:ascii="Arial" w:hAnsi="Arial" w:cs="Arial"/>
          <w:sz w:val="24"/>
          <w:szCs w:val="24"/>
        </w:rPr>
        <w:t xml:space="preserve"> </w:t>
      </w:r>
      <w:r w:rsidRPr="004F1801">
        <w:rPr>
          <w:rFonts w:ascii="Arial" w:hAnsi="Arial" w:cs="Arial"/>
          <w:sz w:val="24"/>
          <w:szCs w:val="24"/>
        </w:rPr>
        <w:tab/>
        <w:t>→</w:t>
      </w:r>
      <w:r w:rsidRPr="004F1801">
        <w:rPr>
          <w:rFonts w:ascii="Arial" w:hAnsi="Arial" w:cs="Arial"/>
          <w:sz w:val="24"/>
          <w:szCs w:val="24"/>
        </w:rPr>
        <w:tab/>
        <w:t>H</w:t>
      </w:r>
      <w:r w:rsidRPr="004F1801">
        <w:rPr>
          <w:rFonts w:ascii="Arial" w:hAnsi="Arial" w:cs="Arial"/>
          <w:sz w:val="24"/>
          <w:szCs w:val="24"/>
          <w:vertAlign w:val="subscript"/>
        </w:rPr>
        <w:t>3</w:t>
      </w:r>
      <w:r w:rsidRPr="004F1801">
        <w:rPr>
          <w:rFonts w:ascii="Arial" w:hAnsi="Arial" w:cs="Arial"/>
          <w:sz w:val="24"/>
          <w:szCs w:val="24"/>
        </w:rPr>
        <w:t>O</w:t>
      </w:r>
      <w:r w:rsidRPr="004F1801">
        <w:rPr>
          <w:rFonts w:ascii="Arial" w:hAnsi="Arial" w:cs="Arial"/>
          <w:sz w:val="24"/>
          <w:szCs w:val="24"/>
          <w:vertAlign w:val="superscript"/>
        </w:rPr>
        <w:t>+</w:t>
      </w:r>
    </w:p>
    <w:p w:rsidR="004F1801" w:rsidRPr="004F1801" w:rsidRDefault="004F1801" w:rsidP="004F1801">
      <w:pPr>
        <w:jc w:val="both"/>
        <w:rPr>
          <w:rFonts w:ascii="Arial" w:hAnsi="Arial" w:cs="Arial"/>
          <w:sz w:val="24"/>
          <w:szCs w:val="24"/>
        </w:rPr>
      </w:pPr>
      <w:r w:rsidRPr="004F1801">
        <w:rPr>
          <w:rFonts w:ascii="Arial" w:hAnsi="Arial" w:cs="Arial"/>
          <w:sz w:val="24"/>
          <w:szCs w:val="24"/>
        </w:rPr>
        <w:tab/>
      </w:r>
      <w:r w:rsidR="00973562">
        <w:rPr>
          <w:rFonts w:ascii="Arial" w:hAnsi="Arial" w:cs="Arial"/>
          <w:sz w:val="24"/>
          <w:szCs w:val="24"/>
        </w:rPr>
        <w:tab/>
      </w:r>
      <w:r w:rsidRPr="004F1801">
        <w:rPr>
          <w:rFonts w:ascii="Arial" w:hAnsi="Arial" w:cs="Arial"/>
          <w:sz w:val="24"/>
          <w:szCs w:val="24"/>
        </w:rPr>
        <w:t>NH</w:t>
      </w:r>
      <w:r w:rsidRPr="004F1801">
        <w:rPr>
          <w:rFonts w:ascii="Arial" w:hAnsi="Arial" w:cs="Arial"/>
          <w:sz w:val="24"/>
          <w:szCs w:val="24"/>
          <w:vertAlign w:val="subscript"/>
        </w:rPr>
        <w:t>3</w:t>
      </w:r>
      <w:r w:rsidRPr="004F1801">
        <w:rPr>
          <w:rFonts w:ascii="Arial" w:hAnsi="Arial" w:cs="Arial"/>
          <w:sz w:val="24"/>
          <w:szCs w:val="24"/>
        </w:rPr>
        <w:t xml:space="preserve"> + H</w:t>
      </w:r>
      <w:r w:rsidRPr="004F1801">
        <w:rPr>
          <w:rFonts w:ascii="Arial" w:hAnsi="Arial" w:cs="Arial"/>
          <w:sz w:val="24"/>
          <w:szCs w:val="24"/>
          <w:vertAlign w:val="superscript"/>
        </w:rPr>
        <w:t>+</w:t>
      </w:r>
      <w:r w:rsidRPr="004F1801">
        <w:rPr>
          <w:rFonts w:ascii="Arial" w:hAnsi="Arial" w:cs="Arial"/>
          <w:sz w:val="24"/>
          <w:szCs w:val="24"/>
        </w:rPr>
        <w:tab/>
        <w:t>→</w:t>
      </w:r>
      <w:r w:rsidRPr="004F1801">
        <w:rPr>
          <w:rFonts w:ascii="Arial" w:hAnsi="Arial" w:cs="Arial"/>
          <w:sz w:val="24"/>
          <w:szCs w:val="24"/>
        </w:rPr>
        <w:tab/>
        <w:t>NH</w:t>
      </w:r>
      <w:r w:rsidRPr="004F1801">
        <w:rPr>
          <w:rFonts w:ascii="Arial" w:hAnsi="Arial" w:cs="Arial"/>
          <w:sz w:val="24"/>
          <w:szCs w:val="24"/>
          <w:vertAlign w:val="subscript"/>
        </w:rPr>
        <w:t>4</w:t>
      </w:r>
      <w:r w:rsidRPr="004F1801">
        <w:rPr>
          <w:rFonts w:ascii="Arial" w:hAnsi="Arial" w:cs="Arial"/>
          <w:sz w:val="24"/>
          <w:szCs w:val="24"/>
          <w:vertAlign w:val="superscript"/>
        </w:rPr>
        <w:t>+</w:t>
      </w:r>
    </w:p>
    <w:p w:rsidR="004F1801" w:rsidRPr="004F1801" w:rsidRDefault="004F1801" w:rsidP="004F1801">
      <w:pPr>
        <w:jc w:val="both"/>
        <w:rPr>
          <w:rFonts w:ascii="Arial" w:hAnsi="Arial" w:cs="Arial"/>
          <w:sz w:val="24"/>
          <w:szCs w:val="24"/>
        </w:rPr>
      </w:pPr>
      <w:r w:rsidRPr="004F1801">
        <w:rPr>
          <w:rFonts w:ascii="Arial" w:hAnsi="Arial" w:cs="Arial"/>
          <w:b/>
          <w:i/>
          <w:sz w:val="24"/>
          <w:szCs w:val="24"/>
        </w:rPr>
        <w:t>They have similar properties with ordinary covalent compounds</w:t>
      </w:r>
      <w:r w:rsidRPr="004F1801">
        <w:rPr>
          <w:rFonts w:ascii="Arial" w:hAnsi="Arial" w:cs="Arial"/>
          <w:sz w:val="24"/>
          <w:szCs w:val="24"/>
        </w:rPr>
        <w:t>.</w:t>
      </w:r>
    </w:p>
    <w:p w:rsidR="004F1801" w:rsidRPr="004F1801" w:rsidRDefault="004F1801" w:rsidP="004F1801">
      <w:pPr>
        <w:jc w:val="both"/>
        <w:rPr>
          <w:rFonts w:ascii="Arial" w:hAnsi="Arial" w:cs="Arial"/>
          <w:b/>
          <w:sz w:val="24"/>
          <w:szCs w:val="24"/>
        </w:rPr>
      </w:pPr>
    </w:p>
    <w:p w:rsidR="004F1801" w:rsidRPr="00750CAA" w:rsidRDefault="004F1801" w:rsidP="00973562">
      <w:pPr>
        <w:jc w:val="both"/>
        <w:rPr>
          <w:rFonts w:ascii="Arial" w:hAnsi="Arial" w:cs="Arial"/>
          <w:b/>
          <w:sz w:val="28"/>
          <w:szCs w:val="28"/>
        </w:rPr>
      </w:pPr>
      <w:r w:rsidRPr="00750CAA">
        <w:rPr>
          <w:rFonts w:ascii="Arial" w:hAnsi="Arial" w:cs="Arial"/>
          <w:b/>
          <w:sz w:val="28"/>
          <w:szCs w:val="28"/>
        </w:rPr>
        <w:t>WEAK BONDS</w:t>
      </w:r>
    </w:p>
    <w:p w:rsidR="00973562" w:rsidRPr="00973562" w:rsidRDefault="00973562" w:rsidP="004F1801">
      <w:pPr>
        <w:pStyle w:val="ListParagraph"/>
        <w:numPr>
          <w:ilvl w:val="0"/>
          <w:numId w:val="14"/>
        </w:numPr>
        <w:jc w:val="both"/>
        <w:rPr>
          <w:rFonts w:ascii="Arial" w:hAnsi="Arial" w:cs="Arial"/>
          <w:b/>
          <w:sz w:val="24"/>
          <w:szCs w:val="24"/>
        </w:rPr>
      </w:pPr>
      <w:r w:rsidRPr="00973562">
        <w:rPr>
          <w:rFonts w:ascii="Arial" w:hAnsi="Arial" w:cs="Arial"/>
          <w:b/>
          <w:sz w:val="24"/>
          <w:szCs w:val="24"/>
        </w:rPr>
        <w:t>Hydrogen Bonds</w:t>
      </w:r>
      <w:r>
        <w:rPr>
          <w:rFonts w:ascii="Arial" w:hAnsi="Arial" w:cs="Arial"/>
          <w:b/>
          <w:sz w:val="24"/>
          <w:szCs w:val="24"/>
        </w:rPr>
        <w:t xml:space="preserve">: </w:t>
      </w:r>
      <w:r w:rsidR="004F1801" w:rsidRPr="00973562">
        <w:rPr>
          <w:rFonts w:ascii="Arial" w:hAnsi="Arial" w:cs="Arial"/>
          <w:sz w:val="24"/>
          <w:szCs w:val="24"/>
        </w:rPr>
        <w:t>Hydrogen bond is a dipole-dipole intermolecular attraction which exist when hydrogen  is covalently bonded to highly electronegative element of small atomic size; (N, O, F).</w:t>
      </w:r>
      <w:r>
        <w:rPr>
          <w:rFonts w:ascii="Arial" w:hAnsi="Arial" w:cs="Arial"/>
          <w:sz w:val="24"/>
          <w:szCs w:val="24"/>
        </w:rPr>
        <w:t xml:space="preserve"> </w:t>
      </w:r>
    </w:p>
    <w:p w:rsidR="00973562" w:rsidRDefault="00973562" w:rsidP="00973562">
      <w:pPr>
        <w:pStyle w:val="ListParagraph"/>
        <w:jc w:val="both"/>
        <w:rPr>
          <w:rFonts w:ascii="Arial" w:hAnsi="Arial" w:cs="Arial"/>
          <w:b/>
          <w:sz w:val="24"/>
          <w:szCs w:val="24"/>
        </w:rPr>
      </w:pPr>
    </w:p>
    <w:p w:rsidR="00973562" w:rsidRDefault="00973562" w:rsidP="00973562">
      <w:pPr>
        <w:pStyle w:val="ListParagraph"/>
        <w:jc w:val="both"/>
        <w:rPr>
          <w:rFonts w:ascii="Arial" w:hAnsi="Arial" w:cs="Arial"/>
          <w:sz w:val="24"/>
          <w:szCs w:val="24"/>
        </w:rPr>
      </w:pPr>
      <w:r w:rsidRPr="00973562">
        <w:rPr>
          <w:rFonts w:ascii="Arial" w:hAnsi="Arial" w:cs="Arial"/>
          <w:sz w:val="24"/>
          <w:szCs w:val="24"/>
        </w:rPr>
        <w:t>E</w:t>
      </w:r>
      <w:r w:rsidR="004F1801" w:rsidRPr="00973562">
        <w:rPr>
          <w:rFonts w:ascii="Arial" w:hAnsi="Arial" w:cs="Arial"/>
          <w:sz w:val="24"/>
          <w:szCs w:val="24"/>
        </w:rPr>
        <w:t xml:space="preserve">lectronegative elements have strong affinity for electrons, hence, they tend to pull the shared pair of electrons in the covalent bonds to themselves, resulting in the formation of a dipole where the hydrogen is partially positive and the electronegative element is partial negative. An electrostatic attraction between two dipoles is set up when the positive pole of one molecule attracts the negative pole of the other. This attractive force is called </w:t>
      </w:r>
      <w:r w:rsidR="004F1801" w:rsidRPr="00973562">
        <w:rPr>
          <w:rFonts w:ascii="Arial" w:hAnsi="Arial" w:cs="Arial"/>
          <w:b/>
          <w:sz w:val="24"/>
          <w:szCs w:val="24"/>
        </w:rPr>
        <w:t>Hydrogen Bond.</w:t>
      </w:r>
      <w:r w:rsidR="004F1801" w:rsidRPr="00973562">
        <w:rPr>
          <w:rFonts w:ascii="Arial" w:hAnsi="Arial" w:cs="Arial"/>
          <w:sz w:val="24"/>
          <w:szCs w:val="24"/>
        </w:rPr>
        <w:t xml:space="preserve"> It is a weak bond but it influences the physical properties of the compounds</w:t>
      </w:r>
      <w:r w:rsidRPr="00973562">
        <w:rPr>
          <w:rFonts w:ascii="Arial" w:hAnsi="Arial" w:cs="Arial"/>
          <w:sz w:val="24"/>
          <w:szCs w:val="24"/>
        </w:rPr>
        <w:t>.</w:t>
      </w:r>
      <w:r w:rsidR="004F1801" w:rsidRPr="00973562">
        <w:rPr>
          <w:rFonts w:ascii="Arial" w:hAnsi="Arial" w:cs="Arial"/>
          <w:sz w:val="24"/>
          <w:szCs w:val="24"/>
        </w:rPr>
        <w:t xml:space="preserve"> </w:t>
      </w:r>
      <w:r w:rsidRPr="00973562">
        <w:rPr>
          <w:rFonts w:ascii="Arial" w:hAnsi="Arial" w:cs="Arial"/>
          <w:sz w:val="24"/>
          <w:szCs w:val="24"/>
        </w:rPr>
        <w:t>A</w:t>
      </w:r>
      <w:r w:rsidR="004F1801" w:rsidRPr="00973562">
        <w:rPr>
          <w:rFonts w:ascii="Arial" w:hAnsi="Arial" w:cs="Arial"/>
          <w:sz w:val="24"/>
          <w:szCs w:val="24"/>
        </w:rPr>
        <w:t>s it is responsible for their high boiling points and high solubility. E.g. H</w:t>
      </w:r>
      <w:r w:rsidR="004F1801" w:rsidRPr="00973562">
        <w:rPr>
          <w:rFonts w:ascii="Arial" w:hAnsi="Arial" w:cs="Arial"/>
          <w:sz w:val="24"/>
          <w:szCs w:val="24"/>
          <w:vertAlign w:val="subscript"/>
        </w:rPr>
        <w:t>2</w:t>
      </w:r>
      <w:r w:rsidR="004F1801" w:rsidRPr="00973562">
        <w:rPr>
          <w:rFonts w:ascii="Arial" w:hAnsi="Arial" w:cs="Arial"/>
          <w:sz w:val="24"/>
          <w:szCs w:val="24"/>
        </w:rPr>
        <w:t>O, NH</w:t>
      </w:r>
      <w:r w:rsidR="004F1801" w:rsidRPr="00973562">
        <w:rPr>
          <w:rFonts w:ascii="Arial" w:hAnsi="Arial" w:cs="Arial"/>
          <w:sz w:val="24"/>
          <w:szCs w:val="24"/>
          <w:vertAlign w:val="subscript"/>
        </w:rPr>
        <w:t>3</w:t>
      </w:r>
      <w:r w:rsidR="004F1801" w:rsidRPr="00973562">
        <w:rPr>
          <w:rFonts w:ascii="Arial" w:hAnsi="Arial" w:cs="Arial"/>
          <w:sz w:val="24"/>
          <w:szCs w:val="24"/>
        </w:rPr>
        <w:t>, HF</w:t>
      </w:r>
      <w:r w:rsidRPr="00973562">
        <w:rPr>
          <w:rFonts w:ascii="Arial" w:hAnsi="Arial" w:cs="Arial"/>
          <w:sz w:val="24"/>
          <w:szCs w:val="24"/>
        </w:rPr>
        <w:t>.</w:t>
      </w:r>
    </w:p>
    <w:p w:rsidR="00973562" w:rsidRPr="00973562" w:rsidRDefault="00973562" w:rsidP="00973562">
      <w:pPr>
        <w:pStyle w:val="ListParagraph"/>
        <w:jc w:val="both"/>
        <w:rPr>
          <w:rFonts w:ascii="Arial" w:hAnsi="Arial" w:cs="Arial"/>
          <w:b/>
          <w:sz w:val="24"/>
          <w:szCs w:val="24"/>
        </w:rPr>
      </w:pPr>
    </w:p>
    <w:p w:rsidR="004F1801" w:rsidRPr="004F1801" w:rsidRDefault="00973562" w:rsidP="00973562">
      <w:pPr>
        <w:pStyle w:val="ListParagraph"/>
        <w:numPr>
          <w:ilvl w:val="0"/>
          <w:numId w:val="14"/>
        </w:numPr>
        <w:jc w:val="both"/>
        <w:rPr>
          <w:rFonts w:ascii="Arial" w:hAnsi="Arial" w:cs="Arial"/>
          <w:sz w:val="24"/>
          <w:szCs w:val="24"/>
        </w:rPr>
      </w:pPr>
      <w:r w:rsidRPr="00973562">
        <w:rPr>
          <w:rFonts w:ascii="Arial" w:hAnsi="Arial" w:cs="Arial"/>
          <w:b/>
          <w:sz w:val="24"/>
          <w:szCs w:val="24"/>
        </w:rPr>
        <w:t>Van</w:t>
      </w:r>
      <w:r>
        <w:rPr>
          <w:rFonts w:ascii="Arial" w:hAnsi="Arial" w:cs="Arial"/>
          <w:b/>
          <w:sz w:val="24"/>
          <w:szCs w:val="24"/>
        </w:rPr>
        <w:t>d</w:t>
      </w:r>
      <w:r w:rsidRPr="00973562">
        <w:rPr>
          <w:rFonts w:ascii="Arial" w:hAnsi="Arial" w:cs="Arial"/>
          <w:b/>
          <w:sz w:val="24"/>
          <w:szCs w:val="24"/>
        </w:rPr>
        <w:t>er Waals Forces</w:t>
      </w:r>
      <w:r>
        <w:rPr>
          <w:rFonts w:ascii="Arial" w:hAnsi="Arial" w:cs="Arial"/>
          <w:b/>
          <w:sz w:val="24"/>
          <w:szCs w:val="24"/>
        </w:rPr>
        <w:t xml:space="preserve">: </w:t>
      </w:r>
      <w:r>
        <w:rPr>
          <w:rFonts w:ascii="Arial" w:hAnsi="Arial" w:cs="Arial"/>
          <w:sz w:val="24"/>
          <w:szCs w:val="24"/>
        </w:rPr>
        <w:t>a</w:t>
      </w:r>
      <w:r w:rsidR="004F1801" w:rsidRPr="00973562">
        <w:rPr>
          <w:rFonts w:ascii="Arial" w:hAnsi="Arial" w:cs="Arial"/>
          <w:sz w:val="24"/>
          <w:szCs w:val="24"/>
        </w:rPr>
        <w:t>re the weak short-range attractive forces operating between covalent molecules. They only operate when the particles are in close proximity with one another. Although, they are weak, they a</w:t>
      </w:r>
      <w:r>
        <w:rPr>
          <w:rFonts w:ascii="Arial" w:hAnsi="Arial" w:cs="Arial"/>
          <w:sz w:val="24"/>
          <w:szCs w:val="24"/>
        </w:rPr>
        <w:t>r</w:t>
      </w:r>
      <w:r w:rsidR="004F1801" w:rsidRPr="00973562">
        <w:rPr>
          <w:rFonts w:ascii="Arial" w:hAnsi="Arial" w:cs="Arial"/>
          <w:sz w:val="24"/>
          <w:szCs w:val="24"/>
        </w:rPr>
        <w:t xml:space="preserve">e responsible for the low boiling and melting points of covalent compounds. </w:t>
      </w:r>
    </w:p>
    <w:p w:rsidR="004F1801" w:rsidRDefault="004F1801" w:rsidP="004F1801">
      <w:pPr>
        <w:jc w:val="both"/>
        <w:rPr>
          <w:rFonts w:ascii="Arial" w:hAnsi="Arial" w:cs="Arial"/>
          <w:sz w:val="24"/>
          <w:szCs w:val="24"/>
        </w:rPr>
      </w:pPr>
    </w:p>
    <w:p w:rsidR="00973562" w:rsidRDefault="00973562" w:rsidP="004F1801">
      <w:pPr>
        <w:jc w:val="both"/>
        <w:rPr>
          <w:rFonts w:ascii="Arial" w:hAnsi="Arial" w:cs="Arial"/>
          <w:sz w:val="24"/>
          <w:szCs w:val="24"/>
        </w:rPr>
      </w:pPr>
    </w:p>
    <w:p w:rsidR="00973562" w:rsidRDefault="00973562" w:rsidP="004F1801">
      <w:pPr>
        <w:jc w:val="both"/>
        <w:rPr>
          <w:rFonts w:ascii="Arial" w:hAnsi="Arial" w:cs="Arial"/>
          <w:sz w:val="24"/>
          <w:szCs w:val="24"/>
        </w:rPr>
      </w:pPr>
    </w:p>
    <w:p w:rsidR="00B42333" w:rsidRDefault="00B42333" w:rsidP="004F1801">
      <w:pPr>
        <w:jc w:val="both"/>
        <w:rPr>
          <w:rFonts w:ascii="Arial" w:hAnsi="Arial" w:cs="Arial"/>
          <w:sz w:val="24"/>
          <w:szCs w:val="24"/>
        </w:rPr>
      </w:pPr>
    </w:p>
    <w:p w:rsidR="00B42333" w:rsidRPr="004F1801" w:rsidRDefault="00B42333" w:rsidP="004F1801">
      <w:pPr>
        <w:jc w:val="both"/>
        <w:rPr>
          <w:rFonts w:ascii="Arial" w:hAnsi="Arial" w:cs="Arial"/>
          <w:sz w:val="24"/>
          <w:szCs w:val="24"/>
        </w:rPr>
      </w:pPr>
    </w:p>
    <w:p w:rsidR="004F1801" w:rsidRDefault="004F1801" w:rsidP="00B42333">
      <w:pPr>
        <w:jc w:val="center"/>
        <w:rPr>
          <w:rFonts w:ascii="Arial" w:hAnsi="Arial" w:cs="Arial"/>
          <w:b/>
          <w:sz w:val="32"/>
          <w:szCs w:val="32"/>
        </w:rPr>
      </w:pPr>
      <w:r w:rsidRPr="00750CAA">
        <w:rPr>
          <w:rFonts w:ascii="Arial" w:hAnsi="Arial" w:cs="Arial"/>
          <w:b/>
          <w:sz w:val="32"/>
          <w:szCs w:val="32"/>
        </w:rPr>
        <w:t>DRILL QUESTIONS</w:t>
      </w:r>
    </w:p>
    <w:p w:rsidR="00750CAA" w:rsidRPr="00B42333" w:rsidRDefault="00750CAA" w:rsidP="004F1801">
      <w:pPr>
        <w:jc w:val="both"/>
        <w:rPr>
          <w:rFonts w:ascii="Arial" w:hAnsi="Arial" w:cs="Arial"/>
          <w:b/>
          <w:sz w:val="16"/>
          <w:szCs w:val="16"/>
        </w:rPr>
      </w:pPr>
    </w:p>
    <w:p w:rsidR="004F1801" w:rsidRPr="004F1801" w:rsidRDefault="004F1801" w:rsidP="004F1801">
      <w:pPr>
        <w:pStyle w:val="ListParagraph"/>
        <w:numPr>
          <w:ilvl w:val="0"/>
          <w:numId w:val="1"/>
        </w:numPr>
        <w:jc w:val="both"/>
        <w:rPr>
          <w:rFonts w:ascii="Arial" w:hAnsi="Arial" w:cs="Arial"/>
          <w:sz w:val="24"/>
          <w:szCs w:val="24"/>
        </w:rPr>
      </w:pPr>
      <w:r w:rsidRPr="004F1801">
        <w:rPr>
          <w:rFonts w:ascii="Arial" w:hAnsi="Arial" w:cs="Arial"/>
          <w:sz w:val="24"/>
          <w:szCs w:val="24"/>
        </w:rPr>
        <w:t>The bond formed between H</w:t>
      </w:r>
      <w:r w:rsidRPr="004F1801">
        <w:rPr>
          <w:rFonts w:ascii="Arial" w:hAnsi="Arial" w:cs="Arial"/>
          <w:sz w:val="24"/>
          <w:szCs w:val="24"/>
          <w:vertAlign w:val="subscript"/>
        </w:rPr>
        <w:t>2</w:t>
      </w:r>
      <w:r w:rsidRPr="004F1801">
        <w:rPr>
          <w:rFonts w:ascii="Arial" w:hAnsi="Arial" w:cs="Arial"/>
          <w:sz w:val="24"/>
          <w:szCs w:val="24"/>
        </w:rPr>
        <w:t>O and H</w:t>
      </w:r>
      <w:r w:rsidRPr="004F1801">
        <w:rPr>
          <w:rFonts w:ascii="Arial" w:hAnsi="Arial" w:cs="Arial"/>
          <w:sz w:val="24"/>
          <w:szCs w:val="24"/>
          <w:vertAlign w:val="superscript"/>
        </w:rPr>
        <w:t>+</w:t>
      </w:r>
      <w:r w:rsidRPr="004F1801">
        <w:rPr>
          <w:rFonts w:ascii="Arial" w:hAnsi="Arial" w:cs="Arial"/>
          <w:sz w:val="24"/>
          <w:szCs w:val="24"/>
        </w:rPr>
        <w:t xml:space="preserve"> to form the hydroxonium is</w:t>
      </w:r>
      <w:r w:rsidR="00750CAA">
        <w:rPr>
          <w:rFonts w:ascii="Arial" w:hAnsi="Arial" w:cs="Arial"/>
          <w:sz w:val="24"/>
          <w:szCs w:val="24"/>
        </w:rPr>
        <w:t xml:space="preserve"> _____?</w:t>
      </w:r>
    </w:p>
    <w:p w:rsidR="004F1801" w:rsidRPr="004F1801" w:rsidRDefault="004F1801" w:rsidP="004F1801">
      <w:pPr>
        <w:pStyle w:val="ListParagraph"/>
        <w:numPr>
          <w:ilvl w:val="0"/>
          <w:numId w:val="2"/>
        </w:numPr>
        <w:jc w:val="both"/>
        <w:rPr>
          <w:rFonts w:ascii="Arial" w:hAnsi="Arial" w:cs="Arial"/>
          <w:sz w:val="24"/>
          <w:szCs w:val="24"/>
        </w:rPr>
      </w:pPr>
      <w:r w:rsidRPr="004F1801">
        <w:rPr>
          <w:rFonts w:ascii="Arial" w:hAnsi="Arial" w:cs="Arial"/>
          <w:sz w:val="24"/>
          <w:szCs w:val="24"/>
        </w:rPr>
        <w:t>Covalent</w:t>
      </w:r>
    </w:p>
    <w:p w:rsidR="004F1801" w:rsidRPr="004F1801" w:rsidRDefault="004F1801" w:rsidP="004F1801">
      <w:pPr>
        <w:pStyle w:val="ListParagraph"/>
        <w:numPr>
          <w:ilvl w:val="0"/>
          <w:numId w:val="2"/>
        </w:numPr>
        <w:jc w:val="both"/>
        <w:rPr>
          <w:rFonts w:ascii="Arial" w:hAnsi="Arial" w:cs="Arial"/>
          <w:sz w:val="24"/>
          <w:szCs w:val="24"/>
        </w:rPr>
      </w:pPr>
      <w:r w:rsidRPr="004F1801">
        <w:rPr>
          <w:rFonts w:ascii="Arial" w:hAnsi="Arial" w:cs="Arial"/>
          <w:sz w:val="24"/>
          <w:szCs w:val="24"/>
        </w:rPr>
        <w:t>Co-ordinate covalent</w:t>
      </w:r>
    </w:p>
    <w:p w:rsidR="004F1801" w:rsidRPr="004F1801" w:rsidRDefault="004F1801" w:rsidP="004F1801">
      <w:pPr>
        <w:pStyle w:val="ListParagraph"/>
        <w:numPr>
          <w:ilvl w:val="0"/>
          <w:numId w:val="2"/>
        </w:numPr>
        <w:jc w:val="both"/>
        <w:rPr>
          <w:rFonts w:ascii="Arial" w:hAnsi="Arial" w:cs="Arial"/>
          <w:sz w:val="24"/>
          <w:szCs w:val="24"/>
        </w:rPr>
      </w:pPr>
      <w:r w:rsidRPr="004F1801">
        <w:rPr>
          <w:rFonts w:ascii="Arial" w:hAnsi="Arial" w:cs="Arial"/>
          <w:sz w:val="24"/>
          <w:szCs w:val="24"/>
        </w:rPr>
        <w:t>Electrovalent</w:t>
      </w:r>
    </w:p>
    <w:p w:rsidR="004F1801" w:rsidRDefault="004F1801" w:rsidP="004F1801">
      <w:pPr>
        <w:pStyle w:val="ListParagraph"/>
        <w:numPr>
          <w:ilvl w:val="0"/>
          <w:numId w:val="2"/>
        </w:numPr>
        <w:jc w:val="both"/>
        <w:rPr>
          <w:rFonts w:ascii="Arial" w:hAnsi="Arial" w:cs="Arial"/>
          <w:sz w:val="24"/>
          <w:szCs w:val="24"/>
        </w:rPr>
      </w:pPr>
      <w:r w:rsidRPr="004F1801">
        <w:rPr>
          <w:rFonts w:ascii="Arial" w:hAnsi="Arial" w:cs="Arial"/>
          <w:sz w:val="24"/>
          <w:szCs w:val="24"/>
        </w:rPr>
        <w:t xml:space="preserve">Ionic </w:t>
      </w:r>
    </w:p>
    <w:p w:rsidR="00750CAA" w:rsidRPr="004F1801" w:rsidRDefault="00750CAA" w:rsidP="00750CAA">
      <w:pPr>
        <w:pStyle w:val="ListParagraph"/>
        <w:ind w:left="1080"/>
        <w:jc w:val="both"/>
        <w:rPr>
          <w:rFonts w:ascii="Arial" w:hAnsi="Arial" w:cs="Arial"/>
          <w:sz w:val="24"/>
          <w:szCs w:val="24"/>
        </w:rPr>
      </w:pPr>
    </w:p>
    <w:p w:rsidR="004F1801" w:rsidRPr="004F1801" w:rsidRDefault="004F1801" w:rsidP="004F1801">
      <w:pPr>
        <w:pStyle w:val="ListParagraph"/>
        <w:numPr>
          <w:ilvl w:val="0"/>
          <w:numId w:val="1"/>
        </w:numPr>
        <w:jc w:val="both"/>
        <w:rPr>
          <w:rFonts w:ascii="Arial" w:hAnsi="Arial" w:cs="Arial"/>
          <w:sz w:val="24"/>
          <w:szCs w:val="24"/>
        </w:rPr>
      </w:pPr>
      <w:r w:rsidRPr="004F1801">
        <w:rPr>
          <w:rFonts w:ascii="Arial" w:hAnsi="Arial" w:cs="Arial"/>
          <w:sz w:val="24"/>
          <w:szCs w:val="24"/>
        </w:rPr>
        <w:t xml:space="preserve">The force of attraction between covalent molecules is </w:t>
      </w:r>
      <w:r w:rsidR="00750CAA">
        <w:rPr>
          <w:rFonts w:ascii="Arial" w:hAnsi="Arial" w:cs="Arial"/>
          <w:sz w:val="24"/>
          <w:szCs w:val="24"/>
        </w:rPr>
        <w:t>________?</w:t>
      </w:r>
    </w:p>
    <w:p w:rsidR="004F1801" w:rsidRPr="004F1801" w:rsidRDefault="004F1801" w:rsidP="004F1801">
      <w:pPr>
        <w:pStyle w:val="ListParagraph"/>
        <w:numPr>
          <w:ilvl w:val="0"/>
          <w:numId w:val="3"/>
        </w:numPr>
        <w:jc w:val="both"/>
        <w:rPr>
          <w:rFonts w:ascii="Arial" w:hAnsi="Arial" w:cs="Arial"/>
          <w:sz w:val="24"/>
          <w:szCs w:val="24"/>
        </w:rPr>
      </w:pPr>
      <w:r w:rsidRPr="004F1801">
        <w:rPr>
          <w:rFonts w:ascii="Arial" w:hAnsi="Arial" w:cs="Arial"/>
          <w:sz w:val="24"/>
          <w:szCs w:val="24"/>
        </w:rPr>
        <w:t>Dative bonding</w:t>
      </w:r>
    </w:p>
    <w:p w:rsidR="004F1801" w:rsidRPr="004F1801" w:rsidRDefault="004F1801" w:rsidP="004F1801">
      <w:pPr>
        <w:pStyle w:val="ListParagraph"/>
        <w:numPr>
          <w:ilvl w:val="0"/>
          <w:numId w:val="3"/>
        </w:numPr>
        <w:jc w:val="both"/>
        <w:rPr>
          <w:rFonts w:ascii="Arial" w:hAnsi="Arial" w:cs="Arial"/>
          <w:sz w:val="24"/>
          <w:szCs w:val="24"/>
        </w:rPr>
      </w:pPr>
      <w:r w:rsidRPr="004F1801">
        <w:rPr>
          <w:rFonts w:ascii="Arial" w:hAnsi="Arial" w:cs="Arial"/>
          <w:sz w:val="24"/>
          <w:szCs w:val="24"/>
        </w:rPr>
        <w:t>Hydrogen bonding</w:t>
      </w:r>
    </w:p>
    <w:p w:rsidR="004F1801" w:rsidRPr="004F1801" w:rsidRDefault="004F1801" w:rsidP="004F1801">
      <w:pPr>
        <w:pStyle w:val="ListParagraph"/>
        <w:numPr>
          <w:ilvl w:val="0"/>
          <w:numId w:val="3"/>
        </w:numPr>
        <w:jc w:val="both"/>
        <w:rPr>
          <w:rFonts w:ascii="Arial" w:hAnsi="Arial" w:cs="Arial"/>
          <w:sz w:val="24"/>
          <w:szCs w:val="24"/>
        </w:rPr>
      </w:pPr>
      <w:r w:rsidRPr="004F1801">
        <w:rPr>
          <w:rFonts w:ascii="Arial" w:hAnsi="Arial" w:cs="Arial"/>
          <w:sz w:val="24"/>
          <w:szCs w:val="24"/>
        </w:rPr>
        <w:t>Ionic force</w:t>
      </w:r>
    </w:p>
    <w:p w:rsidR="004F1801" w:rsidRDefault="004F1801" w:rsidP="004F1801">
      <w:pPr>
        <w:pStyle w:val="ListParagraph"/>
        <w:numPr>
          <w:ilvl w:val="0"/>
          <w:numId w:val="3"/>
        </w:numPr>
        <w:jc w:val="both"/>
        <w:rPr>
          <w:rFonts w:ascii="Arial" w:hAnsi="Arial" w:cs="Arial"/>
          <w:sz w:val="24"/>
          <w:szCs w:val="24"/>
        </w:rPr>
      </w:pPr>
      <w:r w:rsidRPr="004F1801">
        <w:rPr>
          <w:rFonts w:ascii="Arial" w:hAnsi="Arial" w:cs="Arial"/>
          <w:sz w:val="24"/>
          <w:szCs w:val="24"/>
        </w:rPr>
        <w:t xml:space="preserve">Vander Waals </w:t>
      </w:r>
    </w:p>
    <w:p w:rsidR="00750CAA" w:rsidRPr="004F1801" w:rsidRDefault="00750CAA" w:rsidP="00750CAA">
      <w:pPr>
        <w:pStyle w:val="ListParagraph"/>
        <w:ind w:left="1080"/>
        <w:jc w:val="both"/>
        <w:rPr>
          <w:rFonts w:ascii="Arial" w:hAnsi="Arial" w:cs="Arial"/>
          <w:sz w:val="24"/>
          <w:szCs w:val="24"/>
        </w:rPr>
      </w:pPr>
    </w:p>
    <w:p w:rsidR="004F1801" w:rsidRPr="004F1801" w:rsidRDefault="004F1801" w:rsidP="004F1801">
      <w:pPr>
        <w:pStyle w:val="ListParagraph"/>
        <w:numPr>
          <w:ilvl w:val="0"/>
          <w:numId w:val="1"/>
        </w:numPr>
        <w:jc w:val="both"/>
        <w:rPr>
          <w:rFonts w:ascii="Arial" w:hAnsi="Arial" w:cs="Arial"/>
          <w:sz w:val="24"/>
          <w:szCs w:val="24"/>
        </w:rPr>
      </w:pPr>
      <w:r w:rsidRPr="004F1801">
        <w:rPr>
          <w:rFonts w:ascii="Arial" w:hAnsi="Arial" w:cs="Arial"/>
          <w:sz w:val="24"/>
          <w:szCs w:val="24"/>
        </w:rPr>
        <w:t xml:space="preserve">The high boiling point of hydrogen fluoride can be explained in terms of </w:t>
      </w:r>
      <w:r w:rsidR="00750CAA">
        <w:rPr>
          <w:rFonts w:ascii="Arial" w:hAnsi="Arial" w:cs="Arial"/>
          <w:sz w:val="24"/>
          <w:szCs w:val="24"/>
        </w:rPr>
        <w:t>_____?</w:t>
      </w:r>
    </w:p>
    <w:p w:rsidR="004F1801" w:rsidRPr="004F1801" w:rsidRDefault="004F1801" w:rsidP="004F1801">
      <w:pPr>
        <w:pStyle w:val="ListParagraph"/>
        <w:numPr>
          <w:ilvl w:val="0"/>
          <w:numId w:val="4"/>
        </w:numPr>
        <w:jc w:val="both"/>
        <w:rPr>
          <w:rFonts w:ascii="Arial" w:hAnsi="Arial" w:cs="Arial"/>
          <w:sz w:val="24"/>
          <w:szCs w:val="24"/>
        </w:rPr>
      </w:pPr>
      <w:r w:rsidRPr="004F1801">
        <w:rPr>
          <w:rFonts w:ascii="Arial" w:hAnsi="Arial" w:cs="Arial"/>
          <w:sz w:val="24"/>
          <w:szCs w:val="24"/>
        </w:rPr>
        <w:t>covalent bonds</w:t>
      </w:r>
    </w:p>
    <w:p w:rsidR="004F1801" w:rsidRPr="004F1801" w:rsidRDefault="004F1801" w:rsidP="004F1801">
      <w:pPr>
        <w:pStyle w:val="ListParagraph"/>
        <w:numPr>
          <w:ilvl w:val="0"/>
          <w:numId w:val="4"/>
        </w:numPr>
        <w:jc w:val="both"/>
        <w:rPr>
          <w:rFonts w:ascii="Arial" w:hAnsi="Arial" w:cs="Arial"/>
          <w:sz w:val="24"/>
          <w:szCs w:val="24"/>
        </w:rPr>
      </w:pPr>
      <w:r w:rsidRPr="004F1801">
        <w:rPr>
          <w:rFonts w:ascii="Arial" w:hAnsi="Arial" w:cs="Arial"/>
          <w:sz w:val="24"/>
          <w:szCs w:val="24"/>
        </w:rPr>
        <w:t>dative bonds</w:t>
      </w:r>
    </w:p>
    <w:p w:rsidR="004F1801" w:rsidRPr="004F1801" w:rsidRDefault="004F1801" w:rsidP="004F1801">
      <w:pPr>
        <w:pStyle w:val="ListParagraph"/>
        <w:numPr>
          <w:ilvl w:val="0"/>
          <w:numId w:val="4"/>
        </w:numPr>
        <w:jc w:val="both"/>
        <w:rPr>
          <w:rFonts w:ascii="Arial" w:hAnsi="Arial" w:cs="Arial"/>
          <w:sz w:val="24"/>
          <w:szCs w:val="24"/>
        </w:rPr>
      </w:pPr>
      <w:r w:rsidRPr="004F1801">
        <w:rPr>
          <w:rFonts w:ascii="Arial" w:hAnsi="Arial" w:cs="Arial"/>
          <w:sz w:val="24"/>
          <w:szCs w:val="24"/>
        </w:rPr>
        <w:t>electrovalent bonds</w:t>
      </w:r>
    </w:p>
    <w:p w:rsidR="004F1801" w:rsidRDefault="004F1801" w:rsidP="004F1801">
      <w:pPr>
        <w:pStyle w:val="ListParagraph"/>
        <w:numPr>
          <w:ilvl w:val="0"/>
          <w:numId w:val="4"/>
        </w:numPr>
        <w:jc w:val="both"/>
        <w:rPr>
          <w:rFonts w:ascii="Arial" w:hAnsi="Arial" w:cs="Arial"/>
          <w:sz w:val="24"/>
          <w:szCs w:val="24"/>
        </w:rPr>
      </w:pPr>
      <w:r w:rsidRPr="004F1801">
        <w:rPr>
          <w:rFonts w:ascii="Arial" w:hAnsi="Arial" w:cs="Arial"/>
          <w:sz w:val="24"/>
          <w:szCs w:val="24"/>
        </w:rPr>
        <w:t>hydrogen bonds</w:t>
      </w:r>
    </w:p>
    <w:p w:rsidR="00750CAA" w:rsidRPr="004F1801" w:rsidRDefault="00750CAA" w:rsidP="00750CAA">
      <w:pPr>
        <w:pStyle w:val="ListParagraph"/>
        <w:ind w:left="1080"/>
        <w:jc w:val="both"/>
        <w:rPr>
          <w:rFonts w:ascii="Arial" w:hAnsi="Arial" w:cs="Arial"/>
          <w:sz w:val="24"/>
          <w:szCs w:val="24"/>
        </w:rPr>
      </w:pPr>
    </w:p>
    <w:p w:rsidR="004F1801" w:rsidRPr="004F1801" w:rsidRDefault="004F1801" w:rsidP="004F1801">
      <w:pPr>
        <w:pStyle w:val="ListParagraph"/>
        <w:numPr>
          <w:ilvl w:val="0"/>
          <w:numId w:val="1"/>
        </w:numPr>
        <w:jc w:val="both"/>
        <w:rPr>
          <w:rFonts w:ascii="Arial" w:hAnsi="Arial" w:cs="Arial"/>
          <w:sz w:val="24"/>
          <w:szCs w:val="24"/>
        </w:rPr>
      </w:pPr>
      <w:r w:rsidRPr="004F1801">
        <w:rPr>
          <w:rFonts w:ascii="Arial" w:hAnsi="Arial" w:cs="Arial"/>
          <w:sz w:val="24"/>
          <w:szCs w:val="24"/>
        </w:rPr>
        <w:t xml:space="preserve">An element will readily from electrovalent compounds if its electronic configuration is </w:t>
      </w:r>
      <w:r w:rsidR="00750CAA">
        <w:rPr>
          <w:rFonts w:ascii="Arial" w:hAnsi="Arial" w:cs="Arial"/>
          <w:sz w:val="24"/>
          <w:szCs w:val="24"/>
        </w:rPr>
        <w:t>_____?</w:t>
      </w:r>
    </w:p>
    <w:p w:rsidR="004F1801" w:rsidRPr="004F1801" w:rsidRDefault="004F1801" w:rsidP="004F1801">
      <w:pPr>
        <w:pStyle w:val="ListParagraph"/>
        <w:numPr>
          <w:ilvl w:val="0"/>
          <w:numId w:val="5"/>
        </w:numPr>
        <w:jc w:val="both"/>
        <w:rPr>
          <w:rFonts w:ascii="Arial" w:hAnsi="Arial" w:cs="Arial"/>
          <w:sz w:val="24"/>
          <w:szCs w:val="24"/>
        </w:rPr>
      </w:pPr>
      <w:r w:rsidRPr="004F1801">
        <w:rPr>
          <w:rFonts w:ascii="Arial" w:hAnsi="Arial" w:cs="Arial"/>
          <w:sz w:val="24"/>
          <w:szCs w:val="24"/>
        </w:rPr>
        <w:t>2,8,1</w:t>
      </w:r>
    </w:p>
    <w:p w:rsidR="004F1801" w:rsidRPr="004F1801" w:rsidRDefault="004F1801" w:rsidP="004F1801">
      <w:pPr>
        <w:pStyle w:val="ListParagraph"/>
        <w:numPr>
          <w:ilvl w:val="0"/>
          <w:numId w:val="5"/>
        </w:numPr>
        <w:jc w:val="both"/>
        <w:rPr>
          <w:rFonts w:ascii="Arial" w:hAnsi="Arial" w:cs="Arial"/>
          <w:sz w:val="24"/>
          <w:szCs w:val="24"/>
        </w:rPr>
      </w:pPr>
      <w:r w:rsidRPr="004F1801">
        <w:rPr>
          <w:rFonts w:ascii="Arial" w:hAnsi="Arial" w:cs="Arial"/>
          <w:sz w:val="24"/>
          <w:szCs w:val="24"/>
        </w:rPr>
        <w:t>2,8,4</w:t>
      </w:r>
    </w:p>
    <w:p w:rsidR="004F1801" w:rsidRPr="004F1801" w:rsidRDefault="004F1801" w:rsidP="004F1801">
      <w:pPr>
        <w:pStyle w:val="ListParagraph"/>
        <w:numPr>
          <w:ilvl w:val="0"/>
          <w:numId w:val="5"/>
        </w:numPr>
        <w:jc w:val="both"/>
        <w:rPr>
          <w:rFonts w:ascii="Arial" w:hAnsi="Arial" w:cs="Arial"/>
          <w:sz w:val="24"/>
          <w:szCs w:val="24"/>
        </w:rPr>
      </w:pPr>
      <w:r w:rsidRPr="004F1801">
        <w:rPr>
          <w:rFonts w:ascii="Arial" w:hAnsi="Arial" w:cs="Arial"/>
          <w:sz w:val="24"/>
          <w:szCs w:val="24"/>
        </w:rPr>
        <w:t>2,8,5</w:t>
      </w:r>
    </w:p>
    <w:p w:rsidR="004F1801" w:rsidRDefault="004F1801" w:rsidP="004F1801">
      <w:pPr>
        <w:pStyle w:val="ListParagraph"/>
        <w:numPr>
          <w:ilvl w:val="0"/>
          <w:numId w:val="5"/>
        </w:numPr>
        <w:jc w:val="both"/>
        <w:rPr>
          <w:rFonts w:ascii="Arial" w:hAnsi="Arial" w:cs="Arial"/>
          <w:sz w:val="24"/>
          <w:szCs w:val="24"/>
        </w:rPr>
      </w:pPr>
      <w:r w:rsidRPr="004F1801">
        <w:rPr>
          <w:rFonts w:ascii="Arial" w:hAnsi="Arial" w:cs="Arial"/>
          <w:sz w:val="24"/>
          <w:szCs w:val="24"/>
        </w:rPr>
        <w:t>2,8,8</w:t>
      </w:r>
    </w:p>
    <w:p w:rsidR="00750CAA" w:rsidRPr="004F1801" w:rsidRDefault="00750CAA" w:rsidP="00750CAA">
      <w:pPr>
        <w:pStyle w:val="ListParagraph"/>
        <w:ind w:left="1080"/>
        <w:jc w:val="both"/>
        <w:rPr>
          <w:rFonts w:ascii="Arial" w:hAnsi="Arial" w:cs="Arial"/>
          <w:sz w:val="24"/>
          <w:szCs w:val="24"/>
        </w:rPr>
      </w:pPr>
    </w:p>
    <w:p w:rsidR="004F1801" w:rsidRPr="004F1801" w:rsidRDefault="004F1801" w:rsidP="004F1801">
      <w:pPr>
        <w:pStyle w:val="ListParagraph"/>
        <w:numPr>
          <w:ilvl w:val="0"/>
          <w:numId w:val="1"/>
        </w:numPr>
        <w:jc w:val="both"/>
        <w:rPr>
          <w:rFonts w:ascii="Arial" w:hAnsi="Arial" w:cs="Arial"/>
          <w:sz w:val="24"/>
          <w:szCs w:val="24"/>
        </w:rPr>
      </w:pPr>
      <w:r w:rsidRPr="004F1801">
        <w:rPr>
          <w:rFonts w:ascii="Arial" w:hAnsi="Arial" w:cs="Arial"/>
          <w:sz w:val="24"/>
          <w:szCs w:val="24"/>
        </w:rPr>
        <w:t xml:space="preserve"> Which of the following compound s is covalent?</w:t>
      </w:r>
    </w:p>
    <w:p w:rsidR="004F1801" w:rsidRPr="004F1801" w:rsidRDefault="004F1801" w:rsidP="004F1801">
      <w:pPr>
        <w:pStyle w:val="ListParagraph"/>
        <w:jc w:val="both"/>
        <w:rPr>
          <w:rFonts w:ascii="Arial" w:hAnsi="Arial" w:cs="Arial"/>
          <w:sz w:val="24"/>
          <w:szCs w:val="24"/>
        </w:rPr>
      </w:pPr>
      <w:r w:rsidRPr="004F1801">
        <w:rPr>
          <w:rFonts w:ascii="Arial" w:hAnsi="Arial" w:cs="Arial"/>
          <w:sz w:val="24"/>
          <w:szCs w:val="24"/>
        </w:rPr>
        <w:t>a. CaCl</w:t>
      </w:r>
      <w:r w:rsidRPr="004F1801">
        <w:rPr>
          <w:rFonts w:ascii="Arial" w:hAnsi="Arial" w:cs="Arial"/>
          <w:sz w:val="24"/>
          <w:szCs w:val="24"/>
          <w:vertAlign w:val="subscript"/>
        </w:rPr>
        <w:t>2</w:t>
      </w:r>
    </w:p>
    <w:p w:rsidR="004F1801" w:rsidRPr="004F1801" w:rsidRDefault="004F1801" w:rsidP="004F1801">
      <w:pPr>
        <w:pStyle w:val="ListParagraph"/>
        <w:jc w:val="both"/>
        <w:rPr>
          <w:rFonts w:ascii="Arial" w:hAnsi="Arial" w:cs="Arial"/>
          <w:sz w:val="24"/>
          <w:szCs w:val="24"/>
        </w:rPr>
      </w:pPr>
      <w:r w:rsidRPr="004F1801">
        <w:rPr>
          <w:rFonts w:ascii="Arial" w:hAnsi="Arial" w:cs="Arial"/>
          <w:sz w:val="24"/>
          <w:szCs w:val="24"/>
        </w:rPr>
        <w:t>b. MgO</w:t>
      </w:r>
    </w:p>
    <w:p w:rsidR="004F1801" w:rsidRPr="004F1801" w:rsidRDefault="004F1801" w:rsidP="004F1801">
      <w:pPr>
        <w:pStyle w:val="ListParagraph"/>
        <w:jc w:val="both"/>
        <w:rPr>
          <w:rFonts w:ascii="Arial" w:hAnsi="Arial" w:cs="Arial"/>
          <w:sz w:val="24"/>
          <w:szCs w:val="24"/>
        </w:rPr>
      </w:pPr>
      <w:r w:rsidRPr="004F1801">
        <w:rPr>
          <w:rFonts w:ascii="Arial" w:hAnsi="Arial" w:cs="Arial"/>
          <w:sz w:val="24"/>
          <w:szCs w:val="24"/>
        </w:rPr>
        <w:t>c. CH</w:t>
      </w:r>
      <w:r w:rsidRPr="004F1801">
        <w:rPr>
          <w:rFonts w:ascii="Arial" w:hAnsi="Arial" w:cs="Arial"/>
          <w:sz w:val="24"/>
          <w:szCs w:val="24"/>
          <w:vertAlign w:val="subscript"/>
        </w:rPr>
        <w:t>4</w:t>
      </w:r>
    </w:p>
    <w:p w:rsidR="004F1801" w:rsidRPr="004F1801" w:rsidRDefault="004F1801" w:rsidP="004F1801">
      <w:pPr>
        <w:pStyle w:val="ListParagraph"/>
        <w:jc w:val="both"/>
        <w:rPr>
          <w:rFonts w:ascii="Arial" w:hAnsi="Arial" w:cs="Arial"/>
          <w:sz w:val="24"/>
          <w:szCs w:val="24"/>
        </w:rPr>
      </w:pPr>
      <w:r w:rsidRPr="004F1801">
        <w:rPr>
          <w:rFonts w:ascii="Arial" w:hAnsi="Arial" w:cs="Arial"/>
          <w:sz w:val="24"/>
          <w:szCs w:val="24"/>
        </w:rPr>
        <w:t>d. NaH</w:t>
      </w:r>
    </w:p>
    <w:p w:rsidR="004F1801" w:rsidRPr="004F1801" w:rsidRDefault="004F1801" w:rsidP="004F1801">
      <w:pPr>
        <w:pStyle w:val="ListParagraph"/>
        <w:jc w:val="both"/>
        <w:rPr>
          <w:rFonts w:ascii="Arial" w:hAnsi="Arial" w:cs="Arial"/>
          <w:sz w:val="24"/>
          <w:szCs w:val="24"/>
          <w:vertAlign w:val="subscript"/>
        </w:rPr>
      </w:pPr>
    </w:p>
    <w:p w:rsidR="004F1801" w:rsidRPr="009D2E6D" w:rsidRDefault="004F1801" w:rsidP="004F1801">
      <w:pPr>
        <w:pStyle w:val="ListParagraph"/>
        <w:jc w:val="both"/>
        <w:rPr>
          <w:rFonts w:ascii="Arial" w:hAnsi="Arial" w:cs="Arial"/>
          <w:sz w:val="16"/>
          <w:szCs w:val="16"/>
        </w:rPr>
      </w:pPr>
    </w:p>
    <w:p w:rsidR="004F1801" w:rsidRPr="00750CAA" w:rsidRDefault="009D2E6D" w:rsidP="00750CAA">
      <w:pPr>
        <w:jc w:val="both"/>
        <w:rPr>
          <w:rFonts w:ascii="Arial" w:hAnsi="Arial" w:cs="Arial"/>
          <w:b/>
          <w:sz w:val="32"/>
          <w:szCs w:val="32"/>
        </w:rPr>
      </w:pPr>
      <w:r>
        <w:rPr>
          <w:rFonts w:ascii="Arial" w:hAnsi="Arial" w:cs="Arial"/>
          <w:b/>
          <w:sz w:val="32"/>
          <w:szCs w:val="32"/>
        </w:rPr>
        <w:t>ANSWER</w:t>
      </w:r>
    </w:p>
    <w:p w:rsidR="00750CAA" w:rsidRDefault="00750CAA" w:rsidP="00750CAA">
      <w:pPr>
        <w:pStyle w:val="ListParagraph"/>
        <w:numPr>
          <w:ilvl w:val="0"/>
          <w:numId w:val="15"/>
        </w:numPr>
        <w:jc w:val="both"/>
        <w:rPr>
          <w:rFonts w:ascii="Arial" w:hAnsi="Arial" w:cs="Arial"/>
          <w:sz w:val="24"/>
          <w:szCs w:val="24"/>
        </w:rPr>
      </w:pPr>
      <w:r>
        <w:rPr>
          <w:rFonts w:ascii="Arial" w:hAnsi="Arial" w:cs="Arial"/>
          <w:sz w:val="24"/>
          <w:szCs w:val="24"/>
        </w:rPr>
        <w:t>B</w:t>
      </w:r>
    </w:p>
    <w:p w:rsidR="00750CAA" w:rsidRDefault="00750CAA" w:rsidP="00750CAA">
      <w:pPr>
        <w:pStyle w:val="ListParagraph"/>
        <w:numPr>
          <w:ilvl w:val="0"/>
          <w:numId w:val="15"/>
        </w:numPr>
        <w:jc w:val="both"/>
        <w:rPr>
          <w:rFonts w:ascii="Arial" w:hAnsi="Arial" w:cs="Arial"/>
          <w:sz w:val="24"/>
          <w:szCs w:val="24"/>
        </w:rPr>
      </w:pPr>
      <w:r>
        <w:rPr>
          <w:rFonts w:ascii="Arial" w:hAnsi="Arial" w:cs="Arial"/>
          <w:sz w:val="24"/>
          <w:szCs w:val="24"/>
        </w:rPr>
        <w:t>D</w:t>
      </w:r>
    </w:p>
    <w:p w:rsidR="00750CAA" w:rsidRDefault="00750CAA" w:rsidP="00750CAA">
      <w:pPr>
        <w:pStyle w:val="ListParagraph"/>
        <w:numPr>
          <w:ilvl w:val="0"/>
          <w:numId w:val="15"/>
        </w:numPr>
        <w:jc w:val="both"/>
        <w:rPr>
          <w:rFonts w:ascii="Arial" w:hAnsi="Arial" w:cs="Arial"/>
          <w:sz w:val="24"/>
          <w:szCs w:val="24"/>
        </w:rPr>
      </w:pPr>
      <w:r>
        <w:rPr>
          <w:rFonts w:ascii="Arial" w:hAnsi="Arial" w:cs="Arial"/>
          <w:sz w:val="24"/>
          <w:szCs w:val="24"/>
        </w:rPr>
        <w:t>D</w:t>
      </w:r>
    </w:p>
    <w:p w:rsidR="00750CAA" w:rsidRDefault="00750CAA" w:rsidP="00750CAA">
      <w:pPr>
        <w:pStyle w:val="ListParagraph"/>
        <w:numPr>
          <w:ilvl w:val="0"/>
          <w:numId w:val="15"/>
        </w:numPr>
        <w:jc w:val="both"/>
        <w:rPr>
          <w:rFonts w:ascii="Arial" w:hAnsi="Arial" w:cs="Arial"/>
          <w:sz w:val="24"/>
          <w:szCs w:val="24"/>
        </w:rPr>
      </w:pPr>
      <w:r>
        <w:rPr>
          <w:rFonts w:ascii="Arial" w:hAnsi="Arial" w:cs="Arial"/>
          <w:sz w:val="24"/>
          <w:szCs w:val="24"/>
        </w:rPr>
        <w:t>A</w:t>
      </w:r>
    </w:p>
    <w:p w:rsidR="00750CAA" w:rsidRPr="00750CAA" w:rsidRDefault="00750CAA" w:rsidP="00750CAA">
      <w:pPr>
        <w:pStyle w:val="ListParagraph"/>
        <w:numPr>
          <w:ilvl w:val="0"/>
          <w:numId w:val="15"/>
        </w:numPr>
        <w:jc w:val="both"/>
        <w:rPr>
          <w:rFonts w:ascii="Arial" w:hAnsi="Arial" w:cs="Arial"/>
          <w:sz w:val="24"/>
          <w:szCs w:val="24"/>
        </w:rPr>
      </w:pPr>
      <w:r>
        <w:rPr>
          <w:rFonts w:ascii="Arial" w:hAnsi="Arial" w:cs="Arial"/>
          <w:sz w:val="24"/>
          <w:szCs w:val="24"/>
        </w:rPr>
        <w:t>C</w:t>
      </w:r>
    </w:p>
    <w:p w:rsidR="004F1801" w:rsidRPr="004F1801" w:rsidRDefault="004F1801" w:rsidP="004F1801">
      <w:pPr>
        <w:pStyle w:val="ListParagraph"/>
        <w:jc w:val="both"/>
        <w:rPr>
          <w:rFonts w:ascii="Arial" w:hAnsi="Arial" w:cs="Arial"/>
          <w:sz w:val="24"/>
          <w:szCs w:val="24"/>
        </w:rPr>
      </w:pPr>
    </w:p>
    <w:p w:rsidR="004F1801" w:rsidRPr="004F1801" w:rsidRDefault="004F1801" w:rsidP="004F1801">
      <w:pPr>
        <w:pStyle w:val="ListParagraph"/>
        <w:jc w:val="both"/>
        <w:rPr>
          <w:rFonts w:ascii="Arial" w:hAnsi="Arial" w:cs="Arial"/>
          <w:sz w:val="24"/>
          <w:szCs w:val="24"/>
        </w:rPr>
      </w:pPr>
    </w:p>
    <w:p w:rsidR="00EE343C" w:rsidRPr="004F1801" w:rsidRDefault="00EE343C" w:rsidP="004F1801">
      <w:pPr>
        <w:jc w:val="both"/>
        <w:rPr>
          <w:rFonts w:ascii="Arial" w:hAnsi="Arial" w:cs="Arial"/>
          <w:sz w:val="24"/>
          <w:szCs w:val="24"/>
        </w:rPr>
      </w:pPr>
      <w:bookmarkStart w:id="0" w:name="_GoBack"/>
      <w:bookmarkEnd w:id="0"/>
    </w:p>
    <w:sectPr w:rsidR="00EE343C" w:rsidRPr="004F1801" w:rsidSect="004F180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F2D4A"/>
    <w:multiLevelType w:val="hybridMultilevel"/>
    <w:tmpl w:val="4C98FA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64D32"/>
    <w:multiLevelType w:val="hybridMultilevel"/>
    <w:tmpl w:val="776C0A40"/>
    <w:lvl w:ilvl="0" w:tplc="CCFEB3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3A6DA3"/>
    <w:multiLevelType w:val="hybridMultilevel"/>
    <w:tmpl w:val="DDC8DF02"/>
    <w:lvl w:ilvl="0" w:tplc="E67473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DE657C"/>
    <w:multiLevelType w:val="hybridMultilevel"/>
    <w:tmpl w:val="F53A7550"/>
    <w:lvl w:ilvl="0" w:tplc="9CEA37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E71374"/>
    <w:multiLevelType w:val="hybridMultilevel"/>
    <w:tmpl w:val="58FE7574"/>
    <w:lvl w:ilvl="0" w:tplc="412A7B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DD2AE0"/>
    <w:multiLevelType w:val="hybridMultilevel"/>
    <w:tmpl w:val="FEC67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822ADA"/>
    <w:multiLevelType w:val="hybridMultilevel"/>
    <w:tmpl w:val="BAE0A34C"/>
    <w:lvl w:ilvl="0" w:tplc="93F0D7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43E1666"/>
    <w:multiLevelType w:val="hybridMultilevel"/>
    <w:tmpl w:val="03A4FD30"/>
    <w:lvl w:ilvl="0" w:tplc="43D800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09046D1"/>
    <w:multiLevelType w:val="hybridMultilevel"/>
    <w:tmpl w:val="A0CC4326"/>
    <w:lvl w:ilvl="0" w:tplc="BF1AC6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11F28E1"/>
    <w:multiLevelType w:val="hybridMultilevel"/>
    <w:tmpl w:val="DF7E9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B23FAD"/>
    <w:multiLevelType w:val="hybridMultilevel"/>
    <w:tmpl w:val="1B2849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27638D"/>
    <w:multiLevelType w:val="hybridMultilevel"/>
    <w:tmpl w:val="0174FB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AE6C52"/>
    <w:multiLevelType w:val="hybridMultilevel"/>
    <w:tmpl w:val="C268B3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A077F0"/>
    <w:multiLevelType w:val="hybridMultilevel"/>
    <w:tmpl w:val="2EF25E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556DF2"/>
    <w:multiLevelType w:val="hybridMultilevel"/>
    <w:tmpl w:val="7BF286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
  </w:num>
  <w:num w:numId="3">
    <w:abstractNumId w:val="7"/>
  </w:num>
  <w:num w:numId="4">
    <w:abstractNumId w:val="6"/>
  </w:num>
  <w:num w:numId="5">
    <w:abstractNumId w:val="8"/>
  </w:num>
  <w:num w:numId="6">
    <w:abstractNumId w:val="5"/>
  </w:num>
  <w:num w:numId="7">
    <w:abstractNumId w:val="9"/>
  </w:num>
  <w:num w:numId="8">
    <w:abstractNumId w:val="0"/>
  </w:num>
  <w:num w:numId="9">
    <w:abstractNumId w:val="12"/>
  </w:num>
  <w:num w:numId="10">
    <w:abstractNumId w:val="2"/>
  </w:num>
  <w:num w:numId="11">
    <w:abstractNumId w:val="10"/>
  </w:num>
  <w:num w:numId="12">
    <w:abstractNumId w:val="14"/>
  </w:num>
  <w:num w:numId="13">
    <w:abstractNumId w:val="13"/>
  </w:num>
  <w:num w:numId="14">
    <w:abstractNumId w:val="4"/>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801"/>
    <w:rsid w:val="00140F20"/>
    <w:rsid w:val="004F1801"/>
    <w:rsid w:val="005C12EE"/>
    <w:rsid w:val="00750CAA"/>
    <w:rsid w:val="00973562"/>
    <w:rsid w:val="009D2E6D"/>
    <w:rsid w:val="00B42333"/>
    <w:rsid w:val="00D819A5"/>
    <w:rsid w:val="00EE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53117B"/>
  <w15:chartTrackingRefBased/>
  <w15:docId w15:val="{0AD152D1-47C4-45F8-8269-F50FA0CC8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F18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18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4</Pages>
  <Words>888</Words>
  <Characters>4412</Characters>
  <Application>Microsoft Office Word</Application>
  <DocSecurity>0</DocSecurity>
  <Lines>145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ADEOTAN</dc:creator>
  <cp:keywords/>
  <dc:description/>
  <cp:lastModifiedBy>ADEOTAN</cp:lastModifiedBy>
  <cp:revision>3</cp:revision>
  <dcterms:created xsi:type="dcterms:W3CDTF">2024-06-03T11:04:00Z</dcterms:created>
  <dcterms:modified xsi:type="dcterms:W3CDTF">2024-08-22T20:36:00Z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5232134a86c48fc8c91a869ff54e557cbef20cb601af3d172ee5bf028f1aa520</vt:lpwstr>
  </property>
</Properties>
</file>