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8D70D5">
        <w:rPr>
          <w:rFonts w:ascii="Arial Rounded MT Bold" w:hAnsi="Arial Rounded MT Bold"/>
          <w:sz w:val="25"/>
          <w:szCs w:val="25"/>
        </w:rPr>
        <w:t>Hypallage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7703A1" w:rsidRDefault="007703A1" w:rsidP="007703A1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8D70D5">
        <w:rPr>
          <w:rFonts w:ascii="Tahoma" w:hAnsi="Tahoma" w:cs="Tahoma"/>
          <w:szCs w:val="25"/>
        </w:rPr>
        <w:t>hypallage</w:t>
      </w:r>
    </w:p>
    <w:p w:rsidR="007703A1" w:rsidRDefault="00EA7EDC" w:rsidP="007703A1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Cite examples </w:t>
      </w:r>
      <w:r w:rsidR="0032513F">
        <w:rPr>
          <w:rFonts w:ascii="Tahoma" w:hAnsi="Tahoma" w:cs="Tahoma"/>
          <w:szCs w:val="25"/>
        </w:rPr>
        <w:t xml:space="preserve">of </w:t>
      </w:r>
      <w:r w:rsidR="008D70D5">
        <w:rPr>
          <w:rFonts w:ascii="Tahoma" w:hAnsi="Tahoma" w:cs="Tahoma"/>
          <w:szCs w:val="25"/>
        </w:rPr>
        <w:t>hypallage</w:t>
      </w:r>
    </w:p>
    <w:p w:rsidR="007703A1" w:rsidRDefault="007703A1" w:rsidP="007703A1">
      <w:pPr>
        <w:pStyle w:val="NoSpacing"/>
        <w:ind w:left="795"/>
        <w:rPr>
          <w:rFonts w:ascii="Tahoma" w:hAnsi="Tahoma" w:cs="Tahoma"/>
          <w:szCs w:val="25"/>
        </w:rPr>
      </w:pPr>
    </w:p>
    <w:p w:rsidR="007703A1" w:rsidRDefault="007703A1" w:rsidP="007703A1">
      <w:pPr>
        <w:pStyle w:val="NoSpacing"/>
        <w:jc w:val="both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Lesson Content: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32513F" w:rsidRDefault="008D70D5" w:rsidP="008D70D5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b/>
          <w:szCs w:val="25"/>
        </w:rPr>
        <w:t>Hypallage</w:t>
      </w:r>
      <w:r w:rsidR="00DB46A5">
        <w:rPr>
          <w:rFonts w:ascii="Tahoma" w:hAnsi="Tahoma" w:cs="Tahoma"/>
          <w:b/>
          <w:szCs w:val="25"/>
        </w:rPr>
        <w:t xml:space="preserve"> </w:t>
      </w:r>
      <w:r w:rsidR="00C45686">
        <w:rPr>
          <w:rFonts w:ascii="Tahoma" w:hAnsi="Tahoma" w:cs="Tahoma"/>
          <w:szCs w:val="25"/>
        </w:rPr>
        <w:t>is</w:t>
      </w:r>
      <w:r w:rsidR="007A73E2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 xml:space="preserve">a </w:t>
      </w:r>
      <w:r w:rsidRPr="008D70D5">
        <w:rPr>
          <w:rFonts w:ascii="Tahoma" w:hAnsi="Tahoma" w:cs="Tahoma"/>
          <w:szCs w:val="25"/>
        </w:rPr>
        <w:t xml:space="preserve">figure of speech </w:t>
      </w:r>
      <w:r>
        <w:rPr>
          <w:rFonts w:ascii="Tahoma" w:hAnsi="Tahoma" w:cs="Tahoma"/>
          <w:szCs w:val="25"/>
        </w:rPr>
        <w:t>in which a quality is transferred from the appropriate pair to the inappropriate pair. In other words, a</w:t>
      </w:r>
      <w:r w:rsidRPr="008D70D5">
        <w:rPr>
          <w:rFonts w:ascii="Tahoma" w:hAnsi="Tahoma" w:cs="Tahoma"/>
          <w:szCs w:val="25"/>
        </w:rPr>
        <w:t xml:space="preserve">n epithet </w:t>
      </w:r>
      <w:r>
        <w:rPr>
          <w:rFonts w:ascii="Tahoma" w:hAnsi="Tahoma" w:cs="Tahoma"/>
          <w:szCs w:val="25"/>
        </w:rPr>
        <w:t xml:space="preserve">transferred </w:t>
      </w:r>
      <w:r w:rsidRPr="008D70D5">
        <w:rPr>
          <w:rFonts w:ascii="Tahoma" w:hAnsi="Tahoma" w:cs="Tahoma"/>
          <w:szCs w:val="25"/>
        </w:rPr>
        <w:t>from the noun it is actually meant to describe to another n</w:t>
      </w:r>
      <w:r>
        <w:rPr>
          <w:rFonts w:ascii="Tahoma" w:hAnsi="Tahoma" w:cs="Tahoma"/>
          <w:szCs w:val="25"/>
        </w:rPr>
        <w:t>oun. It may also be called “transferred epithet”.</w:t>
      </w:r>
    </w:p>
    <w:p w:rsidR="008D70D5" w:rsidRDefault="008D70D5" w:rsidP="008D70D5">
      <w:pPr>
        <w:pStyle w:val="NoSpacing"/>
        <w:jc w:val="both"/>
        <w:rPr>
          <w:rFonts w:ascii="Tahoma" w:hAnsi="Tahoma" w:cs="Tahoma"/>
          <w:szCs w:val="25"/>
        </w:rPr>
      </w:pPr>
      <w:bookmarkStart w:id="0" w:name="_GoBack"/>
      <w:bookmarkEnd w:id="0"/>
    </w:p>
    <w:p w:rsidR="008D70D5" w:rsidRDefault="008D70D5" w:rsidP="008D70D5">
      <w:pPr>
        <w:pStyle w:val="NoSpacing"/>
        <w:jc w:val="both"/>
        <w:rPr>
          <w:rFonts w:ascii="Tahoma" w:hAnsi="Tahoma" w:cs="Tahoma"/>
          <w:szCs w:val="25"/>
        </w:rPr>
      </w:pPr>
      <w:r w:rsidRPr="008D70D5">
        <w:rPr>
          <w:rFonts w:ascii="Tahoma" w:hAnsi="Tahoma" w:cs="Tahoma"/>
          <w:b/>
          <w:szCs w:val="25"/>
        </w:rPr>
        <w:t>Examples</w:t>
      </w:r>
      <w:r>
        <w:rPr>
          <w:rFonts w:ascii="Tahoma" w:hAnsi="Tahoma" w:cs="Tahoma"/>
          <w:szCs w:val="25"/>
        </w:rPr>
        <w:t>:</w:t>
      </w:r>
    </w:p>
    <w:p w:rsidR="008D70D5" w:rsidRDefault="008D70D5" w:rsidP="008D70D5">
      <w:pPr>
        <w:pStyle w:val="NoSpacing"/>
        <w:jc w:val="both"/>
        <w:rPr>
          <w:rFonts w:ascii="Tahoma" w:hAnsi="Tahoma" w:cs="Tahoma"/>
          <w:szCs w:val="25"/>
        </w:rPr>
      </w:pPr>
    </w:p>
    <w:p w:rsidR="008D70D5" w:rsidRPr="008D70D5" w:rsidRDefault="008D70D5" w:rsidP="008D70D5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5"/>
        </w:rPr>
      </w:pPr>
      <w:r w:rsidRPr="008D70D5">
        <w:rPr>
          <w:rFonts w:ascii="Tahoma" w:hAnsi="Tahoma" w:cs="Tahoma"/>
          <w:szCs w:val="25"/>
        </w:rPr>
        <w:t>"Restless night" — The night was not restless, but the person who was awake through it was.</w:t>
      </w:r>
    </w:p>
    <w:p w:rsidR="008D70D5" w:rsidRPr="008D70D5" w:rsidRDefault="008D70D5" w:rsidP="008D70D5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5"/>
        </w:rPr>
      </w:pPr>
      <w:r w:rsidRPr="008D70D5">
        <w:rPr>
          <w:rFonts w:ascii="Tahoma" w:hAnsi="Tahoma" w:cs="Tahoma"/>
          <w:szCs w:val="25"/>
        </w:rPr>
        <w:t>"Happy morning" — Mornings have no feelings, but the people who awaken to them do.</w:t>
      </w:r>
    </w:p>
    <w:p w:rsidR="008D70D5" w:rsidRPr="008D70D5" w:rsidRDefault="008D70D5" w:rsidP="008D70D5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5"/>
        </w:rPr>
      </w:pPr>
      <w:r w:rsidRPr="008D70D5">
        <w:rPr>
          <w:rFonts w:ascii="Tahoma" w:hAnsi="Tahoma" w:cs="Tahoma"/>
          <w:szCs w:val="25"/>
        </w:rPr>
        <w:t>"Beside the clock's loneliness" - The clock is not lonely, but the poet is; from Ted Hughes' "The Thought Fox".</w:t>
      </w:r>
    </w:p>
    <w:p w:rsidR="008D70D5" w:rsidRPr="008D70D5" w:rsidRDefault="008D70D5" w:rsidP="008D70D5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5"/>
        </w:rPr>
      </w:pPr>
      <w:r w:rsidRPr="008D70D5">
        <w:rPr>
          <w:rFonts w:ascii="Tahoma" w:hAnsi="Tahoma" w:cs="Tahoma"/>
          <w:szCs w:val="25"/>
        </w:rPr>
        <w:t>"While he's waiting, Richard pops a nervous handful of salted nuts into his mouth." (A. M. Homes, This Book Will Save Your Life)</w:t>
      </w:r>
    </w:p>
    <w:p w:rsidR="008D70D5" w:rsidRDefault="008D70D5" w:rsidP="00153823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5"/>
        </w:rPr>
      </w:pPr>
      <w:r w:rsidRPr="008D70D5">
        <w:rPr>
          <w:rFonts w:ascii="Tahoma" w:hAnsi="Tahoma" w:cs="Tahoma"/>
          <w:szCs w:val="25"/>
        </w:rPr>
        <w:t>"Flying over the sleeping countryside" — The countryside is not sleeping, the people living there are.</w:t>
      </w:r>
    </w:p>
    <w:p w:rsidR="00153823" w:rsidRPr="00153823" w:rsidRDefault="00153823" w:rsidP="00153823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“I had a hectic day yesterday” – It’s not the day that was hectic, but the subject “I”.</w:t>
      </w:r>
    </w:p>
    <w:sectPr w:rsidR="00153823" w:rsidRPr="00153823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86770"/>
    <w:multiLevelType w:val="hybridMultilevel"/>
    <w:tmpl w:val="2E863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F63C9"/>
    <w:multiLevelType w:val="hybridMultilevel"/>
    <w:tmpl w:val="C52EF2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0A21FC"/>
    <w:multiLevelType w:val="hybridMultilevel"/>
    <w:tmpl w:val="D5407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08316D"/>
    <w:multiLevelType w:val="hybridMultilevel"/>
    <w:tmpl w:val="DBB0AD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E87612"/>
    <w:multiLevelType w:val="hybridMultilevel"/>
    <w:tmpl w:val="C21A0E92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79A4963"/>
    <w:multiLevelType w:val="hybridMultilevel"/>
    <w:tmpl w:val="39386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871623"/>
    <w:multiLevelType w:val="hybridMultilevel"/>
    <w:tmpl w:val="E5E05A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856E0F"/>
    <w:multiLevelType w:val="hybridMultilevel"/>
    <w:tmpl w:val="F2868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CD3898"/>
    <w:multiLevelType w:val="hybridMultilevel"/>
    <w:tmpl w:val="B3C66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3A1"/>
    <w:rsid w:val="00153823"/>
    <w:rsid w:val="0032513F"/>
    <w:rsid w:val="003C59D2"/>
    <w:rsid w:val="005836EA"/>
    <w:rsid w:val="00625993"/>
    <w:rsid w:val="006F6190"/>
    <w:rsid w:val="007703A1"/>
    <w:rsid w:val="007A73E2"/>
    <w:rsid w:val="00866C14"/>
    <w:rsid w:val="008D70D5"/>
    <w:rsid w:val="00A869C9"/>
    <w:rsid w:val="00BD6A0B"/>
    <w:rsid w:val="00C45686"/>
    <w:rsid w:val="00DB46A5"/>
    <w:rsid w:val="00E1293B"/>
    <w:rsid w:val="00EA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D738D"/>
  <w15:chartTrackingRefBased/>
  <w15:docId w15:val="{E875EDEE-6FB7-41D6-ADF1-68452081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03A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703A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D6A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6A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6A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6A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6A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6A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A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9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12</cp:revision>
  <dcterms:created xsi:type="dcterms:W3CDTF">2023-10-26T06:42:00Z</dcterms:created>
  <dcterms:modified xsi:type="dcterms:W3CDTF">2023-10-31T08:05:00Z</dcterms:modified>
</cp:coreProperties>
</file>