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E4BEC" w:rsidRDefault="002E4BEC" w:rsidP="000A40A9">
      <w:pPr>
        <w:pStyle w:val="NoSpacing"/>
        <w:rPr>
          <w:rFonts w:ascii="Arial Rounded MT Bold" w:hAnsi="Arial Rounded MT Bold"/>
          <w:sz w:val="25"/>
          <w:szCs w:val="25"/>
        </w:rPr>
      </w:pPr>
    </w:p>
    <w:p w:rsidR="00B91DF2" w:rsidRPr="000A40A9" w:rsidRDefault="000A40A9" w:rsidP="000A40A9">
      <w:pPr>
        <w:pStyle w:val="NoSpacing"/>
        <w:rPr>
          <w:rFonts w:ascii="Arial Rounded MT Bold" w:hAnsi="Arial Rounded MT Bold"/>
          <w:sz w:val="25"/>
          <w:szCs w:val="25"/>
        </w:rPr>
      </w:pPr>
      <w:r w:rsidRPr="000A40A9">
        <w:rPr>
          <w:rFonts w:ascii="Arial Rounded MT Bold" w:hAnsi="Arial Rounded MT Bold"/>
          <w:sz w:val="25"/>
          <w:szCs w:val="25"/>
        </w:rPr>
        <w:t>Subject: Literature-in-English</w:t>
      </w:r>
    </w:p>
    <w:p w:rsidR="000A40A9" w:rsidRPr="000A40A9" w:rsidRDefault="000A40A9" w:rsidP="000A40A9">
      <w:pPr>
        <w:pStyle w:val="NoSpacing"/>
        <w:rPr>
          <w:rFonts w:ascii="Arial Rounded MT Bold" w:hAnsi="Arial Rounded MT Bold"/>
          <w:sz w:val="25"/>
          <w:szCs w:val="25"/>
        </w:rPr>
      </w:pPr>
    </w:p>
    <w:p w:rsidR="000A40A9" w:rsidRPr="000A40A9" w:rsidRDefault="002D2412" w:rsidP="000A40A9">
      <w:pPr>
        <w:pStyle w:val="NoSpacing"/>
        <w:rPr>
          <w:rFonts w:ascii="Arial Rounded MT Bold" w:hAnsi="Arial Rounded MT Bold"/>
          <w:sz w:val="25"/>
          <w:szCs w:val="25"/>
        </w:rPr>
      </w:pPr>
      <w:r>
        <w:rPr>
          <w:rFonts w:ascii="Arial Rounded MT Bold" w:hAnsi="Arial Rounded MT Bold"/>
          <w:sz w:val="25"/>
          <w:szCs w:val="25"/>
        </w:rPr>
        <w:t>Topic: Metrical Feet</w:t>
      </w:r>
    </w:p>
    <w:p w:rsidR="000A40A9" w:rsidRPr="000A40A9" w:rsidRDefault="000A40A9" w:rsidP="000A40A9">
      <w:pPr>
        <w:pStyle w:val="NoSpacing"/>
        <w:rPr>
          <w:rFonts w:ascii="Arial Rounded MT Bold" w:hAnsi="Arial Rounded MT Bold"/>
          <w:sz w:val="25"/>
          <w:szCs w:val="25"/>
        </w:rPr>
      </w:pPr>
    </w:p>
    <w:p w:rsidR="000A40A9" w:rsidRDefault="007A1750" w:rsidP="000A40A9">
      <w:pPr>
        <w:pStyle w:val="NoSpacing"/>
        <w:rPr>
          <w:rFonts w:ascii="Arial Rounded MT Bold" w:hAnsi="Arial Rounded MT Bold"/>
          <w:sz w:val="25"/>
          <w:szCs w:val="25"/>
        </w:rPr>
      </w:pPr>
      <w:r>
        <w:rPr>
          <w:rFonts w:ascii="Arial Rounded MT Bold" w:hAnsi="Arial Rounded MT Bold"/>
          <w:sz w:val="25"/>
          <w:szCs w:val="25"/>
        </w:rPr>
        <w:t>Objectives:</w:t>
      </w:r>
    </w:p>
    <w:p w:rsidR="007A1750" w:rsidRPr="000A40A9" w:rsidRDefault="007A1750" w:rsidP="000A40A9">
      <w:pPr>
        <w:pStyle w:val="NoSpacing"/>
        <w:rPr>
          <w:rFonts w:ascii="Arial Rounded MT Bold" w:hAnsi="Arial Rounded MT Bold"/>
          <w:sz w:val="25"/>
          <w:szCs w:val="25"/>
        </w:rPr>
      </w:pPr>
    </w:p>
    <w:p w:rsidR="000A40A9" w:rsidRDefault="000A40A9" w:rsidP="000A40A9">
      <w:pPr>
        <w:pStyle w:val="NoSpacing"/>
        <w:rPr>
          <w:rFonts w:ascii="Tahoma" w:hAnsi="Tahoma" w:cs="Tahoma"/>
          <w:szCs w:val="25"/>
        </w:rPr>
      </w:pPr>
      <w:r>
        <w:rPr>
          <w:rFonts w:ascii="Tahoma" w:hAnsi="Tahoma" w:cs="Tahoma"/>
          <w:szCs w:val="25"/>
        </w:rPr>
        <w:t>At the end of the lesson, students should be able to:</w:t>
      </w:r>
    </w:p>
    <w:p w:rsidR="000A40A9" w:rsidRDefault="000A40A9" w:rsidP="000A40A9">
      <w:pPr>
        <w:pStyle w:val="NoSpacing"/>
        <w:rPr>
          <w:rFonts w:ascii="Tahoma" w:hAnsi="Tahoma" w:cs="Tahoma"/>
          <w:szCs w:val="25"/>
        </w:rPr>
      </w:pPr>
    </w:p>
    <w:p w:rsidR="009B3BA8" w:rsidRPr="009B3BA8" w:rsidRDefault="00BE118C" w:rsidP="009B3BA8">
      <w:pPr>
        <w:pStyle w:val="NoSpacing"/>
        <w:numPr>
          <w:ilvl w:val="0"/>
          <w:numId w:val="1"/>
        </w:numPr>
        <w:rPr>
          <w:rFonts w:ascii="Tahoma" w:hAnsi="Tahoma" w:cs="Tahoma"/>
          <w:szCs w:val="25"/>
        </w:rPr>
      </w:pPr>
      <w:r>
        <w:rPr>
          <w:rFonts w:ascii="Tahoma" w:hAnsi="Tahoma" w:cs="Tahoma"/>
          <w:szCs w:val="25"/>
        </w:rPr>
        <w:t xml:space="preserve">Define and explain </w:t>
      </w:r>
      <w:r w:rsidR="002D2412">
        <w:rPr>
          <w:rFonts w:ascii="Tahoma" w:hAnsi="Tahoma" w:cs="Tahoma"/>
          <w:szCs w:val="25"/>
        </w:rPr>
        <w:t>metrical feet</w:t>
      </w:r>
    </w:p>
    <w:p w:rsidR="000A40A9" w:rsidRDefault="009B3BA8" w:rsidP="000A40A9">
      <w:pPr>
        <w:pStyle w:val="NoSpacing"/>
        <w:numPr>
          <w:ilvl w:val="0"/>
          <w:numId w:val="1"/>
        </w:numPr>
        <w:rPr>
          <w:rFonts w:ascii="Tahoma" w:hAnsi="Tahoma" w:cs="Tahoma"/>
          <w:szCs w:val="25"/>
        </w:rPr>
      </w:pPr>
      <w:r>
        <w:rPr>
          <w:rFonts w:ascii="Tahoma" w:hAnsi="Tahoma" w:cs="Tahoma"/>
          <w:szCs w:val="25"/>
        </w:rPr>
        <w:t>Clearly i</w:t>
      </w:r>
      <w:r w:rsidR="00D63D2D">
        <w:rPr>
          <w:rFonts w:ascii="Tahoma" w:hAnsi="Tahoma" w:cs="Tahoma"/>
          <w:szCs w:val="25"/>
        </w:rPr>
        <w:t xml:space="preserve">dentify </w:t>
      </w:r>
      <w:r w:rsidR="002D2412">
        <w:rPr>
          <w:rFonts w:ascii="Tahoma" w:hAnsi="Tahoma" w:cs="Tahoma"/>
          <w:szCs w:val="25"/>
        </w:rPr>
        <w:t>and explain the types of metrical feet</w:t>
      </w:r>
    </w:p>
    <w:p w:rsidR="0007536D" w:rsidRDefault="0007536D" w:rsidP="000A40A9">
      <w:pPr>
        <w:pStyle w:val="NoSpacing"/>
        <w:numPr>
          <w:ilvl w:val="0"/>
          <w:numId w:val="1"/>
        </w:numPr>
        <w:rPr>
          <w:rFonts w:ascii="Tahoma" w:hAnsi="Tahoma" w:cs="Tahoma"/>
          <w:szCs w:val="25"/>
        </w:rPr>
      </w:pPr>
      <w:r>
        <w:rPr>
          <w:rFonts w:ascii="Tahoma" w:hAnsi="Tahoma" w:cs="Tahoma"/>
          <w:szCs w:val="25"/>
        </w:rPr>
        <w:t>Give ample and relevant examples of words that show each metrical foot</w:t>
      </w:r>
    </w:p>
    <w:p w:rsidR="000A40A9" w:rsidRDefault="000A40A9" w:rsidP="000A40A9">
      <w:pPr>
        <w:pStyle w:val="NoSpacing"/>
        <w:ind w:left="795"/>
        <w:rPr>
          <w:rFonts w:ascii="Tahoma" w:hAnsi="Tahoma" w:cs="Tahoma"/>
          <w:szCs w:val="25"/>
        </w:rPr>
      </w:pPr>
    </w:p>
    <w:p w:rsidR="000A40A9" w:rsidRDefault="007A1750" w:rsidP="000A40A9">
      <w:pPr>
        <w:pStyle w:val="NoSpacing"/>
        <w:rPr>
          <w:rFonts w:ascii="Arial Rounded MT Bold" w:hAnsi="Arial Rounded MT Bold"/>
          <w:sz w:val="25"/>
          <w:szCs w:val="25"/>
        </w:rPr>
      </w:pPr>
      <w:r>
        <w:rPr>
          <w:rFonts w:ascii="Arial Rounded MT Bold" w:hAnsi="Arial Rounded MT Bold"/>
          <w:sz w:val="25"/>
          <w:szCs w:val="25"/>
        </w:rPr>
        <w:t xml:space="preserve">Lesson </w:t>
      </w:r>
      <w:r w:rsidR="000A40A9">
        <w:rPr>
          <w:rFonts w:ascii="Arial Rounded MT Bold" w:hAnsi="Arial Rounded MT Bold"/>
          <w:sz w:val="25"/>
          <w:szCs w:val="25"/>
        </w:rPr>
        <w:t>Content:</w:t>
      </w:r>
    </w:p>
    <w:p w:rsidR="001F39F1" w:rsidRPr="00065364" w:rsidRDefault="001F39F1" w:rsidP="000A40A9">
      <w:pPr>
        <w:pStyle w:val="NoSpacing"/>
        <w:rPr>
          <w:rFonts w:ascii="Arial Rounded MT Bold" w:hAnsi="Arial Rounded MT Bold" w:cs="Tahoma"/>
          <w:sz w:val="24"/>
          <w:szCs w:val="21"/>
          <w:u w:val="single"/>
        </w:rPr>
      </w:pPr>
    </w:p>
    <w:p w:rsidR="00B04B1B" w:rsidRPr="009B3BA8" w:rsidRDefault="009B3BA8" w:rsidP="00B04B1B">
      <w:pPr>
        <w:pStyle w:val="NoSpacing"/>
        <w:jc w:val="both"/>
        <w:rPr>
          <w:rFonts w:ascii="Tahoma" w:hAnsi="Tahoma" w:cs="Tahoma"/>
          <w:b/>
          <w:szCs w:val="25"/>
          <w:u w:val="single"/>
        </w:rPr>
      </w:pPr>
      <w:r w:rsidRPr="009B3BA8">
        <w:rPr>
          <w:rFonts w:ascii="Tahoma" w:hAnsi="Tahoma" w:cs="Tahoma"/>
          <w:b/>
          <w:szCs w:val="25"/>
          <w:u w:val="single"/>
        </w:rPr>
        <w:t xml:space="preserve">Meaning of </w:t>
      </w:r>
      <w:r w:rsidR="002D2412">
        <w:rPr>
          <w:rFonts w:ascii="Tahoma" w:hAnsi="Tahoma" w:cs="Tahoma"/>
          <w:b/>
          <w:szCs w:val="25"/>
          <w:u w:val="single"/>
        </w:rPr>
        <w:t>M</w:t>
      </w:r>
      <w:r w:rsidRPr="009B3BA8">
        <w:rPr>
          <w:rFonts w:ascii="Tahoma" w:hAnsi="Tahoma" w:cs="Tahoma"/>
          <w:b/>
          <w:szCs w:val="25"/>
          <w:u w:val="single"/>
        </w:rPr>
        <w:t>et</w:t>
      </w:r>
      <w:r w:rsidR="002D2412">
        <w:rPr>
          <w:rFonts w:ascii="Tahoma" w:hAnsi="Tahoma" w:cs="Tahoma"/>
          <w:b/>
          <w:szCs w:val="25"/>
          <w:u w:val="single"/>
        </w:rPr>
        <w:t>rical Foot</w:t>
      </w:r>
    </w:p>
    <w:p w:rsidR="009B3BA8" w:rsidRDefault="009B3BA8" w:rsidP="00B04B1B">
      <w:pPr>
        <w:pStyle w:val="NoSpacing"/>
        <w:jc w:val="both"/>
        <w:rPr>
          <w:rFonts w:ascii="Tahoma" w:hAnsi="Tahoma" w:cs="Tahoma"/>
          <w:b/>
          <w:szCs w:val="25"/>
        </w:rPr>
      </w:pPr>
    </w:p>
    <w:p w:rsidR="00B47C90" w:rsidRPr="00B47C90" w:rsidRDefault="00B47C90" w:rsidP="00B04B1B">
      <w:pPr>
        <w:pStyle w:val="NoSpacing"/>
        <w:jc w:val="both"/>
        <w:rPr>
          <w:rFonts w:ascii="Tahoma" w:hAnsi="Tahoma" w:cs="Tahoma"/>
          <w:szCs w:val="25"/>
        </w:rPr>
      </w:pPr>
      <w:r>
        <w:rPr>
          <w:rFonts w:ascii="Tahoma" w:hAnsi="Tahoma" w:cs="Tahoma"/>
          <w:szCs w:val="25"/>
        </w:rPr>
        <w:t xml:space="preserve">A metrical foot is a unit of measurement in poetry, in which a group of syllables </w:t>
      </w:r>
      <w:r w:rsidRPr="00B47C90">
        <w:rPr>
          <w:rFonts w:ascii="Tahoma" w:hAnsi="Tahoma" w:cs="Tahoma"/>
          <w:szCs w:val="25"/>
        </w:rPr>
        <w:t>follow</w:t>
      </w:r>
      <w:r>
        <w:rPr>
          <w:rFonts w:ascii="Tahoma" w:hAnsi="Tahoma" w:cs="Tahoma"/>
          <w:szCs w:val="25"/>
        </w:rPr>
        <w:t>s</w:t>
      </w:r>
      <w:r w:rsidRPr="00B47C90">
        <w:rPr>
          <w:rFonts w:ascii="Tahoma" w:hAnsi="Tahoma" w:cs="Tahoma"/>
          <w:szCs w:val="25"/>
        </w:rPr>
        <w:t xml:space="preserve"> </w:t>
      </w:r>
      <w:r>
        <w:rPr>
          <w:rFonts w:ascii="Tahoma" w:hAnsi="Tahoma" w:cs="Tahoma"/>
          <w:szCs w:val="25"/>
        </w:rPr>
        <w:t xml:space="preserve">a particular </w:t>
      </w:r>
      <w:r>
        <w:rPr>
          <w:rFonts w:ascii="Tahoma" w:hAnsi="Tahoma" w:cs="Tahoma"/>
          <w:szCs w:val="25"/>
        </w:rPr>
        <w:t>stress</w:t>
      </w:r>
      <w:r>
        <w:rPr>
          <w:rFonts w:ascii="Tahoma" w:hAnsi="Tahoma" w:cs="Tahoma"/>
          <w:szCs w:val="25"/>
        </w:rPr>
        <w:t xml:space="preserve"> pattern. It is </w:t>
      </w:r>
      <w:r w:rsidRPr="00B47C90">
        <w:rPr>
          <w:rFonts w:ascii="Tahoma" w:hAnsi="Tahoma" w:cs="Tahoma"/>
          <w:szCs w:val="25"/>
        </w:rPr>
        <w:t xml:space="preserve">the </w:t>
      </w:r>
      <w:r>
        <w:rPr>
          <w:rFonts w:ascii="Tahoma" w:hAnsi="Tahoma" w:cs="Tahoma"/>
          <w:szCs w:val="25"/>
        </w:rPr>
        <w:t>bedrock of the rhythmic structure of poems</w:t>
      </w:r>
      <w:r w:rsidRPr="00B47C90">
        <w:rPr>
          <w:rFonts w:ascii="Tahoma" w:hAnsi="Tahoma" w:cs="Tahoma"/>
          <w:szCs w:val="25"/>
        </w:rPr>
        <w:t>. </w:t>
      </w:r>
    </w:p>
    <w:p w:rsidR="001A2EF2" w:rsidRDefault="001A2EF2" w:rsidP="00B04B1B">
      <w:pPr>
        <w:pStyle w:val="NoSpacing"/>
        <w:jc w:val="both"/>
        <w:rPr>
          <w:rFonts w:ascii="Tahoma" w:hAnsi="Tahoma" w:cs="Tahoma"/>
          <w:szCs w:val="25"/>
        </w:rPr>
      </w:pPr>
    </w:p>
    <w:p w:rsidR="001A2EF2" w:rsidRPr="009B3BA8" w:rsidRDefault="001A2EF2" w:rsidP="001A2EF2">
      <w:pPr>
        <w:pStyle w:val="NoSpacing"/>
        <w:jc w:val="both"/>
        <w:rPr>
          <w:rFonts w:ascii="Tahoma" w:hAnsi="Tahoma" w:cs="Tahoma"/>
          <w:b/>
          <w:szCs w:val="25"/>
          <w:u w:val="single"/>
        </w:rPr>
      </w:pPr>
      <w:r>
        <w:rPr>
          <w:rFonts w:ascii="Tahoma" w:hAnsi="Tahoma" w:cs="Tahoma"/>
          <w:b/>
          <w:szCs w:val="25"/>
          <w:u w:val="single"/>
        </w:rPr>
        <w:t>Types</w:t>
      </w:r>
      <w:r w:rsidR="006755B3">
        <w:rPr>
          <w:rFonts w:ascii="Tahoma" w:hAnsi="Tahoma" w:cs="Tahoma"/>
          <w:b/>
          <w:szCs w:val="25"/>
          <w:u w:val="single"/>
        </w:rPr>
        <w:t xml:space="preserve"> of Metrical Feet</w:t>
      </w:r>
    </w:p>
    <w:p w:rsidR="001A2EF2" w:rsidRDefault="001A2EF2" w:rsidP="00B04B1B">
      <w:pPr>
        <w:pStyle w:val="NoSpacing"/>
        <w:jc w:val="both"/>
        <w:rPr>
          <w:rFonts w:ascii="Tahoma" w:hAnsi="Tahoma" w:cs="Tahoma"/>
          <w:szCs w:val="25"/>
        </w:rPr>
      </w:pPr>
    </w:p>
    <w:p w:rsidR="001A2EF2" w:rsidRDefault="00AC77F1" w:rsidP="001A2EF2">
      <w:pPr>
        <w:pStyle w:val="NoSpacing"/>
        <w:numPr>
          <w:ilvl w:val="0"/>
          <w:numId w:val="17"/>
        </w:numPr>
        <w:jc w:val="both"/>
        <w:rPr>
          <w:rFonts w:ascii="Tahoma" w:hAnsi="Tahoma" w:cs="Tahoma"/>
          <w:szCs w:val="25"/>
        </w:rPr>
      </w:pPr>
      <w:r>
        <w:rPr>
          <w:rFonts w:ascii="Tahoma" w:hAnsi="Tahoma" w:cs="Tahoma"/>
          <w:szCs w:val="25"/>
        </w:rPr>
        <w:t xml:space="preserve">The </w:t>
      </w:r>
      <w:r w:rsidR="006755B3">
        <w:rPr>
          <w:rFonts w:ascii="Tahoma" w:hAnsi="Tahoma" w:cs="Tahoma"/>
          <w:szCs w:val="25"/>
        </w:rPr>
        <w:t>iamb</w:t>
      </w:r>
    </w:p>
    <w:p w:rsidR="00AC77F1" w:rsidRDefault="00AC77F1" w:rsidP="001A2EF2">
      <w:pPr>
        <w:pStyle w:val="NoSpacing"/>
        <w:numPr>
          <w:ilvl w:val="0"/>
          <w:numId w:val="17"/>
        </w:numPr>
        <w:jc w:val="both"/>
        <w:rPr>
          <w:rFonts w:ascii="Tahoma" w:hAnsi="Tahoma" w:cs="Tahoma"/>
          <w:szCs w:val="25"/>
        </w:rPr>
      </w:pPr>
      <w:r>
        <w:rPr>
          <w:rFonts w:ascii="Tahoma" w:hAnsi="Tahoma" w:cs="Tahoma"/>
          <w:szCs w:val="25"/>
        </w:rPr>
        <w:t xml:space="preserve">The </w:t>
      </w:r>
      <w:r w:rsidR="006755B3">
        <w:rPr>
          <w:rFonts w:ascii="Tahoma" w:hAnsi="Tahoma" w:cs="Tahoma"/>
          <w:szCs w:val="25"/>
        </w:rPr>
        <w:t>trochee</w:t>
      </w:r>
    </w:p>
    <w:p w:rsidR="006755B3" w:rsidRDefault="006755B3" w:rsidP="001A2EF2">
      <w:pPr>
        <w:pStyle w:val="NoSpacing"/>
        <w:numPr>
          <w:ilvl w:val="0"/>
          <w:numId w:val="17"/>
        </w:numPr>
        <w:jc w:val="both"/>
        <w:rPr>
          <w:rFonts w:ascii="Tahoma" w:hAnsi="Tahoma" w:cs="Tahoma"/>
          <w:szCs w:val="25"/>
        </w:rPr>
      </w:pPr>
      <w:r>
        <w:rPr>
          <w:rFonts w:ascii="Tahoma" w:hAnsi="Tahoma" w:cs="Tahoma"/>
          <w:szCs w:val="25"/>
        </w:rPr>
        <w:t>The spondee</w:t>
      </w:r>
    </w:p>
    <w:p w:rsidR="006755B3" w:rsidRDefault="006755B3" w:rsidP="001A2EF2">
      <w:pPr>
        <w:pStyle w:val="NoSpacing"/>
        <w:numPr>
          <w:ilvl w:val="0"/>
          <w:numId w:val="17"/>
        </w:numPr>
        <w:jc w:val="both"/>
        <w:rPr>
          <w:rFonts w:ascii="Tahoma" w:hAnsi="Tahoma" w:cs="Tahoma"/>
          <w:szCs w:val="25"/>
        </w:rPr>
      </w:pPr>
      <w:r>
        <w:rPr>
          <w:rFonts w:ascii="Tahoma" w:hAnsi="Tahoma" w:cs="Tahoma"/>
          <w:szCs w:val="25"/>
        </w:rPr>
        <w:t>The dactyl</w:t>
      </w:r>
    </w:p>
    <w:p w:rsidR="006755B3" w:rsidRDefault="006755B3" w:rsidP="001A2EF2">
      <w:pPr>
        <w:pStyle w:val="NoSpacing"/>
        <w:numPr>
          <w:ilvl w:val="0"/>
          <w:numId w:val="17"/>
        </w:numPr>
        <w:jc w:val="both"/>
        <w:rPr>
          <w:rFonts w:ascii="Tahoma" w:hAnsi="Tahoma" w:cs="Tahoma"/>
          <w:szCs w:val="25"/>
        </w:rPr>
      </w:pPr>
      <w:r>
        <w:rPr>
          <w:rFonts w:ascii="Tahoma" w:hAnsi="Tahoma" w:cs="Tahoma"/>
          <w:szCs w:val="25"/>
        </w:rPr>
        <w:t>The anapaest</w:t>
      </w:r>
    </w:p>
    <w:p w:rsidR="00AC77F1" w:rsidRDefault="00AC77F1" w:rsidP="00AC77F1">
      <w:pPr>
        <w:pStyle w:val="NoSpacing"/>
        <w:jc w:val="both"/>
        <w:rPr>
          <w:rFonts w:ascii="Tahoma" w:hAnsi="Tahoma" w:cs="Tahoma"/>
          <w:szCs w:val="25"/>
        </w:rPr>
      </w:pPr>
    </w:p>
    <w:p w:rsidR="00AC77F1" w:rsidRDefault="00AC77F1" w:rsidP="00AC77F1">
      <w:pPr>
        <w:pStyle w:val="NoSpacing"/>
        <w:jc w:val="both"/>
        <w:rPr>
          <w:rFonts w:ascii="Tahoma" w:hAnsi="Tahoma" w:cs="Tahoma"/>
          <w:szCs w:val="25"/>
        </w:rPr>
      </w:pPr>
      <w:r w:rsidRPr="00AC77F1">
        <w:rPr>
          <w:rFonts w:ascii="Tahoma" w:hAnsi="Tahoma" w:cs="Tahoma"/>
          <w:b/>
          <w:szCs w:val="25"/>
          <w:u w:val="single"/>
        </w:rPr>
        <w:t xml:space="preserve">The </w:t>
      </w:r>
      <w:r w:rsidR="006755B3">
        <w:rPr>
          <w:rFonts w:ascii="Tahoma" w:hAnsi="Tahoma" w:cs="Tahoma"/>
          <w:b/>
          <w:szCs w:val="25"/>
          <w:u w:val="single"/>
        </w:rPr>
        <w:t>Iamb</w:t>
      </w:r>
    </w:p>
    <w:p w:rsidR="006755B3" w:rsidRDefault="00AC77F1" w:rsidP="00AC77F1">
      <w:pPr>
        <w:pStyle w:val="NoSpacing"/>
        <w:jc w:val="both"/>
        <w:rPr>
          <w:rFonts w:ascii="Tahoma" w:hAnsi="Tahoma" w:cs="Tahoma"/>
          <w:szCs w:val="25"/>
        </w:rPr>
      </w:pPr>
      <w:r>
        <w:rPr>
          <w:rFonts w:ascii="Tahoma" w:hAnsi="Tahoma" w:cs="Tahoma"/>
          <w:szCs w:val="25"/>
        </w:rPr>
        <w:t xml:space="preserve">This </w:t>
      </w:r>
      <w:r w:rsidR="006755B3">
        <w:rPr>
          <w:rFonts w:ascii="Tahoma" w:hAnsi="Tahoma" w:cs="Tahoma"/>
          <w:szCs w:val="25"/>
        </w:rPr>
        <w:t xml:space="preserve">metrical foot consists of two syllables, such that the first syllable </w:t>
      </w:r>
      <w:r w:rsidR="0007536D">
        <w:rPr>
          <w:rFonts w:ascii="Tahoma" w:hAnsi="Tahoma" w:cs="Tahoma"/>
          <w:szCs w:val="25"/>
        </w:rPr>
        <w:t xml:space="preserve">is </w:t>
      </w:r>
      <w:r w:rsidR="006755B3">
        <w:rPr>
          <w:rFonts w:ascii="Tahoma" w:hAnsi="Tahoma" w:cs="Tahoma"/>
          <w:szCs w:val="25"/>
        </w:rPr>
        <w:t>unstressed (or short), while the second syllable is stressed (or long).</w:t>
      </w:r>
    </w:p>
    <w:p w:rsidR="006755B3" w:rsidRDefault="006755B3" w:rsidP="00AC77F1">
      <w:pPr>
        <w:pStyle w:val="NoSpacing"/>
        <w:jc w:val="both"/>
        <w:rPr>
          <w:rFonts w:ascii="Tahoma" w:hAnsi="Tahoma" w:cs="Tahoma"/>
          <w:szCs w:val="25"/>
        </w:rPr>
      </w:pPr>
    </w:p>
    <w:p w:rsidR="006755B3" w:rsidRDefault="0007536D" w:rsidP="0007536D">
      <w:pPr>
        <w:pStyle w:val="NoSpacing"/>
        <w:jc w:val="both"/>
        <w:rPr>
          <w:rFonts w:ascii="Tahoma" w:hAnsi="Tahoma" w:cs="Tahoma"/>
          <w:szCs w:val="25"/>
        </w:rPr>
      </w:pPr>
      <w:r>
        <w:rPr>
          <w:rFonts w:ascii="Tahoma" w:hAnsi="Tahoma" w:cs="Tahoma"/>
          <w:szCs w:val="25"/>
        </w:rPr>
        <w:t>Examples:</w:t>
      </w:r>
    </w:p>
    <w:p w:rsidR="006755B3" w:rsidRDefault="006755B3" w:rsidP="006755B3">
      <w:pPr>
        <w:pStyle w:val="NoSpacing"/>
        <w:numPr>
          <w:ilvl w:val="0"/>
          <w:numId w:val="21"/>
        </w:numPr>
        <w:jc w:val="both"/>
        <w:rPr>
          <w:rFonts w:ascii="Tahoma" w:hAnsi="Tahoma" w:cs="Tahoma"/>
          <w:szCs w:val="25"/>
        </w:rPr>
      </w:pPr>
      <w:r>
        <w:rPr>
          <w:rFonts w:ascii="Tahoma" w:hAnsi="Tahoma" w:cs="Tahoma"/>
          <w:szCs w:val="25"/>
        </w:rPr>
        <w:t>pro-DUCE</w:t>
      </w:r>
    </w:p>
    <w:p w:rsidR="006755B3" w:rsidRPr="0007536D" w:rsidRDefault="006755B3" w:rsidP="0007536D">
      <w:pPr>
        <w:pStyle w:val="NoSpacing"/>
        <w:numPr>
          <w:ilvl w:val="0"/>
          <w:numId w:val="21"/>
        </w:numPr>
        <w:jc w:val="both"/>
        <w:rPr>
          <w:rFonts w:ascii="Tahoma" w:hAnsi="Tahoma" w:cs="Tahoma"/>
          <w:szCs w:val="25"/>
        </w:rPr>
      </w:pPr>
      <w:r>
        <w:rPr>
          <w:rFonts w:ascii="Tahoma" w:hAnsi="Tahoma" w:cs="Tahoma"/>
          <w:szCs w:val="25"/>
        </w:rPr>
        <w:t>a-WARD</w:t>
      </w:r>
    </w:p>
    <w:p w:rsidR="006755B3" w:rsidRDefault="006755B3" w:rsidP="006755B3">
      <w:pPr>
        <w:pStyle w:val="NoSpacing"/>
        <w:numPr>
          <w:ilvl w:val="0"/>
          <w:numId w:val="21"/>
        </w:numPr>
        <w:jc w:val="both"/>
        <w:rPr>
          <w:rFonts w:ascii="Tahoma" w:hAnsi="Tahoma" w:cs="Tahoma"/>
          <w:szCs w:val="25"/>
        </w:rPr>
      </w:pPr>
      <w:r>
        <w:rPr>
          <w:rFonts w:ascii="Tahoma" w:hAnsi="Tahoma" w:cs="Tahoma"/>
          <w:szCs w:val="25"/>
        </w:rPr>
        <w:t>ob-JECT</w:t>
      </w:r>
    </w:p>
    <w:p w:rsidR="0007536D" w:rsidRDefault="004F20D2" w:rsidP="006755B3">
      <w:pPr>
        <w:pStyle w:val="NoSpacing"/>
        <w:numPr>
          <w:ilvl w:val="0"/>
          <w:numId w:val="21"/>
        </w:numPr>
        <w:jc w:val="both"/>
        <w:rPr>
          <w:rFonts w:ascii="Tahoma" w:hAnsi="Tahoma" w:cs="Tahoma"/>
          <w:szCs w:val="25"/>
        </w:rPr>
      </w:pPr>
      <w:r>
        <w:rPr>
          <w:rFonts w:ascii="Tahoma" w:hAnsi="Tahoma" w:cs="Tahoma"/>
          <w:szCs w:val="25"/>
        </w:rPr>
        <w:t>re-JECT</w:t>
      </w:r>
    </w:p>
    <w:p w:rsidR="006755B3" w:rsidRDefault="006755B3" w:rsidP="006755B3">
      <w:pPr>
        <w:pStyle w:val="NoSpacing"/>
        <w:jc w:val="both"/>
        <w:rPr>
          <w:rFonts w:ascii="Tahoma" w:hAnsi="Tahoma" w:cs="Tahoma"/>
          <w:szCs w:val="25"/>
        </w:rPr>
      </w:pPr>
    </w:p>
    <w:p w:rsidR="006755B3" w:rsidRPr="006755B3" w:rsidRDefault="006755B3" w:rsidP="006755B3">
      <w:pPr>
        <w:pStyle w:val="NoSpacing"/>
        <w:rPr>
          <w:rFonts w:ascii="Tahoma" w:hAnsi="Tahoma" w:cs="Tahoma"/>
          <w:szCs w:val="25"/>
        </w:rPr>
      </w:pPr>
      <w:r w:rsidRPr="006755B3">
        <w:rPr>
          <w:rFonts w:ascii="Tahoma" w:hAnsi="Tahoma" w:cs="Tahoma"/>
          <w:b/>
          <w:szCs w:val="25"/>
          <w:u w:val="single"/>
        </w:rPr>
        <w:t xml:space="preserve">The </w:t>
      </w:r>
      <w:r w:rsidR="0007536D">
        <w:rPr>
          <w:rFonts w:ascii="Tahoma" w:hAnsi="Tahoma" w:cs="Tahoma"/>
          <w:b/>
          <w:szCs w:val="25"/>
          <w:u w:val="single"/>
        </w:rPr>
        <w:t>Trochee</w:t>
      </w:r>
    </w:p>
    <w:p w:rsidR="006755B3" w:rsidRPr="006755B3" w:rsidRDefault="006755B3" w:rsidP="0007536D">
      <w:pPr>
        <w:pStyle w:val="NoSpacing"/>
        <w:jc w:val="both"/>
        <w:rPr>
          <w:rFonts w:ascii="Tahoma" w:hAnsi="Tahoma" w:cs="Tahoma"/>
          <w:szCs w:val="25"/>
        </w:rPr>
      </w:pPr>
      <w:r w:rsidRPr="006755B3">
        <w:rPr>
          <w:rFonts w:ascii="Tahoma" w:hAnsi="Tahoma" w:cs="Tahoma"/>
          <w:szCs w:val="25"/>
        </w:rPr>
        <w:t>This metrical foot consists of two syllables, suc</w:t>
      </w:r>
      <w:r>
        <w:rPr>
          <w:rFonts w:ascii="Tahoma" w:hAnsi="Tahoma" w:cs="Tahoma"/>
          <w:szCs w:val="25"/>
        </w:rPr>
        <w:t xml:space="preserve">h that the first syllable </w:t>
      </w:r>
      <w:r w:rsidR="0007536D">
        <w:rPr>
          <w:rFonts w:ascii="Tahoma" w:hAnsi="Tahoma" w:cs="Tahoma"/>
          <w:szCs w:val="25"/>
        </w:rPr>
        <w:t>is</w:t>
      </w:r>
      <w:r>
        <w:rPr>
          <w:rFonts w:ascii="Tahoma" w:hAnsi="Tahoma" w:cs="Tahoma"/>
          <w:szCs w:val="25"/>
        </w:rPr>
        <w:t xml:space="preserve"> </w:t>
      </w:r>
      <w:r w:rsidRPr="006755B3">
        <w:rPr>
          <w:rFonts w:ascii="Tahoma" w:hAnsi="Tahoma" w:cs="Tahoma"/>
          <w:szCs w:val="25"/>
        </w:rPr>
        <w:t xml:space="preserve">stressed (or </w:t>
      </w:r>
      <w:r>
        <w:rPr>
          <w:rFonts w:ascii="Tahoma" w:hAnsi="Tahoma" w:cs="Tahoma"/>
          <w:szCs w:val="25"/>
        </w:rPr>
        <w:t>long</w:t>
      </w:r>
      <w:r w:rsidRPr="006755B3">
        <w:rPr>
          <w:rFonts w:ascii="Tahoma" w:hAnsi="Tahoma" w:cs="Tahoma"/>
          <w:szCs w:val="25"/>
        </w:rPr>
        <w:t xml:space="preserve">), while the second </w:t>
      </w:r>
      <w:r>
        <w:rPr>
          <w:rFonts w:ascii="Tahoma" w:hAnsi="Tahoma" w:cs="Tahoma"/>
          <w:szCs w:val="25"/>
        </w:rPr>
        <w:t xml:space="preserve">syllable </w:t>
      </w:r>
      <w:r w:rsidRPr="006755B3">
        <w:rPr>
          <w:rFonts w:ascii="Tahoma" w:hAnsi="Tahoma" w:cs="Tahoma"/>
          <w:szCs w:val="25"/>
        </w:rPr>
        <w:t xml:space="preserve">is </w:t>
      </w:r>
      <w:r>
        <w:rPr>
          <w:rFonts w:ascii="Tahoma" w:hAnsi="Tahoma" w:cs="Tahoma"/>
          <w:szCs w:val="25"/>
        </w:rPr>
        <w:t>un</w:t>
      </w:r>
      <w:r w:rsidRPr="006755B3">
        <w:rPr>
          <w:rFonts w:ascii="Tahoma" w:hAnsi="Tahoma" w:cs="Tahoma"/>
          <w:szCs w:val="25"/>
        </w:rPr>
        <w:t xml:space="preserve">stressed (or </w:t>
      </w:r>
      <w:r>
        <w:rPr>
          <w:rFonts w:ascii="Tahoma" w:hAnsi="Tahoma" w:cs="Tahoma"/>
          <w:szCs w:val="25"/>
        </w:rPr>
        <w:t>short</w:t>
      </w:r>
      <w:r w:rsidRPr="006755B3">
        <w:rPr>
          <w:rFonts w:ascii="Tahoma" w:hAnsi="Tahoma" w:cs="Tahoma"/>
          <w:szCs w:val="25"/>
        </w:rPr>
        <w:t>).</w:t>
      </w:r>
    </w:p>
    <w:p w:rsidR="006755B3" w:rsidRPr="006755B3" w:rsidRDefault="006755B3" w:rsidP="006755B3">
      <w:pPr>
        <w:pStyle w:val="NoSpacing"/>
        <w:rPr>
          <w:rFonts w:ascii="Tahoma" w:hAnsi="Tahoma" w:cs="Tahoma"/>
          <w:szCs w:val="25"/>
        </w:rPr>
      </w:pPr>
    </w:p>
    <w:p w:rsidR="006755B3" w:rsidRPr="0007536D" w:rsidRDefault="006755B3" w:rsidP="006755B3">
      <w:pPr>
        <w:pStyle w:val="NoSpacing"/>
        <w:rPr>
          <w:rFonts w:ascii="Tahoma" w:hAnsi="Tahoma" w:cs="Tahoma"/>
          <w:szCs w:val="25"/>
        </w:rPr>
      </w:pPr>
      <w:r w:rsidRPr="0007536D">
        <w:rPr>
          <w:rFonts w:ascii="Tahoma" w:hAnsi="Tahoma" w:cs="Tahoma"/>
          <w:szCs w:val="25"/>
        </w:rPr>
        <w:t>Examples:</w:t>
      </w:r>
    </w:p>
    <w:p w:rsidR="006755B3" w:rsidRPr="0007536D" w:rsidRDefault="006755B3" w:rsidP="0007536D">
      <w:pPr>
        <w:pStyle w:val="NoSpacing"/>
        <w:numPr>
          <w:ilvl w:val="0"/>
          <w:numId w:val="21"/>
        </w:numPr>
        <w:rPr>
          <w:rFonts w:ascii="Tahoma" w:hAnsi="Tahoma" w:cs="Tahoma"/>
          <w:szCs w:val="25"/>
        </w:rPr>
      </w:pPr>
      <w:r>
        <w:rPr>
          <w:rFonts w:ascii="Tahoma" w:hAnsi="Tahoma" w:cs="Tahoma"/>
          <w:szCs w:val="25"/>
        </w:rPr>
        <w:t>SUB-ject</w:t>
      </w:r>
    </w:p>
    <w:p w:rsidR="006755B3" w:rsidRPr="0007536D" w:rsidRDefault="006755B3" w:rsidP="0007536D">
      <w:pPr>
        <w:pStyle w:val="NoSpacing"/>
        <w:numPr>
          <w:ilvl w:val="0"/>
          <w:numId w:val="21"/>
        </w:numPr>
        <w:rPr>
          <w:rFonts w:ascii="Tahoma" w:hAnsi="Tahoma" w:cs="Tahoma"/>
          <w:szCs w:val="25"/>
        </w:rPr>
      </w:pPr>
      <w:r>
        <w:rPr>
          <w:rFonts w:ascii="Tahoma" w:hAnsi="Tahoma" w:cs="Tahoma"/>
          <w:szCs w:val="25"/>
        </w:rPr>
        <w:t>DE-mand</w:t>
      </w:r>
    </w:p>
    <w:p w:rsidR="006755B3" w:rsidRDefault="006755B3" w:rsidP="006755B3">
      <w:pPr>
        <w:pStyle w:val="NoSpacing"/>
        <w:numPr>
          <w:ilvl w:val="0"/>
          <w:numId w:val="21"/>
        </w:numPr>
        <w:rPr>
          <w:rFonts w:ascii="Tahoma" w:hAnsi="Tahoma" w:cs="Tahoma"/>
          <w:szCs w:val="25"/>
        </w:rPr>
      </w:pPr>
      <w:r>
        <w:rPr>
          <w:rFonts w:ascii="Tahoma" w:hAnsi="Tahoma" w:cs="Tahoma"/>
          <w:szCs w:val="25"/>
        </w:rPr>
        <w:t>LAP-top</w:t>
      </w:r>
    </w:p>
    <w:p w:rsidR="0007536D" w:rsidRDefault="004F20D2" w:rsidP="006755B3">
      <w:pPr>
        <w:pStyle w:val="NoSpacing"/>
        <w:numPr>
          <w:ilvl w:val="0"/>
          <w:numId w:val="21"/>
        </w:numPr>
        <w:rPr>
          <w:rFonts w:ascii="Tahoma" w:hAnsi="Tahoma" w:cs="Tahoma"/>
          <w:szCs w:val="25"/>
        </w:rPr>
      </w:pPr>
      <w:r>
        <w:rPr>
          <w:rFonts w:ascii="Tahoma" w:hAnsi="Tahoma" w:cs="Tahoma"/>
          <w:szCs w:val="25"/>
        </w:rPr>
        <w:t>CON-trol</w:t>
      </w:r>
    </w:p>
    <w:p w:rsidR="006755B3" w:rsidRDefault="006755B3" w:rsidP="006755B3">
      <w:pPr>
        <w:pStyle w:val="NoSpacing"/>
        <w:rPr>
          <w:rFonts w:ascii="Tahoma" w:hAnsi="Tahoma" w:cs="Tahoma"/>
          <w:szCs w:val="25"/>
        </w:rPr>
      </w:pPr>
    </w:p>
    <w:p w:rsidR="006755B3" w:rsidRPr="006755B3" w:rsidRDefault="006755B3" w:rsidP="006755B3">
      <w:pPr>
        <w:pStyle w:val="NoSpacing"/>
        <w:rPr>
          <w:rFonts w:ascii="Tahoma" w:hAnsi="Tahoma" w:cs="Tahoma"/>
          <w:szCs w:val="25"/>
        </w:rPr>
      </w:pPr>
      <w:r w:rsidRPr="006755B3">
        <w:rPr>
          <w:rFonts w:ascii="Tahoma" w:hAnsi="Tahoma" w:cs="Tahoma"/>
          <w:b/>
          <w:szCs w:val="25"/>
          <w:u w:val="single"/>
        </w:rPr>
        <w:t xml:space="preserve">The </w:t>
      </w:r>
      <w:r>
        <w:rPr>
          <w:rFonts w:ascii="Tahoma" w:hAnsi="Tahoma" w:cs="Tahoma"/>
          <w:b/>
          <w:szCs w:val="25"/>
          <w:u w:val="single"/>
        </w:rPr>
        <w:t>Spondee</w:t>
      </w:r>
    </w:p>
    <w:p w:rsidR="006755B3" w:rsidRPr="006755B3" w:rsidRDefault="006755B3" w:rsidP="0007536D">
      <w:pPr>
        <w:pStyle w:val="NoSpacing"/>
        <w:jc w:val="both"/>
        <w:rPr>
          <w:rFonts w:ascii="Tahoma" w:hAnsi="Tahoma" w:cs="Tahoma"/>
          <w:szCs w:val="25"/>
        </w:rPr>
      </w:pPr>
      <w:r w:rsidRPr="006755B3">
        <w:rPr>
          <w:rFonts w:ascii="Tahoma" w:hAnsi="Tahoma" w:cs="Tahoma"/>
          <w:szCs w:val="25"/>
        </w:rPr>
        <w:t xml:space="preserve">This metrical foot consists of two </w:t>
      </w:r>
      <w:r w:rsidR="0007536D">
        <w:rPr>
          <w:rFonts w:ascii="Tahoma" w:hAnsi="Tahoma" w:cs="Tahoma"/>
          <w:szCs w:val="25"/>
        </w:rPr>
        <w:t xml:space="preserve">stressed (or long) </w:t>
      </w:r>
      <w:r w:rsidRPr="006755B3">
        <w:rPr>
          <w:rFonts w:ascii="Tahoma" w:hAnsi="Tahoma" w:cs="Tahoma"/>
          <w:szCs w:val="25"/>
        </w:rPr>
        <w:t>syllables</w:t>
      </w:r>
      <w:r w:rsidR="004F20D2">
        <w:rPr>
          <w:rFonts w:ascii="Tahoma" w:hAnsi="Tahoma" w:cs="Tahoma"/>
          <w:szCs w:val="25"/>
        </w:rPr>
        <w:t xml:space="preserve"> that jointly occur</w:t>
      </w:r>
      <w:r w:rsidRPr="006755B3">
        <w:rPr>
          <w:rFonts w:ascii="Tahoma" w:hAnsi="Tahoma" w:cs="Tahoma"/>
          <w:szCs w:val="25"/>
        </w:rPr>
        <w:t>.</w:t>
      </w:r>
      <w:r w:rsidR="0007536D">
        <w:rPr>
          <w:rFonts w:ascii="Tahoma" w:hAnsi="Tahoma" w:cs="Tahoma"/>
          <w:szCs w:val="25"/>
        </w:rPr>
        <w:t xml:space="preserve"> It </w:t>
      </w:r>
      <w:r w:rsidR="0007536D" w:rsidRPr="0007536D">
        <w:rPr>
          <w:rFonts w:ascii="Tahoma" w:hAnsi="Tahoma" w:cs="Tahoma"/>
          <w:szCs w:val="25"/>
        </w:rPr>
        <w:t xml:space="preserve">is an irregular metrical foot, </w:t>
      </w:r>
      <w:r w:rsidR="0007536D">
        <w:rPr>
          <w:rFonts w:ascii="Tahoma" w:hAnsi="Tahoma" w:cs="Tahoma"/>
          <w:szCs w:val="25"/>
        </w:rPr>
        <w:t>and as such, it is usually used to end the</w:t>
      </w:r>
      <w:r w:rsidR="0007536D" w:rsidRPr="0007536D">
        <w:rPr>
          <w:rFonts w:ascii="Tahoma" w:hAnsi="Tahoma" w:cs="Tahoma"/>
          <w:szCs w:val="25"/>
        </w:rPr>
        <w:t xml:space="preserve"> line of </w:t>
      </w:r>
      <w:r w:rsidR="0007536D">
        <w:rPr>
          <w:rFonts w:ascii="Tahoma" w:hAnsi="Tahoma" w:cs="Tahoma"/>
          <w:szCs w:val="25"/>
        </w:rPr>
        <w:t xml:space="preserve">an </w:t>
      </w:r>
      <w:r w:rsidR="0007536D" w:rsidRPr="0007536D">
        <w:rPr>
          <w:rFonts w:ascii="Tahoma" w:hAnsi="Tahoma" w:cs="Tahoma"/>
          <w:szCs w:val="25"/>
        </w:rPr>
        <w:t>iambic penta</w:t>
      </w:r>
      <w:r w:rsidR="0007536D">
        <w:rPr>
          <w:rFonts w:ascii="Tahoma" w:hAnsi="Tahoma" w:cs="Tahoma"/>
          <w:szCs w:val="25"/>
        </w:rPr>
        <w:t>metre, or any other type of met</w:t>
      </w:r>
      <w:r w:rsidR="0007536D" w:rsidRPr="0007536D">
        <w:rPr>
          <w:rFonts w:ascii="Tahoma" w:hAnsi="Tahoma" w:cs="Tahoma"/>
          <w:szCs w:val="25"/>
        </w:rPr>
        <w:t>r</w:t>
      </w:r>
      <w:r w:rsidR="0007536D">
        <w:rPr>
          <w:rFonts w:ascii="Tahoma" w:hAnsi="Tahoma" w:cs="Tahoma"/>
          <w:szCs w:val="25"/>
        </w:rPr>
        <w:t>e</w:t>
      </w:r>
      <w:r w:rsidR="0007536D" w:rsidRPr="0007536D">
        <w:rPr>
          <w:rFonts w:ascii="Tahoma" w:hAnsi="Tahoma" w:cs="Tahoma"/>
          <w:szCs w:val="25"/>
        </w:rPr>
        <w:t>. They are</w:t>
      </w:r>
      <w:r w:rsidR="0007536D">
        <w:rPr>
          <w:rFonts w:ascii="Tahoma" w:hAnsi="Tahoma" w:cs="Tahoma"/>
          <w:szCs w:val="25"/>
        </w:rPr>
        <w:t xml:space="preserve"> not used to write entire lines of a poem.</w:t>
      </w:r>
    </w:p>
    <w:p w:rsidR="0007536D" w:rsidRPr="006755B3" w:rsidRDefault="0007536D" w:rsidP="006755B3">
      <w:pPr>
        <w:pStyle w:val="NoSpacing"/>
        <w:rPr>
          <w:rFonts w:ascii="Tahoma" w:hAnsi="Tahoma" w:cs="Tahoma"/>
          <w:szCs w:val="25"/>
        </w:rPr>
      </w:pPr>
    </w:p>
    <w:p w:rsidR="006755B3" w:rsidRPr="0007536D" w:rsidRDefault="006755B3" w:rsidP="006755B3">
      <w:pPr>
        <w:pStyle w:val="NoSpacing"/>
        <w:rPr>
          <w:rFonts w:ascii="Tahoma" w:hAnsi="Tahoma" w:cs="Tahoma"/>
          <w:szCs w:val="25"/>
        </w:rPr>
      </w:pPr>
      <w:r w:rsidRPr="0007536D">
        <w:rPr>
          <w:rFonts w:ascii="Tahoma" w:hAnsi="Tahoma" w:cs="Tahoma"/>
          <w:szCs w:val="25"/>
        </w:rPr>
        <w:t>Examples:</w:t>
      </w:r>
    </w:p>
    <w:p w:rsidR="006755B3" w:rsidRPr="006755B3" w:rsidRDefault="0007536D" w:rsidP="006755B3">
      <w:pPr>
        <w:pStyle w:val="NoSpacing"/>
        <w:numPr>
          <w:ilvl w:val="0"/>
          <w:numId w:val="21"/>
        </w:numPr>
        <w:rPr>
          <w:rFonts w:ascii="Tahoma" w:hAnsi="Tahoma" w:cs="Tahoma"/>
          <w:szCs w:val="25"/>
        </w:rPr>
      </w:pPr>
      <w:r>
        <w:rPr>
          <w:rFonts w:ascii="Tahoma" w:hAnsi="Tahoma" w:cs="Tahoma"/>
          <w:szCs w:val="25"/>
        </w:rPr>
        <w:t>SUN</w:t>
      </w:r>
      <w:r w:rsidR="004F20D2">
        <w:rPr>
          <w:rFonts w:ascii="Tahoma" w:hAnsi="Tahoma" w:cs="Tahoma"/>
          <w:szCs w:val="25"/>
        </w:rPr>
        <w:t>-</w:t>
      </w:r>
      <w:r>
        <w:rPr>
          <w:rFonts w:ascii="Tahoma" w:hAnsi="Tahoma" w:cs="Tahoma"/>
          <w:szCs w:val="25"/>
        </w:rPr>
        <w:t>SET</w:t>
      </w:r>
    </w:p>
    <w:p w:rsidR="006755B3" w:rsidRPr="006755B3" w:rsidRDefault="004F20D2" w:rsidP="006755B3">
      <w:pPr>
        <w:pStyle w:val="NoSpacing"/>
        <w:numPr>
          <w:ilvl w:val="0"/>
          <w:numId w:val="21"/>
        </w:numPr>
        <w:rPr>
          <w:rFonts w:ascii="Tahoma" w:hAnsi="Tahoma" w:cs="Tahoma"/>
          <w:szCs w:val="25"/>
        </w:rPr>
      </w:pPr>
      <w:r>
        <w:rPr>
          <w:rFonts w:ascii="Tahoma" w:hAnsi="Tahoma" w:cs="Tahoma"/>
          <w:szCs w:val="25"/>
        </w:rPr>
        <w:t>HAND-SHAKE</w:t>
      </w:r>
    </w:p>
    <w:p w:rsidR="006755B3" w:rsidRDefault="004F20D2" w:rsidP="0007536D">
      <w:pPr>
        <w:pStyle w:val="NoSpacing"/>
        <w:numPr>
          <w:ilvl w:val="0"/>
          <w:numId w:val="21"/>
        </w:numPr>
        <w:rPr>
          <w:rFonts w:ascii="Tahoma" w:hAnsi="Tahoma" w:cs="Tahoma"/>
          <w:szCs w:val="25"/>
        </w:rPr>
      </w:pPr>
      <w:r>
        <w:rPr>
          <w:rFonts w:ascii="Tahoma" w:hAnsi="Tahoma" w:cs="Tahoma"/>
          <w:szCs w:val="25"/>
        </w:rPr>
        <w:t>RAIN-STORM</w:t>
      </w:r>
    </w:p>
    <w:p w:rsidR="006755B3" w:rsidRDefault="004F20D2" w:rsidP="0007536D">
      <w:pPr>
        <w:pStyle w:val="NoSpacing"/>
        <w:numPr>
          <w:ilvl w:val="0"/>
          <w:numId w:val="21"/>
        </w:numPr>
        <w:rPr>
          <w:rFonts w:ascii="Tahoma" w:hAnsi="Tahoma" w:cs="Tahoma"/>
          <w:szCs w:val="25"/>
        </w:rPr>
      </w:pPr>
      <w:r>
        <w:rPr>
          <w:rFonts w:ascii="Tahoma" w:hAnsi="Tahoma" w:cs="Tahoma"/>
          <w:szCs w:val="25"/>
        </w:rPr>
        <w:t>TEA-SPOON</w:t>
      </w:r>
    </w:p>
    <w:p w:rsidR="004F20D2" w:rsidRDefault="004F20D2" w:rsidP="004F20D2">
      <w:pPr>
        <w:pStyle w:val="NoSpacing"/>
        <w:rPr>
          <w:rFonts w:ascii="Tahoma" w:hAnsi="Tahoma" w:cs="Tahoma"/>
          <w:szCs w:val="25"/>
        </w:rPr>
      </w:pPr>
    </w:p>
    <w:p w:rsidR="004F20D2" w:rsidRPr="004F20D2" w:rsidRDefault="004F20D2" w:rsidP="004F20D2">
      <w:pPr>
        <w:pStyle w:val="NoSpacing"/>
        <w:rPr>
          <w:rFonts w:ascii="Tahoma" w:hAnsi="Tahoma" w:cs="Tahoma"/>
          <w:szCs w:val="25"/>
        </w:rPr>
      </w:pPr>
      <w:r w:rsidRPr="004F20D2">
        <w:rPr>
          <w:rFonts w:ascii="Tahoma" w:hAnsi="Tahoma" w:cs="Tahoma"/>
          <w:b/>
          <w:szCs w:val="25"/>
          <w:u w:val="single"/>
        </w:rPr>
        <w:lastRenderedPageBreak/>
        <w:t xml:space="preserve">The </w:t>
      </w:r>
      <w:r>
        <w:rPr>
          <w:rFonts w:ascii="Tahoma" w:hAnsi="Tahoma" w:cs="Tahoma"/>
          <w:b/>
          <w:szCs w:val="25"/>
          <w:u w:val="single"/>
        </w:rPr>
        <w:t>Dactyl</w:t>
      </w:r>
    </w:p>
    <w:p w:rsidR="004F20D2" w:rsidRPr="004F20D2" w:rsidRDefault="004F20D2" w:rsidP="004F20D2">
      <w:pPr>
        <w:pStyle w:val="NoSpacing"/>
        <w:rPr>
          <w:rFonts w:ascii="Tahoma" w:hAnsi="Tahoma" w:cs="Tahoma"/>
          <w:szCs w:val="25"/>
        </w:rPr>
      </w:pPr>
      <w:r w:rsidRPr="004F20D2">
        <w:rPr>
          <w:rFonts w:ascii="Tahoma" w:hAnsi="Tahoma" w:cs="Tahoma"/>
          <w:szCs w:val="25"/>
        </w:rPr>
        <w:t>This metrical foot consists of t</w:t>
      </w:r>
      <w:r>
        <w:rPr>
          <w:rFonts w:ascii="Tahoma" w:hAnsi="Tahoma" w:cs="Tahoma"/>
          <w:szCs w:val="25"/>
        </w:rPr>
        <w:t>hree</w:t>
      </w:r>
      <w:r w:rsidRPr="004F20D2">
        <w:rPr>
          <w:rFonts w:ascii="Tahoma" w:hAnsi="Tahoma" w:cs="Tahoma"/>
          <w:szCs w:val="25"/>
        </w:rPr>
        <w:t xml:space="preserve"> syllables, such that the first syllable is stressed (or </w:t>
      </w:r>
      <w:r>
        <w:rPr>
          <w:rFonts w:ascii="Tahoma" w:hAnsi="Tahoma" w:cs="Tahoma"/>
          <w:szCs w:val="25"/>
        </w:rPr>
        <w:t>long</w:t>
      </w:r>
      <w:r w:rsidRPr="004F20D2">
        <w:rPr>
          <w:rFonts w:ascii="Tahoma" w:hAnsi="Tahoma" w:cs="Tahoma"/>
          <w:szCs w:val="25"/>
        </w:rPr>
        <w:t>)</w:t>
      </w:r>
      <w:r>
        <w:rPr>
          <w:rFonts w:ascii="Tahoma" w:hAnsi="Tahoma" w:cs="Tahoma"/>
          <w:szCs w:val="25"/>
        </w:rPr>
        <w:t>,</w:t>
      </w:r>
      <w:r w:rsidRPr="004F20D2">
        <w:rPr>
          <w:rFonts w:ascii="Tahoma" w:hAnsi="Tahoma" w:cs="Tahoma"/>
          <w:szCs w:val="25"/>
        </w:rPr>
        <w:t xml:space="preserve"> the second </w:t>
      </w:r>
      <w:r>
        <w:rPr>
          <w:rFonts w:ascii="Tahoma" w:hAnsi="Tahoma" w:cs="Tahoma"/>
          <w:szCs w:val="25"/>
        </w:rPr>
        <w:t xml:space="preserve">and the third </w:t>
      </w:r>
      <w:r w:rsidRPr="004F20D2">
        <w:rPr>
          <w:rFonts w:ascii="Tahoma" w:hAnsi="Tahoma" w:cs="Tahoma"/>
          <w:szCs w:val="25"/>
        </w:rPr>
        <w:t>syllable</w:t>
      </w:r>
      <w:r>
        <w:rPr>
          <w:rFonts w:ascii="Tahoma" w:hAnsi="Tahoma" w:cs="Tahoma"/>
          <w:szCs w:val="25"/>
        </w:rPr>
        <w:t>s</w:t>
      </w:r>
      <w:r w:rsidRPr="004F20D2">
        <w:rPr>
          <w:rFonts w:ascii="Tahoma" w:hAnsi="Tahoma" w:cs="Tahoma"/>
          <w:szCs w:val="25"/>
        </w:rPr>
        <w:t xml:space="preserve"> </w:t>
      </w:r>
      <w:r>
        <w:rPr>
          <w:rFonts w:ascii="Tahoma" w:hAnsi="Tahoma" w:cs="Tahoma"/>
          <w:szCs w:val="25"/>
        </w:rPr>
        <w:t>are</w:t>
      </w:r>
      <w:r w:rsidRPr="004F20D2">
        <w:rPr>
          <w:rFonts w:ascii="Tahoma" w:hAnsi="Tahoma" w:cs="Tahoma"/>
          <w:szCs w:val="25"/>
        </w:rPr>
        <w:t xml:space="preserve"> </w:t>
      </w:r>
      <w:r>
        <w:rPr>
          <w:rFonts w:ascii="Tahoma" w:hAnsi="Tahoma" w:cs="Tahoma"/>
          <w:szCs w:val="25"/>
        </w:rPr>
        <w:t>un</w:t>
      </w:r>
      <w:r w:rsidRPr="004F20D2">
        <w:rPr>
          <w:rFonts w:ascii="Tahoma" w:hAnsi="Tahoma" w:cs="Tahoma"/>
          <w:szCs w:val="25"/>
        </w:rPr>
        <w:t>stressed</w:t>
      </w:r>
      <w:r>
        <w:rPr>
          <w:rFonts w:ascii="Tahoma" w:hAnsi="Tahoma" w:cs="Tahoma"/>
          <w:szCs w:val="25"/>
        </w:rPr>
        <w:t xml:space="preserve"> (or short</w:t>
      </w:r>
      <w:r w:rsidRPr="004F20D2">
        <w:rPr>
          <w:rFonts w:ascii="Tahoma" w:hAnsi="Tahoma" w:cs="Tahoma"/>
          <w:szCs w:val="25"/>
        </w:rPr>
        <w:t>).</w:t>
      </w:r>
    </w:p>
    <w:p w:rsidR="004F20D2" w:rsidRPr="004F20D2" w:rsidRDefault="004F20D2" w:rsidP="004F20D2">
      <w:pPr>
        <w:pStyle w:val="NoSpacing"/>
        <w:rPr>
          <w:rFonts w:ascii="Tahoma" w:hAnsi="Tahoma" w:cs="Tahoma"/>
          <w:szCs w:val="25"/>
        </w:rPr>
      </w:pPr>
    </w:p>
    <w:p w:rsidR="004F20D2" w:rsidRPr="004F20D2" w:rsidRDefault="004F20D2" w:rsidP="004F20D2">
      <w:pPr>
        <w:pStyle w:val="NoSpacing"/>
        <w:rPr>
          <w:rFonts w:ascii="Tahoma" w:hAnsi="Tahoma" w:cs="Tahoma"/>
          <w:szCs w:val="25"/>
        </w:rPr>
      </w:pPr>
      <w:r w:rsidRPr="004F20D2">
        <w:rPr>
          <w:rFonts w:ascii="Tahoma" w:hAnsi="Tahoma" w:cs="Tahoma"/>
          <w:szCs w:val="25"/>
        </w:rPr>
        <w:t>Examples:</w:t>
      </w:r>
    </w:p>
    <w:p w:rsidR="004F20D2" w:rsidRPr="004F20D2" w:rsidRDefault="004F20D2" w:rsidP="004F20D2">
      <w:pPr>
        <w:pStyle w:val="NoSpacing"/>
        <w:numPr>
          <w:ilvl w:val="0"/>
          <w:numId w:val="21"/>
        </w:numPr>
        <w:rPr>
          <w:rFonts w:ascii="Tahoma" w:hAnsi="Tahoma" w:cs="Tahoma"/>
          <w:szCs w:val="25"/>
        </w:rPr>
      </w:pPr>
      <w:r>
        <w:rPr>
          <w:rFonts w:ascii="Tahoma" w:hAnsi="Tahoma" w:cs="Tahoma"/>
          <w:szCs w:val="25"/>
        </w:rPr>
        <w:t>FA-bu-lous</w:t>
      </w:r>
    </w:p>
    <w:p w:rsidR="004F20D2" w:rsidRPr="004F20D2" w:rsidRDefault="004F20D2" w:rsidP="004F20D2">
      <w:pPr>
        <w:pStyle w:val="NoSpacing"/>
        <w:numPr>
          <w:ilvl w:val="0"/>
          <w:numId w:val="21"/>
        </w:numPr>
        <w:rPr>
          <w:rFonts w:ascii="Tahoma" w:hAnsi="Tahoma" w:cs="Tahoma"/>
          <w:szCs w:val="25"/>
        </w:rPr>
      </w:pPr>
      <w:r>
        <w:rPr>
          <w:rFonts w:ascii="Tahoma" w:hAnsi="Tahoma" w:cs="Tahoma"/>
          <w:szCs w:val="25"/>
        </w:rPr>
        <w:t>E-le-phant</w:t>
      </w:r>
    </w:p>
    <w:p w:rsidR="004F20D2" w:rsidRPr="004F20D2" w:rsidRDefault="004F20D2" w:rsidP="004F20D2">
      <w:pPr>
        <w:pStyle w:val="NoSpacing"/>
        <w:numPr>
          <w:ilvl w:val="0"/>
          <w:numId w:val="21"/>
        </w:numPr>
        <w:rPr>
          <w:rFonts w:ascii="Tahoma" w:hAnsi="Tahoma" w:cs="Tahoma"/>
          <w:szCs w:val="25"/>
        </w:rPr>
      </w:pPr>
      <w:r>
        <w:rPr>
          <w:rFonts w:ascii="Tahoma" w:hAnsi="Tahoma" w:cs="Tahoma"/>
          <w:szCs w:val="25"/>
        </w:rPr>
        <w:t>PO-e-try</w:t>
      </w:r>
    </w:p>
    <w:p w:rsidR="004F20D2" w:rsidRDefault="004F20D2" w:rsidP="004F20D2">
      <w:pPr>
        <w:pStyle w:val="NoSpacing"/>
        <w:numPr>
          <w:ilvl w:val="0"/>
          <w:numId w:val="21"/>
        </w:numPr>
        <w:rPr>
          <w:rFonts w:ascii="Tahoma" w:hAnsi="Tahoma" w:cs="Tahoma"/>
          <w:szCs w:val="25"/>
        </w:rPr>
      </w:pPr>
      <w:r>
        <w:rPr>
          <w:rFonts w:ascii="Tahoma" w:hAnsi="Tahoma" w:cs="Tahoma"/>
          <w:szCs w:val="25"/>
        </w:rPr>
        <w:t>BI-cy-cle</w:t>
      </w:r>
    </w:p>
    <w:p w:rsidR="004F20D2" w:rsidRDefault="004F20D2" w:rsidP="004F20D2">
      <w:pPr>
        <w:pStyle w:val="NoSpacing"/>
        <w:rPr>
          <w:rFonts w:ascii="Tahoma" w:hAnsi="Tahoma" w:cs="Tahoma"/>
          <w:szCs w:val="25"/>
        </w:rPr>
      </w:pPr>
    </w:p>
    <w:p w:rsidR="004F20D2" w:rsidRPr="004F20D2" w:rsidRDefault="004F20D2" w:rsidP="004F20D2">
      <w:pPr>
        <w:pStyle w:val="NoSpacing"/>
        <w:rPr>
          <w:rFonts w:ascii="Tahoma" w:hAnsi="Tahoma" w:cs="Tahoma"/>
          <w:szCs w:val="25"/>
        </w:rPr>
      </w:pPr>
      <w:r w:rsidRPr="004F20D2">
        <w:rPr>
          <w:rFonts w:ascii="Tahoma" w:hAnsi="Tahoma" w:cs="Tahoma"/>
          <w:b/>
          <w:szCs w:val="25"/>
          <w:u w:val="single"/>
        </w:rPr>
        <w:t xml:space="preserve">The </w:t>
      </w:r>
      <w:r w:rsidR="00904876">
        <w:rPr>
          <w:rFonts w:ascii="Tahoma" w:hAnsi="Tahoma" w:cs="Tahoma"/>
          <w:b/>
          <w:szCs w:val="25"/>
          <w:u w:val="single"/>
        </w:rPr>
        <w:t>Anapaest</w:t>
      </w:r>
    </w:p>
    <w:p w:rsidR="004F20D2" w:rsidRPr="004F20D2" w:rsidRDefault="004F20D2" w:rsidP="004F20D2">
      <w:pPr>
        <w:pStyle w:val="NoSpacing"/>
        <w:rPr>
          <w:rFonts w:ascii="Tahoma" w:hAnsi="Tahoma" w:cs="Tahoma"/>
          <w:szCs w:val="25"/>
        </w:rPr>
      </w:pPr>
      <w:r w:rsidRPr="004F20D2">
        <w:rPr>
          <w:rFonts w:ascii="Tahoma" w:hAnsi="Tahoma" w:cs="Tahoma"/>
          <w:szCs w:val="25"/>
        </w:rPr>
        <w:t xml:space="preserve">This metrical foot consists of three syllables, such that the first </w:t>
      </w:r>
      <w:r>
        <w:rPr>
          <w:rFonts w:ascii="Tahoma" w:hAnsi="Tahoma" w:cs="Tahoma"/>
          <w:szCs w:val="25"/>
        </w:rPr>
        <w:t>and the second syllables</w:t>
      </w:r>
      <w:r w:rsidRPr="004F20D2">
        <w:rPr>
          <w:rFonts w:ascii="Tahoma" w:hAnsi="Tahoma" w:cs="Tahoma"/>
          <w:szCs w:val="25"/>
        </w:rPr>
        <w:t xml:space="preserve"> </w:t>
      </w:r>
      <w:r>
        <w:rPr>
          <w:rFonts w:ascii="Tahoma" w:hAnsi="Tahoma" w:cs="Tahoma"/>
          <w:szCs w:val="25"/>
        </w:rPr>
        <w:t>are</w:t>
      </w:r>
      <w:r w:rsidRPr="004F20D2">
        <w:rPr>
          <w:rFonts w:ascii="Tahoma" w:hAnsi="Tahoma" w:cs="Tahoma"/>
          <w:szCs w:val="25"/>
        </w:rPr>
        <w:t xml:space="preserve"> </w:t>
      </w:r>
      <w:r>
        <w:rPr>
          <w:rFonts w:ascii="Tahoma" w:hAnsi="Tahoma" w:cs="Tahoma"/>
          <w:szCs w:val="25"/>
        </w:rPr>
        <w:t>un</w:t>
      </w:r>
      <w:r w:rsidRPr="004F20D2">
        <w:rPr>
          <w:rFonts w:ascii="Tahoma" w:hAnsi="Tahoma" w:cs="Tahoma"/>
          <w:szCs w:val="25"/>
        </w:rPr>
        <w:t xml:space="preserve">stressed (or </w:t>
      </w:r>
      <w:r>
        <w:rPr>
          <w:rFonts w:ascii="Tahoma" w:hAnsi="Tahoma" w:cs="Tahoma"/>
          <w:szCs w:val="25"/>
        </w:rPr>
        <w:t>short</w:t>
      </w:r>
      <w:r w:rsidRPr="004F20D2">
        <w:rPr>
          <w:rFonts w:ascii="Tahoma" w:hAnsi="Tahoma" w:cs="Tahoma"/>
          <w:szCs w:val="25"/>
        </w:rPr>
        <w:t>),</w:t>
      </w:r>
      <w:r>
        <w:rPr>
          <w:rFonts w:ascii="Tahoma" w:hAnsi="Tahoma" w:cs="Tahoma"/>
          <w:szCs w:val="25"/>
        </w:rPr>
        <w:t xml:space="preserve"> while the </w:t>
      </w:r>
      <w:r w:rsidRPr="004F20D2">
        <w:rPr>
          <w:rFonts w:ascii="Tahoma" w:hAnsi="Tahoma" w:cs="Tahoma"/>
          <w:szCs w:val="25"/>
        </w:rPr>
        <w:t xml:space="preserve">third syllable </w:t>
      </w:r>
      <w:r>
        <w:rPr>
          <w:rFonts w:ascii="Tahoma" w:hAnsi="Tahoma" w:cs="Tahoma"/>
          <w:szCs w:val="25"/>
        </w:rPr>
        <w:t>is</w:t>
      </w:r>
      <w:r w:rsidRPr="004F20D2">
        <w:rPr>
          <w:rFonts w:ascii="Tahoma" w:hAnsi="Tahoma" w:cs="Tahoma"/>
          <w:szCs w:val="25"/>
        </w:rPr>
        <w:t xml:space="preserve"> stressed (or </w:t>
      </w:r>
      <w:r>
        <w:rPr>
          <w:rFonts w:ascii="Tahoma" w:hAnsi="Tahoma" w:cs="Tahoma"/>
          <w:szCs w:val="25"/>
        </w:rPr>
        <w:t>long</w:t>
      </w:r>
      <w:r w:rsidRPr="004F20D2">
        <w:rPr>
          <w:rFonts w:ascii="Tahoma" w:hAnsi="Tahoma" w:cs="Tahoma"/>
          <w:szCs w:val="25"/>
        </w:rPr>
        <w:t>).</w:t>
      </w:r>
    </w:p>
    <w:p w:rsidR="004F20D2" w:rsidRPr="004F20D2" w:rsidRDefault="004F20D2" w:rsidP="004F20D2">
      <w:pPr>
        <w:pStyle w:val="NoSpacing"/>
        <w:rPr>
          <w:rFonts w:ascii="Tahoma" w:hAnsi="Tahoma" w:cs="Tahoma"/>
          <w:szCs w:val="25"/>
        </w:rPr>
      </w:pPr>
    </w:p>
    <w:p w:rsidR="004F20D2" w:rsidRPr="004F20D2" w:rsidRDefault="004F20D2" w:rsidP="004F20D2">
      <w:pPr>
        <w:pStyle w:val="NoSpacing"/>
        <w:rPr>
          <w:rFonts w:ascii="Tahoma" w:hAnsi="Tahoma" w:cs="Tahoma"/>
          <w:szCs w:val="25"/>
        </w:rPr>
      </w:pPr>
      <w:r w:rsidRPr="004F20D2">
        <w:rPr>
          <w:rFonts w:ascii="Tahoma" w:hAnsi="Tahoma" w:cs="Tahoma"/>
          <w:szCs w:val="25"/>
        </w:rPr>
        <w:t>Examples:</w:t>
      </w:r>
    </w:p>
    <w:p w:rsidR="004F20D2" w:rsidRPr="004F20D2" w:rsidRDefault="004F20D2" w:rsidP="004F20D2">
      <w:pPr>
        <w:pStyle w:val="NoSpacing"/>
        <w:numPr>
          <w:ilvl w:val="0"/>
          <w:numId w:val="21"/>
        </w:numPr>
        <w:rPr>
          <w:rFonts w:ascii="Tahoma" w:hAnsi="Tahoma" w:cs="Tahoma"/>
          <w:szCs w:val="25"/>
        </w:rPr>
      </w:pPr>
      <w:r>
        <w:rPr>
          <w:rFonts w:ascii="Tahoma" w:hAnsi="Tahoma" w:cs="Tahoma"/>
          <w:szCs w:val="25"/>
        </w:rPr>
        <w:t>un-der</w:t>
      </w:r>
      <w:r w:rsidRPr="004F20D2">
        <w:rPr>
          <w:rFonts w:ascii="Tahoma" w:hAnsi="Tahoma" w:cs="Tahoma"/>
          <w:szCs w:val="25"/>
        </w:rPr>
        <w:t>-</w:t>
      </w:r>
      <w:r>
        <w:rPr>
          <w:rFonts w:ascii="Tahoma" w:hAnsi="Tahoma" w:cs="Tahoma"/>
          <w:szCs w:val="25"/>
        </w:rPr>
        <w:t>FOOT</w:t>
      </w:r>
    </w:p>
    <w:p w:rsidR="004F20D2" w:rsidRPr="004F20D2" w:rsidRDefault="004F20D2" w:rsidP="004F20D2">
      <w:pPr>
        <w:pStyle w:val="NoSpacing"/>
        <w:numPr>
          <w:ilvl w:val="0"/>
          <w:numId w:val="21"/>
        </w:numPr>
        <w:rPr>
          <w:rFonts w:ascii="Tahoma" w:hAnsi="Tahoma" w:cs="Tahoma"/>
          <w:szCs w:val="25"/>
        </w:rPr>
      </w:pPr>
      <w:r>
        <w:rPr>
          <w:rFonts w:ascii="Tahoma" w:hAnsi="Tahoma" w:cs="Tahoma"/>
          <w:szCs w:val="25"/>
        </w:rPr>
        <w:t>un-der</w:t>
      </w:r>
      <w:r w:rsidRPr="004F20D2">
        <w:rPr>
          <w:rFonts w:ascii="Tahoma" w:hAnsi="Tahoma" w:cs="Tahoma"/>
          <w:szCs w:val="25"/>
        </w:rPr>
        <w:t>-</w:t>
      </w:r>
      <w:r>
        <w:rPr>
          <w:rFonts w:ascii="Tahoma" w:hAnsi="Tahoma" w:cs="Tahoma"/>
          <w:szCs w:val="25"/>
        </w:rPr>
        <w:t>STAND</w:t>
      </w:r>
    </w:p>
    <w:p w:rsidR="004F20D2" w:rsidRPr="004F20D2" w:rsidRDefault="004F20D2" w:rsidP="004F20D2">
      <w:pPr>
        <w:pStyle w:val="NoSpacing"/>
        <w:numPr>
          <w:ilvl w:val="0"/>
          <w:numId w:val="21"/>
        </w:numPr>
        <w:rPr>
          <w:rFonts w:ascii="Tahoma" w:hAnsi="Tahoma" w:cs="Tahoma"/>
          <w:szCs w:val="25"/>
        </w:rPr>
      </w:pPr>
      <w:r>
        <w:rPr>
          <w:rFonts w:ascii="Tahoma" w:hAnsi="Tahoma" w:cs="Tahoma"/>
          <w:szCs w:val="25"/>
        </w:rPr>
        <w:t>com</w:t>
      </w:r>
      <w:r w:rsidRPr="004F20D2">
        <w:rPr>
          <w:rFonts w:ascii="Tahoma" w:hAnsi="Tahoma" w:cs="Tahoma"/>
          <w:szCs w:val="25"/>
        </w:rPr>
        <w:t>-</w:t>
      </w:r>
      <w:r>
        <w:rPr>
          <w:rFonts w:ascii="Tahoma" w:hAnsi="Tahoma" w:cs="Tahoma"/>
          <w:szCs w:val="25"/>
        </w:rPr>
        <w:t>pr</w:t>
      </w:r>
      <w:r w:rsidRPr="004F20D2">
        <w:rPr>
          <w:rFonts w:ascii="Tahoma" w:hAnsi="Tahoma" w:cs="Tahoma"/>
          <w:szCs w:val="25"/>
        </w:rPr>
        <w:t>e-</w:t>
      </w:r>
      <w:r>
        <w:rPr>
          <w:rFonts w:ascii="Tahoma" w:hAnsi="Tahoma" w:cs="Tahoma"/>
          <w:szCs w:val="25"/>
        </w:rPr>
        <w:t>HEND</w:t>
      </w:r>
      <w:bookmarkStart w:id="0" w:name="_GoBack"/>
      <w:bookmarkEnd w:id="0"/>
    </w:p>
    <w:p w:rsidR="004F20D2" w:rsidRPr="004F20D2" w:rsidRDefault="00904876" w:rsidP="004F20D2">
      <w:pPr>
        <w:pStyle w:val="NoSpacing"/>
        <w:numPr>
          <w:ilvl w:val="0"/>
          <w:numId w:val="21"/>
        </w:numPr>
        <w:rPr>
          <w:rFonts w:ascii="Tahoma" w:hAnsi="Tahoma" w:cs="Tahoma"/>
          <w:szCs w:val="25"/>
        </w:rPr>
      </w:pPr>
      <w:r>
        <w:rPr>
          <w:rFonts w:ascii="Tahoma" w:hAnsi="Tahoma" w:cs="Tahoma"/>
          <w:szCs w:val="25"/>
        </w:rPr>
        <w:t>em</w:t>
      </w:r>
      <w:r w:rsidR="004F20D2">
        <w:rPr>
          <w:rFonts w:ascii="Tahoma" w:hAnsi="Tahoma" w:cs="Tahoma"/>
          <w:szCs w:val="25"/>
        </w:rPr>
        <w:t>-</w:t>
      </w:r>
      <w:r>
        <w:rPr>
          <w:rFonts w:ascii="Tahoma" w:hAnsi="Tahoma" w:cs="Tahoma"/>
          <w:szCs w:val="25"/>
        </w:rPr>
        <w:t>plo</w:t>
      </w:r>
      <w:r w:rsidR="004F20D2">
        <w:rPr>
          <w:rFonts w:ascii="Tahoma" w:hAnsi="Tahoma" w:cs="Tahoma"/>
          <w:szCs w:val="25"/>
        </w:rPr>
        <w:t>-</w:t>
      </w:r>
      <w:r>
        <w:rPr>
          <w:rFonts w:ascii="Tahoma" w:hAnsi="Tahoma" w:cs="Tahoma"/>
          <w:szCs w:val="25"/>
        </w:rPr>
        <w:t>YEE</w:t>
      </w:r>
    </w:p>
    <w:p w:rsidR="004F20D2" w:rsidRDefault="004F20D2" w:rsidP="004F20D2">
      <w:pPr>
        <w:pStyle w:val="NoSpacing"/>
        <w:rPr>
          <w:rFonts w:ascii="Tahoma" w:hAnsi="Tahoma" w:cs="Tahoma"/>
          <w:szCs w:val="25"/>
        </w:rPr>
      </w:pPr>
    </w:p>
    <w:p w:rsidR="004F20D2" w:rsidRPr="004F20D2" w:rsidRDefault="004F20D2" w:rsidP="004F20D2">
      <w:pPr>
        <w:pStyle w:val="NoSpacing"/>
        <w:rPr>
          <w:rFonts w:ascii="Tahoma" w:hAnsi="Tahoma" w:cs="Tahoma"/>
          <w:szCs w:val="25"/>
        </w:rPr>
      </w:pPr>
    </w:p>
    <w:sectPr w:rsidR="004F20D2" w:rsidRPr="004F20D2" w:rsidSect="00AD00CB">
      <w:pgSz w:w="11906" w:h="16838"/>
      <w:pgMar w:top="284" w:right="849" w:bottom="426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1A2589"/>
    <w:multiLevelType w:val="hybridMultilevel"/>
    <w:tmpl w:val="5784BEDA"/>
    <w:lvl w:ilvl="0" w:tplc="62A6049C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9461F9"/>
    <w:multiLevelType w:val="hybridMultilevel"/>
    <w:tmpl w:val="C0A63B6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470298"/>
    <w:multiLevelType w:val="hybridMultilevel"/>
    <w:tmpl w:val="52F62E2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82729B"/>
    <w:multiLevelType w:val="hybridMultilevel"/>
    <w:tmpl w:val="49722FA4"/>
    <w:lvl w:ilvl="0" w:tplc="08090017">
      <w:start w:val="1"/>
      <w:numFmt w:val="lowerLetter"/>
      <w:lvlText w:val="%1)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129C1E24"/>
    <w:multiLevelType w:val="hybridMultilevel"/>
    <w:tmpl w:val="49722FA4"/>
    <w:lvl w:ilvl="0" w:tplc="08090017">
      <w:start w:val="1"/>
      <w:numFmt w:val="lowerLetter"/>
      <w:lvlText w:val="%1)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1EA96A2A"/>
    <w:multiLevelType w:val="hybridMultilevel"/>
    <w:tmpl w:val="4E3A93B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EB65FBA"/>
    <w:multiLevelType w:val="hybridMultilevel"/>
    <w:tmpl w:val="5438470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04B2052"/>
    <w:multiLevelType w:val="hybridMultilevel"/>
    <w:tmpl w:val="49722FA4"/>
    <w:lvl w:ilvl="0" w:tplc="08090017">
      <w:start w:val="1"/>
      <w:numFmt w:val="lowerLetter"/>
      <w:lvlText w:val="%1)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2155797B"/>
    <w:multiLevelType w:val="hybridMultilevel"/>
    <w:tmpl w:val="7FB82636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272030A7"/>
    <w:multiLevelType w:val="hybridMultilevel"/>
    <w:tmpl w:val="49722FA4"/>
    <w:lvl w:ilvl="0" w:tplc="08090017">
      <w:start w:val="1"/>
      <w:numFmt w:val="lowerLetter"/>
      <w:lvlText w:val="%1)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3B73721C"/>
    <w:multiLevelType w:val="hybridMultilevel"/>
    <w:tmpl w:val="49722FA4"/>
    <w:lvl w:ilvl="0" w:tplc="08090017">
      <w:start w:val="1"/>
      <w:numFmt w:val="lowerLetter"/>
      <w:lvlText w:val="%1)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44617933"/>
    <w:multiLevelType w:val="hybridMultilevel"/>
    <w:tmpl w:val="DF32444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B5A7787"/>
    <w:multiLevelType w:val="hybridMultilevel"/>
    <w:tmpl w:val="49722FA4"/>
    <w:lvl w:ilvl="0" w:tplc="08090017">
      <w:start w:val="1"/>
      <w:numFmt w:val="lowerLetter"/>
      <w:lvlText w:val="%1)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4E2A76B3"/>
    <w:multiLevelType w:val="hybridMultilevel"/>
    <w:tmpl w:val="49722FA4"/>
    <w:lvl w:ilvl="0" w:tplc="08090017">
      <w:start w:val="1"/>
      <w:numFmt w:val="lowerLetter"/>
      <w:lvlText w:val="%1)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53A51DC4"/>
    <w:multiLevelType w:val="hybridMultilevel"/>
    <w:tmpl w:val="57E214F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86D04CF"/>
    <w:multiLevelType w:val="hybridMultilevel"/>
    <w:tmpl w:val="3BF6A6E4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67A14714"/>
    <w:multiLevelType w:val="hybridMultilevel"/>
    <w:tmpl w:val="49722FA4"/>
    <w:lvl w:ilvl="0" w:tplc="08090017">
      <w:start w:val="1"/>
      <w:numFmt w:val="lowerLetter"/>
      <w:lvlText w:val="%1)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6DF5301F"/>
    <w:multiLevelType w:val="hybridMultilevel"/>
    <w:tmpl w:val="BA164FB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38B70FE"/>
    <w:multiLevelType w:val="hybridMultilevel"/>
    <w:tmpl w:val="49722FA4"/>
    <w:lvl w:ilvl="0" w:tplc="08090017">
      <w:start w:val="1"/>
      <w:numFmt w:val="lowerLetter"/>
      <w:lvlText w:val="%1)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78B33F4C"/>
    <w:multiLevelType w:val="hybridMultilevel"/>
    <w:tmpl w:val="42B8F1C0"/>
    <w:lvl w:ilvl="0" w:tplc="08090017">
      <w:start w:val="1"/>
      <w:numFmt w:val="lowerLetter"/>
      <w:lvlText w:val="%1)"/>
      <w:lvlJc w:val="left"/>
      <w:pPr>
        <w:ind w:left="795" w:hanging="360"/>
      </w:pPr>
    </w:lvl>
    <w:lvl w:ilvl="1" w:tplc="08090019" w:tentative="1">
      <w:start w:val="1"/>
      <w:numFmt w:val="lowerLetter"/>
      <w:lvlText w:val="%2."/>
      <w:lvlJc w:val="left"/>
      <w:pPr>
        <w:ind w:left="1515" w:hanging="360"/>
      </w:pPr>
    </w:lvl>
    <w:lvl w:ilvl="2" w:tplc="0809001B" w:tentative="1">
      <w:start w:val="1"/>
      <w:numFmt w:val="lowerRoman"/>
      <w:lvlText w:val="%3."/>
      <w:lvlJc w:val="right"/>
      <w:pPr>
        <w:ind w:left="2235" w:hanging="180"/>
      </w:pPr>
    </w:lvl>
    <w:lvl w:ilvl="3" w:tplc="0809000F" w:tentative="1">
      <w:start w:val="1"/>
      <w:numFmt w:val="decimal"/>
      <w:lvlText w:val="%4."/>
      <w:lvlJc w:val="left"/>
      <w:pPr>
        <w:ind w:left="2955" w:hanging="360"/>
      </w:pPr>
    </w:lvl>
    <w:lvl w:ilvl="4" w:tplc="08090019" w:tentative="1">
      <w:start w:val="1"/>
      <w:numFmt w:val="lowerLetter"/>
      <w:lvlText w:val="%5."/>
      <w:lvlJc w:val="left"/>
      <w:pPr>
        <w:ind w:left="3675" w:hanging="360"/>
      </w:pPr>
    </w:lvl>
    <w:lvl w:ilvl="5" w:tplc="0809001B" w:tentative="1">
      <w:start w:val="1"/>
      <w:numFmt w:val="lowerRoman"/>
      <w:lvlText w:val="%6."/>
      <w:lvlJc w:val="right"/>
      <w:pPr>
        <w:ind w:left="4395" w:hanging="180"/>
      </w:pPr>
    </w:lvl>
    <w:lvl w:ilvl="6" w:tplc="0809000F" w:tentative="1">
      <w:start w:val="1"/>
      <w:numFmt w:val="decimal"/>
      <w:lvlText w:val="%7."/>
      <w:lvlJc w:val="left"/>
      <w:pPr>
        <w:ind w:left="5115" w:hanging="360"/>
      </w:pPr>
    </w:lvl>
    <w:lvl w:ilvl="7" w:tplc="08090019" w:tentative="1">
      <w:start w:val="1"/>
      <w:numFmt w:val="lowerLetter"/>
      <w:lvlText w:val="%8."/>
      <w:lvlJc w:val="left"/>
      <w:pPr>
        <w:ind w:left="5835" w:hanging="360"/>
      </w:pPr>
    </w:lvl>
    <w:lvl w:ilvl="8" w:tplc="0809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20" w15:restartNumberingAfterBreak="0">
    <w:nsid w:val="7A946155"/>
    <w:multiLevelType w:val="hybridMultilevel"/>
    <w:tmpl w:val="A4EEBB4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9"/>
  </w:num>
  <w:num w:numId="2">
    <w:abstractNumId w:val="14"/>
  </w:num>
  <w:num w:numId="3">
    <w:abstractNumId w:val="17"/>
  </w:num>
  <w:num w:numId="4">
    <w:abstractNumId w:val="6"/>
  </w:num>
  <w:num w:numId="5">
    <w:abstractNumId w:val="20"/>
  </w:num>
  <w:num w:numId="6">
    <w:abstractNumId w:val="9"/>
  </w:num>
  <w:num w:numId="7">
    <w:abstractNumId w:val="3"/>
  </w:num>
  <w:num w:numId="8">
    <w:abstractNumId w:val="18"/>
  </w:num>
  <w:num w:numId="9">
    <w:abstractNumId w:val="12"/>
  </w:num>
  <w:num w:numId="10">
    <w:abstractNumId w:val="10"/>
  </w:num>
  <w:num w:numId="11">
    <w:abstractNumId w:val="13"/>
  </w:num>
  <w:num w:numId="12">
    <w:abstractNumId w:val="4"/>
  </w:num>
  <w:num w:numId="13">
    <w:abstractNumId w:val="16"/>
  </w:num>
  <w:num w:numId="14">
    <w:abstractNumId w:val="7"/>
  </w:num>
  <w:num w:numId="15">
    <w:abstractNumId w:val="11"/>
  </w:num>
  <w:num w:numId="16">
    <w:abstractNumId w:val="1"/>
  </w:num>
  <w:num w:numId="17">
    <w:abstractNumId w:val="5"/>
  </w:num>
  <w:num w:numId="18">
    <w:abstractNumId w:val="0"/>
  </w:num>
  <w:num w:numId="19">
    <w:abstractNumId w:val="8"/>
  </w:num>
  <w:num w:numId="20">
    <w:abstractNumId w:val="15"/>
  </w:num>
  <w:num w:numId="2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40A9"/>
    <w:rsid w:val="0002530C"/>
    <w:rsid w:val="0004249F"/>
    <w:rsid w:val="00065364"/>
    <w:rsid w:val="0007536D"/>
    <w:rsid w:val="000A40A9"/>
    <w:rsid w:val="000E5251"/>
    <w:rsid w:val="001A2EF2"/>
    <w:rsid w:val="001F39F1"/>
    <w:rsid w:val="00250499"/>
    <w:rsid w:val="002552C5"/>
    <w:rsid w:val="002636DF"/>
    <w:rsid w:val="00264C37"/>
    <w:rsid w:val="002D2412"/>
    <w:rsid w:val="002E4BEC"/>
    <w:rsid w:val="002F1C39"/>
    <w:rsid w:val="00323A60"/>
    <w:rsid w:val="00396879"/>
    <w:rsid w:val="004F20D2"/>
    <w:rsid w:val="005941F8"/>
    <w:rsid w:val="006755B3"/>
    <w:rsid w:val="0073147A"/>
    <w:rsid w:val="007A1750"/>
    <w:rsid w:val="007E0E94"/>
    <w:rsid w:val="00904876"/>
    <w:rsid w:val="00993184"/>
    <w:rsid w:val="009B055F"/>
    <w:rsid w:val="009B3BA8"/>
    <w:rsid w:val="009B6B07"/>
    <w:rsid w:val="009C2C93"/>
    <w:rsid w:val="00A06709"/>
    <w:rsid w:val="00A656C3"/>
    <w:rsid w:val="00A80768"/>
    <w:rsid w:val="00AC77F1"/>
    <w:rsid w:val="00AD00CB"/>
    <w:rsid w:val="00B04B1B"/>
    <w:rsid w:val="00B07233"/>
    <w:rsid w:val="00B47C90"/>
    <w:rsid w:val="00B91DF2"/>
    <w:rsid w:val="00B93FDD"/>
    <w:rsid w:val="00BC7912"/>
    <w:rsid w:val="00BE0FB3"/>
    <w:rsid w:val="00BE118C"/>
    <w:rsid w:val="00C87E17"/>
    <w:rsid w:val="00D44D4D"/>
    <w:rsid w:val="00D63D2D"/>
    <w:rsid w:val="00DC3EC9"/>
    <w:rsid w:val="00DD77DF"/>
    <w:rsid w:val="00E634F1"/>
    <w:rsid w:val="00EE2604"/>
    <w:rsid w:val="00F254E7"/>
    <w:rsid w:val="00F56A6F"/>
    <w:rsid w:val="00F92A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1A9D8F"/>
  <w15:chartTrackingRefBased/>
  <w15:docId w15:val="{00DE872F-A41A-4236-A1B5-9F213EE12A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755B3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0A40A9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BC7912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2530C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3257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85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2217</TotalTime>
  <Pages>1</Pages>
  <Words>268</Words>
  <Characters>1530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</dc:creator>
  <cp:keywords/>
  <dc:description/>
  <cp:lastModifiedBy>mike</cp:lastModifiedBy>
  <cp:revision>22</cp:revision>
  <dcterms:created xsi:type="dcterms:W3CDTF">2023-09-27T10:27:00Z</dcterms:created>
  <dcterms:modified xsi:type="dcterms:W3CDTF">2023-10-05T12:23:00Z</dcterms:modified>
</cp:coreProperties>
</file>