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054F" w14:textId="77777777" w:rsidR="005A6B72" w:rsidRDefault="005A6B72" w:rsidP="005A6B72">
      <w:pPr>
        <w:pStyle w:val="Heading1"/>
      </w:pPr>
      <w:r>
        <w:t>Topic 1: Affixes-Prefixes and Suffixes</w:t>
      </w:r>
    </w:p>
    <w:p w14:paraId="7EE2A187" w14:textId="77777777" w:rsidR="005A6B72" w:rsidRDefault="005A6B72" w:rsidP="005A6B72">
      <w:pPr>
        <w:pStyle w:val="Heading1"/>
        <w:rPr>
          <w:b/>
          <w:bCs/>
          <w:sz w:val="24"/>
          <w:szCs w:val="24"/>
        </w:rPr>
      </w:pPr>
      <w:r>
        <w:t xml:space="preserve">Objectives: </w:t>
      </w:r>
      <w:r>
        <w:rPr>
          <w:bCs/>
          <w:sz w:val="24"/>
          <w:szCs w:val="24"/>
        </w:rPr>
        <w:t>At the end of the class, the students should be able to understand the following;</w:t>
      </w:r>
    </w:p>
    <w:p w14:paraId="575BC595" w14:textId="77777777" w:rsidR="005A6B72" w:rsidRDefault="005A6B72" w:rsidP="005A6B72">
      <w:pPr>
        <w:pStyle w:val="ListParagraph"/>
        <w:numPr>
          <w:ilvl w:val="0"/>
          <w:numId w:val="1"/>
        </w:numPr>
      </w:pPr>
      <w:r>
        <w:t xml:space="preserve">The meaning of affixes </w:t>
      </w:r>
    </w:p>
    <w:p w14:paraId="76B7C39C" w14:textId="77777777" w:rsidR="005A6B72" w:rsidRDefault="005A6B72" w:rsidP="005A6B72">
      <w:pPr>
        <w:pStyle w:val="ListParagraph"/>
        <w:numPr>
          <w:ilvl w:val="0"/>
          <w:numId w:val="1"/>
        </w:numPr>
      </w:pPr>
      <w:r>
        <w:t>How to identify a prefix in a word</w:t>
      </w:r>
    </w:p>
    <w:p w14:paraId="02D839C0" w14:textId="77777777" w:rsidR="005A6B72" w:rsidRDefault="005A6B72" w:rsidP="005A6B72">
      <w:pPr>
        <w:pStyle w:val="ListParagraph"/>
        <w:numPr>
          <w:ilvl w:val="0"/>
          <w:numId w:val="1"/>
        </w:numPr>
      </w:pPr>
      <w:r>
        <w:t>How to identify a suffix in a word.</w:t>
      </w:r>
    </w:p>
    <w:p w14:paraId="3C2C3AD0" w14:textId="77777777" w:rsidR="005A6B72" w:rsidRDefault="005A6B72" w:rsidP="005A6B72">
      <w:pPr>
        <w:ind w:left="360"/>
        <w:jc w:val="center"/>
      </w:pPr>
      <w:r>
        <w:t>CONTENT</w:t>
      </w:r>
    </w:p>
    <w:p w14:paraId="07D92306" w14:textId="77777777" w:rsidR="005A6B72" w:rsidRDefault="005A6B72" w:rsidP="005A6B72">
      <w:pPr>
        <w:ind w:left="360"/>
      </w:pPr>
      <w:r>
        <w:t>Affixes are group of letters usually added at the beginning or end of a word to form a new word. Affixes can be divided into prefixes and suffixes. A prefix is a group of letters added at the beginning of a word to form a new word. While a suffix is a letter or a group of letters added at the end of a root word to form a new word.</w:t>
      </w:r>
    </w:p>
    <w:p w14:paraId="30213F0C" w14:textId="77777777" w:rsidR="005A6B72" w:rsidRDefault="005A6B72" w:rsidP="005A6B72">
      <w:pPr>
        <w:ind w:left="360"/>
      </w:pPr>
      <w:r>
        <w:t>For example:</w:t>
      </w:r>
    </w:p>
    <w:p w14:paraId="067C8D19" w14:textId="77777777" w:rsidR="005A6B72" w:rsidRDefault="005A6B72" w:rsidP="005A6B72">
      <w:pPr>
        <w:ind w:left="360"/>
      </w:pPr>
      <w:r>
        <w:tab/>
      </w:r>
      <w:r>
        <w:tab/>
        <w:t xml:space="preserve">Un-faith- </w:t>
      </w:r>
      <w:proofErr w:type="spellStart"/>
      <w:r>
        <w:t>ful</w:t>
      </w:r>
      <w:proofErr w:type="spellEnd"/>
    </w:p>
    <w:p w14:paraId="733DB479" w14:textId="77777777" w:rsidR="005A6B72" w:rsidRDefault="005A6B72" w:rsidP="005A6B72">
      <w:pPr>
        <w:ind w:left="360"/>
      </w:pPr>
      <w:r>
        <w:t>Where un=prefix</w:t>
      </w:r>
    </w:p>
    <w:p w14:paraId="21416F3C" w14:textId="77777777" w:rsidR="005A6B72" w:rsidRDefault="005A6B72" w:rsidP="005A6B72">
      <w:pPr>
        <w:ind w:left="360"/>
      </w:pPr>
      <w:r>
        <w:tab/>
        <w:t xml:space="preserve">     Faith= root word</w:t>
      </w:r>
    </w:p>
    <w:p w14:paraId="66550C37" w14:textId="77777777" w:rsidR="005A6B72" w:rsidRDefault="005A6B72" w:rsidP="005A6B72">
      <w:pPr>
        <w:ind w:left="360"/>
      </w:pPr>
      <w:r>
        <w:t xml:space="preserve">           Ful = suffix</w:t>
      </w:r>
    </w:p>
    <w:p w14:paraId="67C27564" w14:textId="77777777" w:rsidR="005A6B72" w:rsidRDefault="005A6B72" w:rsidP="005A6B72">
      <w:pPr>
        <w:ind w:left="360"/>
      </w:pPr>
      <w:r>
        <w:t>A root word is a word that can stand on its own and it has an independent meaning. A root word has a lexical entry; meaning it can be found in the dictionary.</w:t>
      </w:r>
    </w:p>
    <w:p w14:paraId="2A1E6E3F" w14:textId="77777777" w:rsidR="005A6B72" w:rsidRDefault="005A6B72" w:rsidP="005A6B72">
      <w:pPr>
        <w:ind w:left="360"/>
        <w:jc w:val="center"/>
        <w:rPr>
          <w:b/>
          <w:bCs/>
        </w:rPr>
      </w:pPr>
      <w:r>
        <w:rPr>
          <w:b/>
          <w:bCs/>
        </w:rPr>
        <w:t>DRILL</w:t>
      </w:r>
    </w:p>
    <w:p w14:paraId="6C783675" w14:textId="77777777" w:rsidR="005A6B72" w:rsidRDefault="005A6B72" w:rsidP="005A6B72">
      <w:pPr>
        <w:ind w:left="360"/>
      </w:pPr>
      <w:r>
        <w:t>Identify the affix(es) from each of the following words.</w:t>
      </w:r>
    </w:p>
    <w:p w14:paraId="5ACE22F5" w14:textId="77777777" w:rsidR="005A6B72" w:rsidRDefault="005A6B72" w:rsidP="005A6B72">
      <w:pPr>
        <w:pStyle w:val="ListParagraph"/>
        <w:numPr>
          <w:ilvl w:val="0"/>
          <w:numId w:val="2"/>
        </w:numPr>
      </w:pPr>
      <w:r>
        <w:t>Abnormal</w:t>
      </w:r>
    </w:p>
    <w:p w14:paraId="312005F8" w14:textId="77777777" w:rsidR="005A6B72" w:rsidRDefault="005A6B72" w:rsidP="005A6B72">
      <w:pPr>
        <w:pStyle w:val="ListParagraph"/>
        <w:numPr>
          <w:ilvl w:val="0"/>
          <w:numId w:val="2"/>
        </w:numPr>
      </w:pPr>
      <w:r>
        <w:t>Faithless</w:t>
      </w:r>
    </w:p>
    <w:p w14:paraId="3491C353" w14:textId="77777777" w:rsidR="005A6B72" w:rsidRDefault="005A6B72" w:rsidP="005A6B72">
      <w:pPr>
        <w:pStyle w:val="ListParagraph"/>
        <w:numPr>
          <w:ilvl w:val="0"/>
          <w:numId w:val="2"/>
        </w:numPr>
      </w:pPr>
      <w:r>
        <w:t>Immoral</w:t>
      </w:r>
    </w:p>
    <w:p w14:paraId="56FF24E3" w14:textId="77777777" w:rsidR="005A6B72" w:rsidRDefault="005A6B72" w:rsidP="005A6B72">
      <w:pPr>
        <w:pStyle w:val="ListParagraph"/>
        <w:numPr>
          <w:ilvl w:val="0"/>
          <w:numId w:val="2"/>
        </w:numPr>
      </w:pPr>
      <w:r>
        <w:t xml:space="preserve">Naturally </w:t>
      </w:r>
    </w:p>
    <w:p w14:paraId="1536FB39" w14:textId="77777777" w:rsidR="005A6B72" w:rsidRDefault="005A6B72" w:rsidP="005A6B72">
      <w:pPr>
        <w:pStyle w:val="ListParagraph"/>
        <w:numPr>
          <w:ilvl w:val="0"/>
          <w:numId w:val="2"/>
        </w:numPr>
      </w:pPr>
      <w:r>
        <w:t>Situational</w:t>
      </w:r>
    </w:p>
    <w:p w14:paraId="79507C9D" w14:textId="77777777" w:rsidR="005A6B72" w:rsidRDefault="005A6B72" w:rsidP="005A6B72">
      <w:r>
        <w:br w:type="page"/>
      </w:r>
    </w:p>
    <w:p w14:paraId="517C6D90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FA2"/>
    <w:multiLevelType w:val="hybridMultilevel"/>
    <w:tmpl w:val="F208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F52B3"/>
    <w:multiLevelType w:val="hybridMultilevel"/>
    <w:tmpl w:val="B98002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4341514">
    <w:abstractNumId w:val="0"/>
  </w:num>
  <w:num w:numId="2" w16cid:durableId="1007291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72"/>
    <w:rsid w:val="00491366"/>
    <w:rsid w:val="005A6B72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46E8"/>
  <w15:chartTrackingRefBased/>
  <w15:docId w15:val="{66EFC396-D2C9-4D0E-870B-73D7D3FB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72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2025-05-05T11:07:00Z</dcterms:created>
  <dcterms:modified xsi:type="dcterms:W3CDTF">2025-05-05T11:08:00Z</dcterms:modified>
</cp:coreProperties>
</file>