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FC4A37" w14:textId="77777777" w:rsidR="009816C8" w:rsidRDefault="009816C8" w:rsidP="009816C8">
      <w:pPr>
        <w:rPr>
          <w:b/>
          <w:bCs/>
        </w:rPr>
      </w:pPr>
      <w:r>
        <w:rPr>
          <w:b/>
          <w:bCs/>
        </w:rPr>
        <w:t>Topic4: CONSONANT SOUNDS</w:t>
      </w:r>
    </w:p>
    <w:p w14:paraId="08B7F1E1" w14:textId="77777777" w:rsidR="009816C8" w:rsidRDefault="009816C8" w:rsidP="009816C8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13C70CAC" w14:textId="77777777" w:rsidR="009816C8" w:rsidRDefault="009816C8" w:rsidP="009816C8">
      <w:pPr>
        <w:pStyle w:val="ListParagraph"/>
        <w:numPr>
          <w:ilvl w:val="0"/>
          <w:numId w:val="1"/>
        </w:numPr>
      </w:pPr>
      <w:r>
        <w:t>The meaning of consonant sounds</w:t>
      </w:r>
    </w:p>
    <w:p w14:paraId="563DE458" w14:textId="77777777" w:rsidR="009816C8" w:rsidRDefault="009816C8" w:rsidP="009816C8">
      <w:pPr>
        <w:pStyle w:val="ListParagraph"/>
        <w:numPr>
          <w:ilvl w:val="0"/>
          <w:numId w:val="1"/>
        </w:numPr>
      </w:pPr>
      <w:r>
        <w:t xml:space="preserve">The phonetic symbol and its pronunciation </w:t>
      </w:r>
    </w:p>
    <w:p w14:paraId="1F6DF736" w14:textId="77777777" w:rsidR="009816C8" w:rsidRDefault="009816C8" w:rsidP="009816C8">
      <w:pPr>
        <w:pStyle w:val="ListParagraph"/>
        <w:numPr>
          <w:ilvl w:val="0"/>
          <w:numId w:val="1"/>
        </w:numPr>
      </w:pPr>
      <w:r>
        <w:t>The voice sound and the voiceless sound</w:t>
      </w:r>
    </w:p>
    <w:p w14:paraId="58B19407" w14:textId="77777777" w:rsidR="009816C8" w:rsidRDefault="009816C8" w:rsidP="009816C8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2F88C056" w14:textId="77777777" w:rsidR="009816C8" w:rsidRDefault="009816C8" w:rsidP="009816C8">
      <w:r>
        <w:t xml:space="preserve">There are 24(twenty-four) consonant sounds in the English sound system. They are grouped into voiced sounds and voiceless sounds. The sounds that causes vibration in the vocal fold are called </w:t>
      </w:r>
      <w:r>
        <w:rPr>
          <w:b/>
          <w:bCs/>
        </w:rPr>
        <w:t>voiced sounds</w:t>
      </w:r>
      <w:r>
        <w:t xml:space="preserve"> while, the sound that doesn’t produce any form of vibration are called </w:t>
      </w:r>
      <w:r>
        <w:rPr>
          <w:b/>
          <w:bCs/>
        </w:rPr>
        <w:t>voiceless sounds</w:t>
      </w:r>
      <w:r>
        <w:t>. Below are examples of consonant sounds in English grouped into voiced and voiceless sounds.</w:t>
      </w:r>
    </w:p>
    <w:p w14:paraId="2C477D62" w14:textId="77777777" w:rsidR="009816C8" w:rsidRDefault="009816C8" w:rsidP="009816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9816C8" w14:paraId="2ECB55D3" w14:textId="77777777" w:rsidTr="009E3C2F">
        <w:tc>
          <w:tcPr>
            <w:tcW w:w="4675" w:type="dxa"/>
          </w:tcPr>
          <w:p w14:paraId="4DA1DFC8" w14:textId="77777777" w:rsidR="009816C8" w:rsidRDefault="009816C8" w:rsidP="009E3C2F">
            <w:pPr>
              <w:jc w:val="center"/>
            </w:pPr>
            <w:r>
              <w:t>Voiced Sounds</w:t>
            </w:r>
          </w:p>
        </w:tc>
        <w:tc>
          <w:tcPr>
            <w:tcW w:w="4675" w:type="dxa"/>
          </w:tcPr>
          <w:p w14:paraId="5612EAEC" w14:textId="77777777" w:rsidR="009816C8" w:rsidRDefault="009816C8" w:rsidP="009E3C2F">
            <w:pPr>
              <w:jc w:val="center"/>
            </w:pPr>
            <w:r>
              <w:t>Voiceless sounds</w:t>
            </w:r>
          </w:p>
        </w:tc>
      </w:tr>
      <w:tr w:rsidR="009816C8" w14:paraId="38AB4FEA" w14:textId="77777777" w:rsidTr="009E3C2F">
        <w:tc>
          <w:tcPr>
            <w:tcW w:w="4675" w:type="dxa"/>
          </w:tcPr>
          <w:p w14:paraId="49A83D51" w14:textId="77777777" w:rsidR="009816C8" w:rsidRDefault="009816C8" w:rsidP="009E3C2F">
            <w:r>
              <w:t>/z/, /v/, /b/, /d/, /g/, /l/, /r/, /w/, /j/, /m/, /n/, /</w:t>
            </w:r>
            <w:r>
              <w:rPr>
                <w:rFonts w:cs="Times New Roman"/>
              </w:rPr>
              <w:t>ᵑ</w:t>
            </w:r>
            <w:r>
              <w:t>/, /h/, /</w:t>
            </w:r>
            <w:r>
              <w:rPr>
                <w:rFonts w:cs="Times New Roman"/>
              </w:rPr>
              <w:t>ᵮ</w:t>
            </w:r>
            <w:r>
              <w:t>/ /d</w:t>
            </w:r>
            <w:r>
              <w:rPr>
                <w:rFonts w:cs="Times New Roman"/>
              </w:rPr>
              <w:t>ᶾ/, /ᶾ/</w:t>
            </w:r>
          </w:p>
        </w:tc>
        <w:tc>
          <w:tcPr>
            <w:tcW w:w="4675" w:type="dxa"/>
          </w:tcPr>
          <w:p w14:paraId="56453912" w14:textId="77777777" w:rsidR="009816C8" w:rsidRDefault="009816C8" w:rsidP="009E3C2F">
            <w:r>
              <w:t>/s/, /f/, /p/, /t/, /k/, /</w:t>
            </w:r>
            <w:r>
              <w:rPr>
                <w:rFonts w:cs="Times New Roman"/>
              </w:rPr>
              <w:t>ᶱ</w:t>
            </w:r>
            <w:r>
              <w:t>/, /t</w:t>
            </w:r>
            <w:r>
              <w:rPr>
                <w:rFonts w:cs="Times New Roman"/>
              </w:rPr>
              <w:t>ᶴ</w:t>
            </w:r>
            <w:r>
              <w:t xml:space="preserve">/, </w:t>
            </w:r>
            <w:r>
              <w:rPr>
                <w:rFonts w:cs="Times New Roman"/>
              </w:rPr>
              <w:t>ᶴ</w:t>
            </w:r>
            <w:r>
              <w:t>/</w:t>
            </w:r>
          </w:p>
        </w:tc>
      </w:tr>
    </w:tbl>
    <w:p w14:paraId="1F259ED3" w14:textId="77777777" w:rsidR="009816C8" w:rsidRPr="001839F8" w:rsidRDefault="009816C8" w:rsidP="009816C8"/>
    <w:p w14:paraId="014ABDD4" w14:textId="77777777" w:rsidR="009816C8" w:rsidRDefault="009816C8" w:rsidP="009816C8">
      <w:r>
        <w:t>Example:</w:t>
      </w:r>
    </w:p>
    <w:p w14:paraId="2B6111D5" w14:textId="77777777" w:rsidR="009816C8" w:rsidRDefault="009816C8" w:rsidP="009816C8">
      <w:r>
        <w:t>Choose the word represented by the given phonetic symbol</w:t>
      </w:r>
    </w:p>
    <w:p w14:paraId="45F5EB7A" w14:textId="77777777" w:rsidR="009816C8" w:rsidRDefault="009816C8" w:rsidP="009816C8">
      <w:r>
        <w:rPr>
          <w:rFonts w:cs="Times New Roman"/>
        </w:rPr>
        <w:t xml:space="preserve">/ᶾ/:  </w:t>
      </w:r>
      <w:r w:rsidRPr="000B6DEC">
        <w:rPr>
          <w:rFonts w:cs="Times New Roman"/>
          <w:b/>
          <w:bCs/>
        </w:rPr>
        <w:t>a) mirage</w:t>
      </w:r>
      <w:r>
        <w:rPr>
          <w:rFonts w:cs="Times New Roman"/>
        </w:rPr>
        <w:t xml:space="preserve"> b) forge c) barrage d) forget</w:t>
      </w:r>
    </w:p>
    <w:p w14:paraId="06577729" w14:textId="77777777" w:rsidR="009816C8" w:rsidRDefault="009816C8" w:rsidP="009816C8">
      <w:pPr>
        <w:jc w:val="center"/>
      </w:pPr>
      <w:r>
        <w:t>DRILL</w:t>
      </w:r>
    </w:p>
    <w:p w14:paraId="648314CB" w14:textId="77777777" w:rsidR="009816C8" w:rsidRDefault="009816C8" w:rsidP="009816C8">
      <w:r>
        <w:t>Choose the word represented by the given phonetic symbol</w:t>
      </w:r>
    </w:p>
    <w:p w14:paraId="13C192BB" w14:textId="77777777" w:rsidR="009816C8" w:rsidRPr="000B6DEC" w:rsidRDefault="009816C8" w:rsidP="009816C8">
      <w:pPr>
        <w:pStyle w:val="ListParagraph"/>
        <w:numPr>
          <w:ilvl w:val="0"/>
          <w:numId w:val="2"/>
        </w:numPr>
      </w:pPr>
      <w:r>
        <w:t>/d</w:t>
      </w:r>
      <w:r>
        <w:rPr>
          <w:rFonts w:cs="Times New Roman"/>
        </w:rPr>
        <w:t>ᶾ/: a) regime b) forge c) hedge d) join</w:t>
      </w:r>
    </w:p>
    <w:p w14:paraId="0426C164" w14:textId="77777777" w:rsidR="009816C8" w:rsidRPr="000B6DEC" w:rsidRDefault="009816C8" w:rsidP="009816C8">
      <w:pPr>
        <w:pStyle w:val="ListParagraph"/>
        <w:numPr>
          <w:ilvl w:val="0"/>
          <w:numId w:val="2"/>
        </w:numPr>
      </w:pPr>
      <w:r>
        <w:rPr>
          <w:rFonts w:cs="Times New Roman"/>
        </w:rPr>
        <w:t>/z/: a) bats b) cars c) cups d) crickets</w:t>
      </w:r>
    </w:p>
    <w:p w14:paraId="5DD5C84F" w14:textId="77777777" w:rsidR="009816C8" w:rsidRDefault="009816C8" w:rsidP="009816C8">
      <w:pPr>
        <w:pStyle w:val="ListParagraph"/>
        <w:numPr>
          <w:ilvl w:val="0"/>
          <w:numId w:val="2"/>
        </w:numPr>
      </w:pPr>
      <w:r>
        <w:rPr>
          <w:rFonts w:cs="Times New Roman"/>
        </w:rPr>
        <w:t>ᶴ</w:t>
      </w:r>
      <w:r>
        <w:t>/: a) blue b) sing c) new d) gist</w:t>
      </w:r>
    </w:p>
    <w:p w14:paraId="6D725444" w14:textId="77777777" w:rsidR="009816C8" w:rsidRDefault="009816C8" w:rsidP="009816C8">
      <w:pPr>
        <w:pStyle w:val="ListParagraph"/>
        <w:numPr>
          <w:ilvl w:val="0"/>
          <w:numId w:val="2"/>
        </w:numPr>
      </w:pPr>
      <w:r>
        <w:t xml:space="preserve">/t/: a) subtle b) warmed c) worth </w:t>
      </w:r>
      <w:proofErr w:type="gramStart"/>
      <w:r>
        <w:t>d)depot</w:t>
      </w:r>
      <w:proofErr w:type="gramEnd"/>
    </w:p>
    <w:p w14:paraId="56179F2D" w14:textId="77777777" w:rsidR="009816C8" w:rsidRDefault="009816C8" w:rsidP="009816C8">
      <w:pPr>
        <w:pStyle w:val="ListParagraph"/>
        <w:numPr>
          <w:ilvl w:val="0"/>
          <w:numId w:val="2"/>
        </w:numPr>
      </w:pPr>
      <w:r>
        <w:t>/k/: a) champion b) chief c) chorus d) champagne</w:t>
      </w:r>
    </w:p>
    <w:p w14:paraId="63425F88" w14:textId="77777777" w:rsidR="009816C8" w:rsidRDefault="009816C8" w:rsidP="009816C8"/>
    <w:p w14:paraId="0457CA9D" w14:textId="77777777" w:rsidR="009816C8" w:rsidRDefault="009816C8" w:rsidP="009816C8">
      <w:r>
        <w:br w:type="page"/>
      </w:r>
    </w:p>
    <w:p w14:paraId="308CC330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B61DE"/>
    <w:multiLevelType w:val="hybridMultilevel"/>
    <w:tmpl w:val="B6CC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C8"/>
    <w:rsid w:val="00491366"/>
    <w:rsid w:val="0098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8E5F"/>
  <w15:chartTrackingRefBased/>
  <w15:docId w15:val="{2CD949C8-CD86-417D-BBCF-9CEDB7FB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6C8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6C8"/>
    <w:pPr>
      <w:ind w:left="720"/>
      <w:contextualSpacing/>
    </w:pPr>
  </w:style>
  <w:style w:type="table" w:styleId="TableGrid">
    <w:name w:val="Table Grid"/>
    <w:basedOn w:val="TableNormal"/>
    <w:uiPriority w:val="59"/>
    <w:rsid w:val="009816C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2025-04-22T11:51:00Z</dcterms:created>
  <dcterms:modified xsi:type="dcterms:W3CDTF">2025-04-22T11:51:00Z</dcterms:modified>
</cp:coreProperties>
</file>