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F66F7" w14:textId="77777777" w:rsidR="00266854" w:rsidRDefault="00266854" w:rsidP="00266854">
      <w:pPr>
        <w:rPr>
          <w:b/>
          <w:bCs/>
        </w:rPr>
      </w:pPr>
      <w:r>
        <w:rPr>
          <w:b/>
          <w:bCs/>
        </w:rPr>
        <w:t>Topic 8: HOMOPHONES</w:t>
      </w:r>
    </w:p>
    <w:p w14:paraId="57ADF5C2" w14:textId="77777777" w:rsidR="00266854" w:rsidRDefault="00266854" w:rsidP="00266854">
      <w:r>
        <w:t>Objectives:</w:t>
      </w:r>
      <w:r w:rsidRPr="003541DF">
        <w:t xml:space="preserve"> </w:t>
      </w:r>
      <w:r>
        <w:t>At the end of the class, the students should be able to understand the following:</w:t>
      </w:r>
    </w:p>
    <w:p w14:paraId="47BA001F" w14:textId="77777777" w:rsidR="00266854" w:rsidRDefault="00266854" w:rsidP="00266854">
      <w:pPr>
        <w:pStyle w:val="ListParagraph"/>
        <w:numPr>
          <w:ilvl w:val="0"/>
          <w:numId w:val="1"/>
        </w:numPr>
      </w:pPr>
      <w:r>
        <w:t>The meaning homophones</w:t>
      </w:r>
    </w:p>
    <w:p w14:paraId="45A38DA3" w14:textId="77777777" w:rsidR="00266854" w:rsidRDefault="00266854" w:rsidP="00266854">
      <w:pPr>
        <w:pStyle w:val="ListParagraph"/>
        <w:numPr>
          <w:ilvl w:val="0"/>
          <w:numId w:val="1"/>
        </w:numPr>
      </w:pPr>
      <w:r>
        <w:t>How to identify words that indicates homophones</w:t>
      </w:r>
    </w:p>
    <w:p w14:paraId="2E7D8108" w14:textId="77777777" w:rsidR="00266854" w:rsidRDefault="00266854" w:rsidP="00266854">
      <w:pPr>
        <w:pStyle w:val="ListParagraph"/>
        <w:numPr>
          <w:ilvl w:val="0"/>
          <w:numId w:val="1"/>
        </w:numPr>
      </w:pPr>
      <w:r>
        <w:t>The usage of homophones</w:t>
      </w:r>
    </w:p>
    <w:p w14:paraId="1FCBC914" w14:textId="77777777" w:rsidR="00266854" w:rsidRDefault="00266854" w:rsidP="00266854">
      <w:pPr>
        <w:pStyle w:val="ListParagraph"/>
        <w:jc w:val="center"/>
      </w:pPr>
    </w:p>
    <w:p w14:paraId="67EDCE71" w14:textId="77777777" w:rsidR="00266854" w:rsidRDefault="00266854" w:rsidP="00266854">
      <w:pPr>
        <w:pStyle w:val="ListParagraph"/>
        <w:jc w:val="center"/>
      </w:pPr>
      <w:r>
        <w:t>CONTENT</w:t>
      </w:r>
    </w:p>
    <w:p w14:paraId="2915BE83" w14:textId="77777777" w:rsidR="00266854" w:rsidRDefault="00266854" w:rsidP="00266854">
      <w:r>
        <w:t xml:space="preserve">Homophones are words that have the same pronunciation or sound system. They are pronounced alike. The spelling of the words may differ but the sound or pronunciation are usually the same. Homophones </w:t>
      </w:r>
      <w:proofErr w:type="gramStart"/>
      <w:r>
        <w:t>helps</w:t>
      </w:r>
      <w:proofErr w:type="gramEnd"/>
      <w:r>
        <w:t xml:space="preserve"> in pronunciation of words or speaking skills. Examples of words and its appropriate homophones are:</w:t>
      </w:r>
    </w:p>
    <w:tbl>
      <w:tblPr>
        <w:tblStyle w:val="TableGrid"/>
        <w:tblW w:w="0" w:type="auto"/>
        <w:tblLook w:val="04A0" w:firstRow="1" w:lastRow="0" w:firstColumn="1" w:lastColumn="0" w:noHBand="0" w:noVBand="1"/>
      </w:tblPr>
      <w:tblGrid>
        <w:gridCol w:w="4495"/>
        <w:gridCol w:w="4521"/>
      </w:tblGrid>
      <w:tr w:rsidR="00266854" w14:paraId="1D73ABA0" w14:textId="77777777" w:rsidTr="0004612F">
        <w:tc>
          <w:tcPr>
            <w:tcW w:w="4675" w:type="dxa"/>
          </w:tcPr>
          <w:p w14:paraId="423A6BED" w14:textId="77777777" w:rsidR="00266854" w:rsidRDefault="00266854" w:rsidP="0004612F">
            <w:pPr>
              <w:jc w:val="center"/>
            </w:pPr>
            <w:r>
              <w:t>Words</w:t>
            </w:r>
          </w:p>
        </w:tc>
        <w:tc>
          <w:tcPr>
            <w:tcW w:w="4675" w:type="dxa"/>
          </w:tcPr>
          <w:p w14:paraId="564B2FC0" w14:textId="77777777" w:rsidR="00266854" w:rsidRDefault="00266854" w:rsidP="0004612F">
            <w:pPr>
              <w:jc w:val="center"/>
            </w:pPr>
            <w:r>
              <w:t>Homophones</w:t>
            </w:r>
          </w:p>
        </w:tc>
      </w:tr>
      <w:tr w:rsidR="00266854" w14:paraId="60B18DB1" w14:textId="77777777" w:rsidTr="0004612F">
        <w:tc>
          <w:tcPr>
            <w:tcW w:w="4675" w:type="dxa"/>
          </w:tcPr>
          <w:p w14:paraId="798BC88D" w14:textId="77777777" w:rsidR="00266854" w:rsidRDefault="00266854" w:rsidP="0004612F">
            <w:pPr>
              <w:jc w:val="center"/>
            </w:pPr>
            <w:r>
              <w:t>weak</w:t>
            </w:r>
          </w:p>
        </w:tc>
        <w:tc>
          <w:tcPr>
            <w:tcW w:w="4675" w:type="dxa"/>
          </w:tcPr>
          <w:p w14:paraId="0299C89B" w14:textId="77777777" w:rsidR="00266854" w:rsidRDefault="00266854" w:rsidP="0004612F">
            <w:pPr>
              <w:jc w:val="center"/>
            </w:pPr>
            <w:r>
              <w:t>week</w:t>
            </w:r>
          </w:p>
        </w:tc>
      </w:tr>
      <w:tr w:rsidR="00266854" w14:paraId="7695D2EC" w14:textId="77777777" w:rsidTr="0004612F">
        <w:tc>
          <w:tcPr>
            <w:tcW w:w="4675" w:type="dxa"/>
          </w:tcPr>
          <w:p w14:paraId="16959FAA" w14:textId="77777777" w:rsidR="00266854" w:rsidRDefault="00266854" w:rsidP="0004612F">
            <w:pPr>
              <w:jc w:val="center"/>
            </w:pPr>
            <w:r>
              <w:t>suns</w:t>
            </w:r>
          </w:p>
        </w:tc>
        <w:tc>
          <w:tcPr>
            <w:tcW w:w="4675" w:type="dxa"/>
          </w:tcPr>
          <w:p w14:paraId="051AF781" w14:textId="77777777" w:rsidR="00266854" w:rsidRDefault="00266854" w:rsidP="0004612F">
            <w:pPr>
              <w:jc w:val="center"/>
            </w:pPr>
            <w:r>
              <w:t>son</w:t>
            </w:r>
          </w:p>
        </w:tc>
      </w:tr>
      <w:tr w:rsidR="00266854" w14:paraId="6A71EE4A" w14:textId="77777777" w:rsidTr="0004612F">
        <w:tc>
          <w:tcPr>
            <w:tcW w:w="4675" w:type="dxa"/>
          </w:tcPr>
          <w:p w14:paraId="6CC99760" w14:textId="77777777" w:rsidR="00266854" w:rsidRDefault="00266854" w:rsidP="0004612F">
            <w:pPr>
              <w:jc w:val="center"/>
            </w:pPr>
            <w:r>
              <w:t>burn</w:t>
            </w:r>
          </w:p>
        </w:tc>
        <w:tc>
          <w:tcPr>
            <w:tcW w:w="4675" w:type="dxa"/>
          </w:tcPr>
          <w:p w14:paraId="0CC13098" w14:textId="77777777" w:rsidR="00266854" w:rsidRDefault="00266854" w:rsidP="0004612F">
            <w:pPr>
              <w:jc w:val="center"/>
            </w:pPr>
            <w:r>
              <w:t>born</w:t>
            </w:r>
          </w:p>
        </w:tc>
      </w:tr>
      <w:tr w:rsidR="00266854" w14:paraId="50C6EACF" w14:textId="77777777" w:rsidTr="0004612F">
        <w:tc>
          <w:tcPr>
            <w:tcW w:w="4675" w:type="dxa"/>
          </w:tcPr>
          <w:p w14:paraId="2FCF7A21" w14:textId="77777777" w:rsidR="00266854" w:rsidRDefault="00266854" w:rsidP="0004612F">
            <w:pPr>
              <w:jc w:val="center"/>
            </w:pPr>
            <w:r>
              <w:t>allowed</w:t>
            </w:r>
          </w:p>
        </w:tc>
        <w:tc>
          <w:tcPr>
            <w:tcW w:w="4675" w:type="dxa"/>
          </w:tcPr>
          <w:p w14:paraId="458D1762" w14:textId="77777777" w:rsidR="00266854" w:rsidRDefault="00266854" w:rsidP="0004612F">
            <w:pPr>
              <w:jc w:val="center"/>
            </w:pPr>
            <w:r>
              <w:t>aloud</w:t>
            </w:r>
          </w:p>
        </w:tc>
      </w:tr>
      <w:tr w:rsidR="00266854" w14:paraId="7A019B30" w14:textId="77777777" w:rsidTr="0004612F">
        <w:tc>
          <w:tcPr>
            <w:tcW w:w="4675" w:type="dxa"/>
          </w:tcPr>
          <w:p w14:paraId="7A2AE9BA" w14:textId="77777777" w:rsidR="00266854" w:rsidRDefault="00266854" w:rsidP="0004612F">
            <w:pPr>
              <w:jc w:val="center"/>
            </w:pPr>
            <w:r>
              <w:t>flew</w:t>
            </w:r>
          </w:p>
        </w:tc>
        <w:tc>
          <w:tcPr>
            <w:tcW w:w="4675" w:type="dxa"/>
          </w:tcPr>
          <w:p w14:paraId="5B557F4D" w14:textId="77777777" w:rsidR="00266854" w:rsidRDefault="00266854" w:rsidP="0004612F">
            <w:pPr>
              <w:jc w:val="center"/>
            </w:pPr>
            <w:r>
              <w:t>flu</w:t>
            </w:r>
          </w:p>
        </w:tc>
      </w:tr>
      <w:tr w:rsidR="00266854" w14:paraId="4812548E" w14:textId="77777777" w:rsidTr="0004612F">
        <w:tc>
          <w:tcPr>
            <w:tcW w:w="4675" w:type="dxa"/>
          </w:tcPr>
          <w:p w14:paraId="2AAB880F" w14:textId="77777777" w:rsidR="00266854" w:rsidRDefault="00266854" w:rsidP="0004612F">
            <w:pPr>
              <w:jc w:val="center"/>
            </w:pPr>
            <w:r>
              <w:t>key</w:t>
            </w:r>
          </w:p>
        </w:tc>
        <w:tc>
          <w:tcPr>
            <w:tcW w:w="4675" w:type="dxa"/>
          </w:tcPr>
          <w:p w14:paraId="118F789A" w14:textId="77777777" w:rsidR="00266854" w:rsidRDefault="00266854" w:rsidP="0004612F">
            <w:pPr>
              <w:jc w:val="center"/>
            </w:pPr>
            <w:r>
              <w:t>quay</w:t>
            </w:r>
          </w:p>
        </w:tc>
      </w:tr>
    </w:tbl>
    <w:p w14:paraId="0242B6AA" w14:textId="77777777" w:rsidR="00266854" w:rsidRDefault="00266854" w:rsidP="00266854"/>
    <w:p w14:paraId="54663A86" w14:textId="77777777" w:rsidR="00266854" w:rsidRDefault="00266854" w:rsidP="00266854">
      <w:pPr>
        <w:jc w:val="center"/>
        <w:rPr>
          <w:b/>
          <w:bCs/>
        </w:rPr>
      </w:pPr>
      <w:r>
        <w:rPr>
          <w:b/>
          <w:bCs/>
        </w:rPr>
        <w:t>DRILL</w:t>
      </w:r>
    </w:p>
    <w:p w14:paraId="70E00B4F" w14:textId="77777777" w:rsidR="00266854" w:rsidRDefault="00266854" w:rsidP="00266854">
      <w:r>
        <w:t>Provide the appropriate homophones for each of the following words.</w:t>
      </w:r>
    </w:p>
    <w:tbl>
      <w:tblPr>
        <w:tblStyle w:val="TableGrid"/>
        <w:tblW w:w="0" w:type="auto"/>
        <w:tblLook w:val="04A0" w:firstRow="1" w:lastRow="0" w:firstColumn="1" w:lastColumn="0" w:noHBand="0" w:noVBand="1"/>
      </w:tblPr>
      <w:tblGrid>
        <w:gridCol w:w="4493"/>
        <w:gridCol w:w="4523"/>
      </w:tblGrid>
      <w:tr w:rsidR="00266854" w14:paraId="4DF51FB3" w14:textId="77777777" w:rsidTr="0004612F">
        <w:tc>
          <w:tcPr>
            <w:tcW w:w="4675" w:type="dxa"/>
          </w:tcPr>
          <w:p w14:paraId="5E1EC45E" w14:textId="77777777" w:rsidR="00266854" w:rsidRDefault="00266854" w:rsidP="0004612F">
            <w:pPr>
              <w:jc w:val="center"/>
            </w:pPr>
            <w:r>
              <w:t>Words</w:t>
            </w:r>
          </w:p>
        </w:tc>
        <w:tc>
          <w:tcPr>
            <w:tcW w:w="4675" w:type="dxa"/>
          </w:tcPr>
          <w:p w14:paraId="5D602EED" w14:textId="77777777" w:rsidR="00266854" w:rsidRDefault="00266854" w:rsidP="0004612F">
            <w:pPr>
              <w:jc w:val="center"/>
            </w:pPr>
            <w:r>
              <w:t>Homophones</w:t>
            </w:r>
          </w:p>
        </w:tc>
      </w:tr>
      <w:tr w:rsidR="00266854" w14:paraId="08274F20" w14:textId="77777777" w:rsidTr="0004612F">
        <w:tc>
          <w:tcPr>
            <w:tcW w:w="4675" w:type="dxa"/>
          </w:tcPr>
          <w:p w14:paraId="4FCDFB8E" w14:textId="77777777" w:rsidR="00266854" w:rsidRDefault="00266854" w:rsidP="0004612F">
            <w:pPr>
              <w:jc w:val="center"/>
            </w:pPr>
            <w:r>
              <w:t>night</w:t>
            </w:r>
          </w:p>
        </w:tc>
        <w:tc>
          <w:tcPr>
            <w:tcW w:w="4675" w:type="dxa"/>
          </w:tcPr>
          <w:p w14:paraId="2C385526" w14:textId="77777777" w:rsidR="00266854" w:rsidRDefault="00266854" w:rsidP="0004612F">
            <w:pPr>
              <w:jc w:val="center"/>
            </w:pPr>
          </w:p>
        </w:tc>
      </w:tr>
      <w:tr w:rsidR="00266854" w14:paraId="005ED2F0" w14:textId="77777777" w:rsidTr="0004612F">
        <w:tc>
          <w:tcPr>
            <w:tcW w:w="4675" w:type="dxa"/>
          </w:tcPr>
          <w:p w14:paraId="67133A91" w14:textId="77777777" w:rsidR="00266854" w:rsidRDefault="00266854" w:rsidP="0004612F">
            <w:pPr>
              <w:jc w:val="center"/>
            </w:pPr>
            <w:r>
              <w:t>for</w:t>
            </w:r>
          </w:p>
        </w:tc>
        <w:tc>
          <w:tcPr>
            <w:tcW w:w="4675" w:type="dxa"/>
          </w:tcPr>
          <w:p w14:paraId="67BAB280" w14:textId="77777777" w:rsidR="00266854" w:rsidRDefault="00266854" w:rsidP="0004612F">
            <w:pPr>
              <w:jc w:val="center"/>
            </w:pPr>
          </w:p>
        </w:tc>
      </w:tr>
      <w:tr w:rsidR="00266854" w14:paraId="7FBC05E3" w14:textId="77777777" w:rsidTr="0004612F">
        <w:tc>
          <w:tcPr>
            <w:tcW w:w="4675" w:type="dxa"/>
          </w:tcPr>
          <w:p w14:paraId="50CEED05" w14:textId="77777777" w:rsidR="00266854" w:rsidRDefault="00266854" w:rsidP="0004612F">
            <w:pPr>
              <w:jc w:val="center"/>
            </w:pPr>
            <w:r>
              <w:t>break</w:t>
            </w:r>
          </w:p>
        </w:tc>
        <w:tc>
          <w:tcPr>
            <w:tcW w:w="4675" w:type="dxa"/>
          </w:tcPr>
          <w:p w14:paraId="2D67BCA0" w14:textId="77777777" w:rsidR="00266854" w:rsidRDefault="00266854" w:rsidP="0004612F">
            <w:pPr>
              <w:jc w:val="center"/>
            </w:pPr>
          </w:p>
        </w:tc>
      </w:tr>
      <w:tr w:rsidR="00266854" w14:paraId="3EB08CAE" w14:textId="77777777" w:rsidTr="0004612F">
        <w:tc>
          <w:tcPr>
            <w:tcW w:w="4675" w:type="dxa"/>
          </w:tcPr>
          <w:p w14:paraId="6B3AC568" w14:textId="77777777" w:rsidR="00266854" w:rsidRDefault="00266854" w:rsidP="0004612F">
            <w:pPr>
              <w:jc w:val="center"/>
            </w:pPr>
            <w:r>
              <w:t>cell</w:t>
            </w:r>
          </w:p>
        </w:tc>
        <w:tc>
          <w:tcPr>
            <w:tcW w:w="4675" w:type="dxa"/>
          </w:tcPr>
          <w:p w14:paraId="48B40F02" w14:textId="77777777" w:rsidR="00266854" w:rsidRDefault="00266854" w:rsidP="0004612F">
            <w:pPr>
              <w:jc w:val="center"/>
            </w:pPr>
          </w:p>
        </w:tc>
      </w:tr>
      <w:tr w:rsidR="00266854" w14:paraId="2ED6A08F" w14:textId="77777777" w:rsidTr="0004612F">
        <w:tc>
          <w:tcPr>
            <w:tcW w:w="4675" w:type="dxa"/>
          </w:tcPr>
          <w:p w14:paraId="1611B798" w14:textId="77777777" w:rsidR="00266854" w:rsidRDefault="00266854" w:rsidP="0004612F">
            <w:pPr>
              <w:jc w:val="center"/>
            </w:pPr>
            <w:r>
              <w:t>die</w:t>
            </w:r>
          </w:p>
        </w:tc>
        <w:tc>
          <w:tcPr>
            <w:tcW w:w="4675" w:type="dxa"/>
          </w:tcPr>
          <w:p w14:paraId="40BD0787" w14:textId="77777777" w:rsidR="00266854" w:rsidRDefault="00266854" w:rsidP="0004612F">
            <w:pPr>
              <w:jc w:val="center"/>
            </w:pPr>
          </w:p>
        </w:tc>
      </w:tr>
    </w:tbl>
    <w:p w14:paraId="7ADA519B" w14:textId="77777777" w:rsidR="00266854" w:rsidRPr="007E79BF" w:rsidRDefault="00266854" w:rsidP="00266854"/>
    <w:p w14:paraId="2479A856" w14:textId="77777777" w:rsidR="00266854" w:rsidRDefault="00266854" w:rsidP="00266854">
      <w:pPr>
        <w:rPr>
          <w:b/>
          <w:bCs/>
        </w:rPr>
      </w:pPr>
      <w:r>
        <w:rPr>
          <w:b/>
          <w:bCs/>
        </w:rPr>
        <w:br w:type="page"/>
      </w:r>
    </w:p>
    <w:p w14:paraId="60FF6064"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61756"/>
    <w:multiLevelType w:val="hybridMultilevel"/>
    <w:tmpl w:val="04D4AC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86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54"/>
    <w:rsid w:val="00266854"/>
    <w:rsid w:val="00491366"/>
    <w:rsid w:val="00733ECF"/>
    <w:rsid w:val="00AC02BD"/>
    <w:rsid w:val="00D25A4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BBD6B"/>
  <w15:chartTrackingRefBased/>
  <w15:docId w15:val="{9308FA42-6781-49DE-9734-9F6E252FC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854"/>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2668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8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8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8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8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8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8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8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8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8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854"/>
    <w:rPr>
      <w:rFonts w:eastAsiaTheme="majorEastAsia" w:cstheme="majorBidi"/>
      <w:color w:val="272727" w:themeColor="text1" w:themeTint="D8"/>
    </w:rPr>
  </w:style>
  <w:style w:type="paragraph" w:styleId="Title">
    <w:name w:val="Title"/>
    <w:basedOn w:val="Normal"/>
    <w:next w:val="Normal"/>
    <w:link w:val="TitleChar"/>
    <w:uiPriority w:val="10"/>
    <w:qFormat/>
    <w:rsid w:val="00266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854"/>
    <w:pPr>
      <w:spacing w:before="160"/>
      <w:jc w:val="center"/>
    </w:pPr>
    <w:rPr>
      <w:i/>
      <w:iCs/>
      <w:color w:val="404040" w:themeColor="text1" w:themeTint="BF"/>
    </w:rPr>
  </w:style>
  <w:style w:type="character" w:customStyle="1" w:styleId="QuoteChar">
    <w:name w:val="Quote Char"/>
    <w:basedOn w:val="DefaultParagraphFont"/>
    <w:link w:val="Quote"/>
    <w:uiPriority w:val="29"/>
    <w:rsid w:val="00266854"/>
    <w:rPr>
      <w:i/>
      <w:iCs/>
      <w:color w:val="404040" w:themeColor="text1" w:themeTint="BF"/>
    </w:rPr>
  </w:style>
  <w:style w:type="paragraph" w:styleId="ListParagraph">
    <w:name w:val="List Paragraph"/>
    <w:basedOn w:val="Normal"/>
    <w:uiPriority w:val="34"/>
    <w:qFormat/>
    <w:rsid w:val="00266854"/>
    <w:pPr>
      <w:ind w:left="720"/>
      <w:contextualSpacing/>
    </w:pPr>
  </w:style>
  <w:style w:type="character" w:styleId="IntenseEmphasis">
    <w:name w:val="Intense Emphasis"/>
    <w:basedOn w:val="DefaultParagraphFont"/>
    <w:uiPriority w:val="21"/>
    <w:qFormat/>
    <w:rsid w:val="00266854"/>
    <w:rPr>
      <w:i/>
      <w:iCs/>
      <w:color w:val="2F5496" w:themeColor="accent1" w:themeShade="BF"/>
    </w:rPr>
  </w:style>
  <w:style w:type="paragraph" w:styleId="IntenseQuote">
    <w:name w:val="Intense Quote"/>
    <w:basedOn w:val="Normal"/>
    <w:next w:val="Normal"/>
    <w:link w:val="IntenseQuoteChar"/>
    <w:uiPriority w:val="30"/>
    <w:qFormat/>
    <w:rsid w:val="002668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854"/>
    <w:rPr>
      <w:i/>
      <w:iCs/>
      <w:color w:val="2F5496" w:themeColor="accent1" w:themeShade="BF"/>
    </w:rPr>
  </w:style>
  <w:style w:type="character" w:styleId="IntenseReference">
    <w:name w:val="Intense Reference"/>
    <w:basedOn w:val="DefaultParagraphFont"/>
    <w:uiPriority w:val="32"/>
    <w:qFormat/>
    <w:rsid w:val="00266854"/>
    <w:rPr>
      <w:b/>
      <w:bCs/>
      <w:smallCaps/>
      <w:color w:val="2F5496" w:themeColor="accent1" w:themeShade="BF"/>
      <w:spacing w:val="5"/>
    </w:rPr>
  </w:style>
  <w:style w:type="table" w:styleId="TableGrid">
    <w:name w:val="Table Grid"/>
    <w:basedOn w:val="TableNormal"/>
    <w:uiPriority w:val="59"/>
    <w:rsid w:val="0026685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110</Words>
  <Characters>630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2025-05-05T11:18:00Z</dcterms:created>
  <dcterms:modified xsi:type="dcterms:W3CDTF">2025-05-05T11:32:00Z</dcterms:modified>
</cp:coreProperties>
</file>