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jc w:val="center"/>
      </w:pPr>
      <w:r>
        <w:rPr>
          <w:rtl w:val="0"/>
          <w:lang w:val="en-US"/>
        </w:rPr>
        <w:t>Pecha Kucha Planner</w:t>
      </w:r>
    </w:p>
    <w:p>
      <w:pPr>
        <w:pStyle w:val="Body A"/>
      </w:pPr>
    </w:p>
    <w:p>
      <w:pPr>
        <w:pStyle w:val="Body A"/>
      </w:pPr>
    </w:p>
    <w:tbl>
      <w:tblPr>
        <w:tblW w:w="9289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161"/>
        <w:gridCol w:w="1905"/>
        <w:gridCol w:w="2335"/>
        <w:gridCol w:w="3888"/>
      </w:tblGrid>
      <w:tr>
        <w:tblPrEx>
          <w:shd w:val="clear" w:color="auto" w:fill="499bc9"/>
        </w:tblPrEx>
        <w:trPr>
          <w:trHeight w:val="297" w:hRule="atLeast"/>
          <w:tblHeader/>
        </w:trPr>
        <w:tc>
          <w:tcPr>
            <w:tcW w:type="dxa" w:w="1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tl w:val="0"/>
                <w:lang w:val="en-US"/>
              </w:rPr>
              <w:t>Topic</w:t>
            </w:r>
          </w:p>
        </w:tc>
        <w:tc>
          <w:tcPr>
            <w:tcW w:type="dxa" w:w="2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tl w:val="0"/>
                <w:lang w:val="en-US"/>
              </w:rPr>
              <w:t>Image</w:t>
            </w:r>
          </w:p>
        </w:tc>
        <w:tc>
          <w:tcPr>
            <w:tcW w:type="dxa" w:w="3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tl w:val="0"/>
                <w:lang w:val="en-US"/>
              </w:rPr>
              <w:t>Script</w:t>
            </w:r>
          </w:p>
        </w:tc>
      </w:tr>
      <w:tr>
        <w:tblPrEx>
          <w:shd w:val="clear" w:color="auto" w:fill="ceddeb"/>
        </w:tblPrEx>
        <w:trPr>
          <w:trHeight w:val="1151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tl w:val="0"/>
                <w:lang w:val="en-US"/>
              </w:rPr>
              <w:t>SLIDE 1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8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95" w:hRule="atLeast"/>
        </w:trPr>
        <w:tc>
          <w:tcPr>
            <w:tcW w:type="dxa" w:w="1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tl w:val="0"/>
                <w:lang w:val="en-US"/>
              </w:rPr>
              <w:t>SLIDE 2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044" w:hRule="atLeast"/>
        </w:trPr>
        <w:tc>
          <w:tcPr>
            <w:tcW w:type="dxa" w:w="1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tl w:val="0"/>
                <w:lang w:val="en-US"/>
              </w:rPr>
              <w:t>SLIDE 3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68" w:hRule="atLeast"/>
        </w:trPr>
        <w:tc>
          <w:tcPr>
            <w:tcW w:type="dxa" w:w="1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tl w:val="0"/>
                <w:lang w:val="en-US"/>
              </w:rPr>
              <w:t>SLIDE 4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415" w:hRule="atLeast"/>
        </w:trPr>
        <w:tc>
          <w:tcPr>
            <w:tcW w:type="dxa" w:w="1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tl w:val="0"/>
                <w:lang w:val="en-US"/>
              </w:rPr>
              <w:t>SLIDE 5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383" w:hRule="atLeast"/>
        </w:trPr>
        <w:tc>
          <w:tcPr>
            <w:tcW w:type="dxa" w:w="1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tl w:val="0"/>
                <w:lang w:val="en-US"/>
              </w:rPr>
              <w:t>SLIDE 6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1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tl w:val="0"/>
                <w:lang w:val="en-US"/>
              </w:rPr>
              <w:t>SLIDE 7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323" w:hRule="atLeast"/>
        </w:trPr>
        <w:tc>
          <w:tcPr>
            <w:tcW w:type="dxa" w:w="1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tl w:val="0"/>
                <w:lang w:val="en-US"/>
              </w:rPr>
              <w:t>SLIDE 8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66" w:hRule="atLeast"/>
        </w:trPr>
        <w:tc>
          <w:tcPr>
            <w:tcW w:type="dxa" w:w="1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tl w:val="0"/>
                <w:lang w:val="en-US"/>
              </w:rPr>
              <w:t>SLIDE 9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307" w:hRule="atLeast"/>
        </w:trPr>
        <w:tc>
          <w:tcPr>
            <w:tcW w:type="dxa" w:w="1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tl w:val="0"/>
                <w:lang w:val="en-US"/>
              </w:rPr>
              <w:t>SLIDE 10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305" w:hRule="atLeast"/>
        </w:trPr>
        <w:tc>
          <w:tcPr>
            <w:tcW w:type="dxa" w:w="1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tl w:val="0"/>
                <w:lang w:val="en-US"/>
              </w:rPr>
              <w:t>SLIDE 11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007" w:hRule="atLeast"/>
        </w:trPr>
        <w:tc>
          <w:tcPr>
            <w:tcW w:type="dxa" w:w="1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tl w:val="0"/>
                <w:lang w:val="en-US"/>
              </w:rPr>
              <w:t>SLIDE 12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" w:hanging="2"/>
      </w:pPr>
      <w:r/>
    </w:p>
    <w:sectPr>
      <w:headerReference w:type="default" r:id="rId4"/>
      <w:footerReference w:type="default" r:id="rId5"/>
      <w:pgSz w:w="12240" w:h="15840" w:orient="portrait"/>
      <w:pgMar w:top="720" w:right="1440" w:bottom="1440" w:left="1440" w:header="36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680"/>
        <w:tab w:val="right" w:pos="9340"/>
        <w:tab w:val="clear" w:pos="9020"/>
      </w:tabs>
      <w:jc w:val="right"/>
    </w:pPr>
    <w:r>
      <w:rPr>
        <w:sz w:val="16"/>
        <w:szCs w:val="16"/>
      </w:rPr>
      <w:tab/>
    </w:r>
    <w:r>
      <w:rPr>
        <w:sz w:val="16"/>
        <w:szCs w:val="16"/>
        <w:rtl w:val="0"/>
        <w:lang w:val="en-US"/>
      </w:rPr>
      <w:t xml:space="preserve">Modified by Brainewave for AMNH BridgeUP: STEM </w:t>
    </w:r>
    <w:r>
      <w:rPr>
        <w:sz w:val="16"/>
        <w:szCs w:val="16"/>
        <w:rtl w:val="0"/>
        <w:lang w:val="en-US"/>
      </w:rPr>
      <w:t>“</w:t>
    </w:r>
    <w:r>
      <w:rPr>
        <w:sz w:val="16"/>
        <w:szCs w:val="16"/>
        <w:rtl w:val="0"/>
        <w:lang w:val="en-US"/>
      </w:rPr>
      <w:t>Hack The Deep</w:t>
    </w:r>
    <w:r>
      <w:rPr>
        <w:sz w:val="16"/>
        <w:szCs w:val="16"/>
        <w:rtl w:val="0"/>
        <w:lang w:val="en-US"/>
      </w:rPr>
      <w:t>”</w:t>
    </w:r>
    <w:r>
      <w:rPr>
        <w:sz w:val="16"/>
        <w:szCs w:val="16"/>
        <w:rtl w:val="0"/>
        <w:lang w:val="en-US"/>
      </w:rPr>
      <w:t xml:space="preserve">, Originally </w:t>
    </w:r>
    <w:r>
      <w:rPr>
        <w:sz w:val="16"/>
        <w:szCs w:val="16"/>
        <w:rtl w:val="0"/>
        <w:lang w:val="en-US"/>
      </w:rPr>
      <w:t>Created by M. Weaver-Hightower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 A">
    <w:name w:val="Table Style 1 A"/>
    <w:next w:val="Table Style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