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9 -->
  <w:body>
    <w:tbl>
      <w:tblPr>
        <w:tblW w:w="11472" w:type="dxa"/>
        <w:tblInd w:w="2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3"/>
        <w:gridCol w:w="4211"/>
        <w:gridCol w:w="98"/>
      </w:tblGrid>
      <w:tr>
        <w:tblPrEx>
          <w:tblW w:w="11472" w:type="dxa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/>
        </w:trPr>
        <w:tc>
          <w:tcPr>
            <w:tcW w:w="726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000000"/>
                <w:sz w:val="72"/>
                <w:szCs w:val="72"/>
              </w:rPr>
              <w:t>TOUQEER PATHAN</w:t>
            </w:r>
          </w:p>
        </w:tc>
        <w:tc>
          <w:tcPr>
            <w:tcW w:w="4252" w:type="dxa"/>
            <w:vMerge w:val="restart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hyperlink r:id="rId4" w:history="1">
              <w: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mallCaps w:val="0"/>
                  <w:color w:val="0000FF"/>
                  <w:sz w:val="18"/>
                  <w:szCs w:val="18"/>
                  <w:u w:val="single" w:color="0000FF"/>
                </w:rPr>
                <w:t>TOUQEER.PATHAN289</w:t>
              </w:r>
              <w: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mallCaps w:val="0"/>
                  <w:color w:val="0000FF"/>
                  <w:sz w:val="18"/>
                  <w:szCs w:val="18"/>
                  <w:u w:val="single" w:color="0000FF"/>
                </w:rPr>
                <w:t>@GMAIL.COM</w:t>
              </w:r>
            </w:hyperlink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"/>
                <w:szCs w:val="1"/>
              </w:rPr>
            </w:pPr>
          </w:p>
        </w:tc>
      </w:tr>
      <w:tr>
        <w:tblPrEx>
          <w:tblW w:w="11472" w:type="dxa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"/>
        </w:trPr>
        <w:tc>
          <w:tcPr>
            <w:tcW w:w="726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4"/>
                <w:szCs w:val="4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4"/>
                <w:szCs w:val="4"/>
              </w:rPr>
            </w:pPr>
          </w:p>
        </w:tc>
        <w:tc>
          <w:tcPr>
            <w:tcW w:w="5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"/>
                <w:szCs w:val="1"/>
              </w:rPr>
            </w:pPr>
          </w:p>
        </w:tc>
      </w:tr>
      <w:tr>
        <w:tblPrEx>
          <w:tblW w:w="11472" w:type="dxa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/>
        </w:trPr>
        <w:tc>
          <w:tcPr>
            <w:tcW w:w="726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4252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595959"/>
                <w:sz w:val="18"/>
                <w:szCs w:val="18"/>
              </w:rPr>
              <w:t>CONTACT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04040"/>
                <w:sz w:val="18"/>
                <w:szCs w:val="18"/>
              </w:rPr>
              <w:t>9584349244</w:t>
            </w:r>
          </w:p>
        </w:tc>
        <w:tc>
          <w:tcPr>
            <w:tcW w:w="5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1"/>
                <w:szCs w:val="1"/>
              </w:rPr>
            </w:pPr>
          </w:p>
        </w:tc>
      </w:tr>
    </w:tbl>
    <w:p>
      <w:pPr>
        <w:spacing w:before="0" w:after="0" w:line="240" w:lineRule="atLeast"/>
      </w:pPr>
    </w:p>
    <w:p>
      <w:pPr>
        <w:spacing w:before="0" w:after="0" w:line="316" w:lineRule="atLeast"/>
      </w:pPr>
    </w:p>
    <w:p>
      <w:pPr>
        <w:spacing w:before="0" w:after="0"/>
        <w:rPr>
          <w:sz w:val="36"/>
          <w:szCs w:val="36"/>
        </w:rPr>
      </w:pPr>
      <w:r>
        <w:rPr>
          <w:rFonts w:ascii="Bell MT" w:eastAsia="Bell MT" w:hAnsi="Bell MT" w:cs="Bell MT"/>
          <w:b/>
          <w:bCs/>
          <w:color w:val="2079C7"/>
          <w:sz w:val="36"/>
          <w:szCs w:val="36"/>
        </w:rPr>
        <w:t>EDUCATION</w:t>
      </w:r>
    </w:p>
    <w:p>
      <w:pPr>
        <w:spacing w:before="0" w:after="0" w:line="240" w:lineRule="atLeast"/>
      </w:pPr>
    </w:p>
    <w:tbl>
      <w:tblPr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7"/>
        <w:gridCol w:w="2609"/>
        <w:gridCol w:w="2164"/>
      </w:tblGrid>
      <w:tr>
        <w:tblPrEx>
          <w:tblInd w:w="3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240"/>
              <w:ind w:left="100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666666"/>
                <w:sz w:val="18"/>
                <w:szCs w:val="18"/>
              </w:rPr>
              <w:t>EDUCATION</w:t>
            </w: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240"/>
              <w:ind w:left="80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666666"/>
                <w:sz w:val="18"/>
                <w:szCs w:val="18"/>
              </w:rPr>
              <w:t>INSTITUTE</w:t>
            </w: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240"/>
              <w:ind w:left="80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666666"/>
                <w:sz w:val="18"/>
                <w:szCs w:val="18"/>
              </w:rPr>
              <w:t>SCORE</w:t>
            </w: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/>
        </w:trPr>
        <w:tc>
          <w:tcPr>
            <w:tcW w:w="3230" w:type="dxa"/>
            <w:tcBorders>
              <w:top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240" w:after="0"/>
              <w:ind w:left="10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MCA 1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 xml:space="preserve"> SEM</w:t>
            </w:r>
          </w:p>
        </w:tc>
        <w:tc>
          <w:tcPr>
            <w:tcW w:w="2530" w:type="dxa"/>
            <w:tcBorders>
              <w:top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NIT WARANGAL</w:t>
            </w:r>
          </w:p>
        </w:tc>
        <w:tc>
          <w:tcPr>
            <w:tcW w:w="2090" w:type="dxa"/>
            <w:tcBorders>
              <w:top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7.48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 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CGPA</w:t>
            </w: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"/>
        </w:trPr>
        <w:tc>
          <w:tcPr>
            <w:tcW w:w="323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53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090" w:type="dxa"/>
            <w:tcBorders>
              <w:bottom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240"/>
              <w:ind w:left="10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BCA</w:t>
            </w: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24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SCHOOL OF COMPUTER SCIENCE &amp; INFORMATION TECHNOLOGY, DAVV</w:t>
            </w: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24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7.25 CGPA</w:t>
            </w: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"/>
        </w:trPr>
        <w:tc>
          <w:tcPr>
            <w:tcW w:w="323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W w:w="253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090" w:type="dxa"/>
            <w:tcBorders>
              <w:bottom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10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SRI KASERA BAZAR VIDHYA NIKETAN, INDORE</w:t>
            </w: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70.6 %</w:t>
            </w: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ind w:left="8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"/>
        </w:trPr>
        <w:tc>
          <w:tcPr>
            <w:tcW w:w="323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530" w:type="dxa"/>
            <w:tcBorders>
              <w:bottom w:val="single" w:sz="8" w:space="0" w:color="000000"/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090" w:type="dxa"/>
            <w:tcBorders>
              <w:bottom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10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SRI KASERA BAZAR VIDHYA NIKETAN, INDORE</w:t>
            </w: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>
            <w:pPr>
              <w:spacing w:before="0" w:after="0"/>
              <w:ind w:left="8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666666"/>
                <w:sz w:val="18"/>
                <w:szCs w:val="18"/>
              </w:rPr>
              <w:t>8.0 CGPA</w:t>
            </w: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ind w:left="8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Ind w:w="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"/>
        </w:trPr>
        <w:tc>
          <w:tcPr>
            <w:tcW w:w="32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530" w:type="dxa"/>
            <w:tcBorders>
              <w:right w:val="single" w:sz="8" w:space="0" w:color="000000"/>
            </w:tcBorders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  <w:tc>
          <w:tcPr>
            <w:tcW w:w="2090" w:type="dxa"/>
            <w:noWrap w:val="0"/>
            <w:tcMar>
              <w:top w:w="25" w:type="dxa"/>
              <w:left w:w="25" w:type="dxa"/>
              <w:bottom w:w="25" w:type="dxa"/>
              <w:right w:w="25" w:type="dxa"/>
            </w:tcMar>
            <w:vAlign w:val="bottom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7"/>
                <w:szCs w:val="7"/>
              </w:rPr>
            </w:pPr>
          </w:p>
        </w:tc>
      </w:tr>
    </w:tbl>
    <w:p>
      <w:pPr>
        <w:spacing w:before="0" w:after="0" w:line="240" w:lineRule="atLeast"/>
      </w:pPr>
    </w:p>
    <w:p>
      <w:pPr>
        <w:spacing w:before="0" w:after="0" w:line="240" w:lineRule="atLeast"/>
      </w:pPr>
    </w:p>
    <w:p>
      <w:pPr>
        <w:spacing w:before="0" w:after="0" w:line="240" w:lineRule="atLeast"/>
      </w:pPr>
    </w:p>
    <w:p>
      <w:pPr>
        <w:spacing w:before="0" w:after="0"/>
        <w:rPr>
          <w:sz w:val="36"/>
          <w:szCs w:val="36"/>
        </w:rPr>
      </w:pPr>
      <w:r>
        <w:rPr>
          <w:rFonts w:ascii="Bell MT" w:eastAsia="Bell MT" w:hAnsi="Bell MT" w:cs="Bell MT"/>
          <w:b/>
          <w:bCs/>
          <w:color w:val="2079C7"/>
          <w:sz w:val="36"/>
          <w:szCs w:val="36"/>
        </w:rPr>
        <w:t>TECHNICAL SKILLS</w:t>
      </w:r>
    </w:p>
    <w:p>
      <w:pPr>
        <w:spacing w:before="0"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spacing w:before="0" w:after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548DD4"/>
          <w:sz w:val="18"/>
          <w:szCs w:val="18"/>
        </w:rPr>
        <w:t>PROGRAMING LANGUAGES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>C, C++, JAVA</w:t>
      </w:r>
    </w:p>
    <w:p>
      <w:pPr>
        <w:spacing w:before="0" w:after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548DD4"/>
          <w:sz w:val="18"/>
          <w:szCs w:val="18"/>
        </w:rPr>
        <w:t>SCRIPTING LANGUAGES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>JAVASCRIPT, PHP</w:t>
      </w:r>
    </w:p>
    <w:p>
      <w:pPr>
        <w:spacing w:before="0" w:after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548DD4"/>
          <w:sz w:val="18"/>
          <w:szCs w:val="18"/>
        </w:rPr>
        <w:t>DATABASE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 xml:space="preserve">MYSQL </w:t>
      </w:r>
    </w:p>
    <w:p>
      <w:pPr>
        <w:spacing w:before="0" w:after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548DD4"/>
          <w:sz w:val="18"/>
          <w:szCs w:val="18"/>
        </w:rPr>
        <w:t>OTHER</w:t>
      </w:r>
      <w:r>
        <w:rPr>
          <w:rFonts w:ascii="Arial" w:eastAsia="Arial" w:hAnsi="Arial" w:cs="Arial"/>
          <w:b/>
          <w:bCs/>
          <w:color w:val="548DD4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 xml:space="preserve">  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079C7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>HTML, CSS</w:t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  <w:r>
        <w:rPr>
          <w:rFonts w:ascii="Arial" w:eastAsia="Arial" w:hAnsi="Arial" w:cs="Arial"/>
          <w:color w:val="666666"/>
          <w:sz w:val="18"/>
          <w:szCs w:val="18"/>
        </w:rPr>
        <w:tab/>
      </w:r>
    </w:p>
    <w:p>
      <w:pPr>
        <w:spacing w:before="0" w:after="0" w:line="240" w:lineRule="atLeast"/>
      </w:pPr>
    </w:p>
    <w:p>
      <w:pPr>
        <w:spacing w:before="0" w:after="0" w:line="240" w:lineRule="atLeast"/>
      </w:pPr>
    </w:p>
    <w:p>
      <w:pPr>
        <w:spacing w:before="0" w:after="0"/>
        <w:rPr>
          <w:sz w:val="36"/>
          <w:szCs w:val="36"/>
        </w:rPr>
      </w:pPr>
      <w:r>
        <w:rPr>
          <w:rFonts w:ascii="Bell MT" w:eastAsia="Bell MT" w:hAnsi="Bell MT" w:cs="Bell MT"/>
          <w:b/>
          <w:bCs/>
          <w:color w:val="2079C7"/>
          <w:sz w:val="36"/>
          <w:szCs w:val="36"/>
        </w:rPr>
        <w:t>PROJECTS</w:t>
      </w:r>
    </w:p>
    <w:p>
      <w:pPr>
        <w:spacing w:before="0" w:after="0"/>
        <w:rPr>
          <w:sz w:val="18"/>
          <w:szCs w:val="18"/>
        </w:rPr>
      </w:pPr>
    </w:p>
    <w:p>
      <w:pPr>
        <w:spacing w:before="0" w:after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548DD4"/>
          <w:sz w:val="18"/>
          <w:szCs w:val="18"/>
        </w:rPr>
        <w:t>NAME</w:t>
      </w:r>
      <w:r>
        <w:rPr>
          <w:rFonts w:ascii="Arial" w:eastAsia="Arial" w:hAnsi="Arial" w:cs="Arial"/>
          <w:b/>
          <w:bCs/>
          <w:color w:val="548DD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548DD4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bCs/>
          <w:color w:val="548DD4"/>
          <w:sz w:val="18"/>
          <w:szCs w:val="18"/>
        </w:rPr>
        <w:t xml:space="preserve">​ </w:t>
      </w:r>
      <w:r>
        <w:rPr>
          <w:rFonts w:ascii="Arial" w:eastAsia="Arial" w:hAnsi="Arial" w:cs="Arial"/>
          <w:b/>
          <w:bCs/>
          <w:color w:val="548DD4"/>
          <w:sz w:val="18"/>
          <w:szCs w:val="18"/>
        </w:rPr>
        <w:t>E-LEARNING SYSTEM</w:t>
      </w:r>
    </w:p>
    <w:p>
      <w:pPr>
        <w:spacing w:before="0" w:after="0" w:line="240" w:lineRule="atLeast"/>
      </w:pPr>
    </w:p>
    <w:p>
      <w:pPr>
        <w:spacing w:before="0" w:after="0" w:line="247" w:lineRule="auto"/>
        <w:ind w:right="1286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DESCRIPTION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: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z w:val="18"/>
          <w:szCs w:val="18"/>
        </w:rPr>
        <w:t>THE E-LEARNING SYSTEM PROVIDES A LEARNING SYSTEM BASED ON FORMALIZED TEACHING BUT WITH THE HELP OF ELECTRONIC RESOURCES. WHILE LEARNING CAN BE BASED IN OR OUT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 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OF THE CLASSROOMS , THE USE OF COMPUTERS AND INTERNET FORMS THE MAJOR COMPONENT OF E-LEARNING. </w:t>
      </w:r>
    </w:p>
    <w:p>
      <w:pPr>
        <w:spacing w:before="0" w:after="0" w:line="240" w:lineRule="atLeast"/>
      </w:pPr>
    </w:p>
    <w:p>
      <w:pPr>
        <w:spacing w:before="0" w:after="0"/>
        <w:rPr>
          <w:sz w:val="18"/>
          <w:szCs w:val="18"/>
        </w:rPr>
      </w:pPr>
      <w:r>
        <w:rPr>
          <w:rFonts w:ascii="Arial" w:eastAsia="Arial" w:hAnsi="Arial" w:cs="Arial"/>
          <w:b/>
          <w:bCs/>
          <w:color w:val="666666"/>
          <w:sz w:val="18"/>
          <w:szCs w:val="18"/>
        </w:rPr>
        <w:t>LANGUAGE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USED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z w:val="18"/>
          <w:szCs w:val="18"/>
        </w:rPr>
        <w:t>HTML,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</w:t>
      </w:r>
      <w:r>
        <w:rPr>
          <w:rFonts w:ascii="Arial" w:eastAsia="Arial" w:hAnsi="Arial" w:cs="Arial"/>
          <w:color w:val="666666"/>
          <w:sz w:val="18"/>
          <w:szCs w:val="18"/>
        </w:rPr>
        <w:t>CSS,</w:t>
      </w:r>
      <w:r>
        <w:rPr>
          <w:rFonts w:ascii="Arial" w:eastAsia="Arial" w:hAnsi="Arial" w:cs="Arial"/>
          <w:color w:val="666666"/>
          <w:sz w:val="18"/>
          <w:szCs w:val="18"/>
        </w:rPr>
        <w:t xml:space="preserve"> JAVSCRIPT</w:t>
      </w:r>
    </w:p>
    <w:p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before="0"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spacing w:before="0" w:after="0"/>
        <w:rPr>
          <w:sz w:val="36"/>
          <w:szCs w:val="36"/>
        </w:rPr>
      </w:pPr>
      <w:r>
        <w:rPr>
          <w:rFonts w:ascii="Bell MT" w:eastAsia="Bell MT" w:hAnsi="Bell MT" w:cs="Bell MT"/>
          <w:b/>
          <w:bCs/>
          <w:color w:val="2079C7"/>
          <w:sz w:val="36"/>
          <w:szCs w:val="36"/>
        </w:rPr>
        <w:t>EXTRA CURRICULAR ACTIVITIES</w:t>
      </w:r>
    </w:p>
    <w:p>
      <w:pPr>
        <w:spacing w:before="0" w:after="0"/>
        <w:rPr>
          <w:sz w:val="18"/>
          <w:szCs w:val="18"/>
        </w:rPr>
      </w:pPr>
    </w:p>
    <w:p>
      <w:pPr>
        <w:numPr>
          <w:ilvl w:val="0"/>
          <w:numId w:val="1"/>
        </w:numPr>
        <w:pBdr>
          <w:left w:val="none" w:sz="0" w:space="8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 xml:space="preserve">MEMBER OF CLASS REPRESENTATIVE </w:t>
      </w:r>
      <w:r>
        <w:rPr>
          <w:rFonts w:ascii="Arial" w:eastAsia="Arial" w:hAnsi="Arial" w:cs="Arial"/>
          <w:color w:val="595959"/>
          <w:sz w:val="18"/>
          <w:szCs w:val="18"/>
        </w:rPr>
        <w:t>COUNCIL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720" w:right="0" w:hanging="360"/>
        <w:jc w:val="left"/>
        <w:rPr>
          <w:rFonts w:ascii="Times New Roman" w:eastAsia="Times New Roman" w:hAnsi="Times New Roman" w:cs="Times New Roman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>EXECUTIVE MEMBER OF PAINTING CLUB, NIT WARANGAL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720" w:right="0" w:hanging="360"/>
        <w:jc w:val="left"/>
        <w:rPr>
          <w:rFonts w:ascii="Times New Roman" w:eastAsia="Times New Roman" w:hAnsi="Times New Roman" w:cs="Times New Roman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>PARTICIPATED IN WSDC DEVATHON AS A TEAM MEMBER</w:t>
      </w:r>
    </w:p>
    <w:p>
      <w:pPr>
        <w:numPr>
          <w:ilvl w:val="0"/>
          <w:numId w:val="1"/>
        </w:numPr>
        <w:pBdr>
          <w:left w:val="none" w:sz="0" w:space="8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color w:val="595959"/>
          <w:sz w:val="18"/>
          <w:szCs w:val="18"/>
        </w:rPr>
      </w:pPr>
      <w:r>
        <w:rPr>
          <w:rFonts w:ascii="Arial" w:eastAsia="Arial" w:hAnsi="Arial" w:cs="Arial"/>
          <w:color w:val="595959"/>
          <w:sz w:val="18"/>
          <w:szCs w:val="18"/>
        </w:rPr>
        <w:t>PARTICIPATED IN INTRA NIT VOLLYBALL TOURNAMENT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36"/>
          <w:szCs w:val="36"/>
        </w:rPr>
      </w:pPr>
      <w:r>
        <w:rPr>
          <w:rFonts w:ascii="Bell MT" w:eastAsia="Bell MT" w:hAnsi="Bell MT" w:cs="Bell MT"/>
          <w:b/>
          <w:bCs/>
          <w:color w:val="2079C7"/>
          <w:sz w:val="36"/>
          <w:szCs w:val="36"/>
        </w:rPr>
        <w:t>SOFT SKILLS</w:t>
      </w:r>
    </w:p>
    <w:p>
      <w:pPr>
        <w:spacing w:before="0" w:after="0"/>
        <w:rPr>
          <w:sz w:val="18"/>
          <w:szCs w:val="18"/>
        </w:rPr>
      </w:pPr>
    </w:p>
    <w:p>
      <w:pPr>
        <w:numPr>
          <w:ilvl w:val="0"/>
          <w:numId w:val="2"/>
        </w:numPr>
        <w:pBdr>
          <w:left w:val="none" w:sz="0" w:space="8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PROBLEM SOLVING</w:t>
      </w:r>
    </w:p>
    <w:p>
      <w:pPr>
        <w:numPr>
          <w:ilvl w:val="0"/>
          <w:numId w:val="2"/>
        </w:numPr>
        <w:pBdr>
          <w:left w:val="none" w:sz="0" w:space="8" w:color="auto"/>
        </w:pBdr>
        <w:ind w:left="720" w:right="0" w:hanging="360"/>
        <w:jc w:val="lef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CREATIVITY</w:t>
      </w:r>
    </w:p>
    <w:p>
      <w:pPr>
        <w:numPr>
          <w:ilvl w:val="0"/>
          <w:numId w:val="2"/>
        </w:numPr>
        <w:pBdr>
          <w:left w:val="none" w:sz="0" w:space="8" w:color="auto"/>
        </w:pBdr>
        <w:ind w:left="720" w:right="0" w:hanging="360"/>
        <w:jc w:val="lef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OPTIMISM</w:t>
      </w:r>
    </w:p>
    <w:p>
      <w:pPr>
        <w:numPr>
          <w:ilvl w:val="0"/>
          <w:numId w:val="2"/>
        </w:numPr>
        <w:pBdr>
          <w:left w:val="none" w:sz="0" w:space="8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Arial" w:eastAsia="Arial" w:hAnsi="Arial" w:cs="Arial"/>
          <w:color w:val="666666"/>
          <w:sz w:val="18"/>
          <w:szCs w:val="18"/>
        </w:rPr>
        <w:t>ABILITY TO WORK UNDER PRESSURE</w:t>
      </w:r>
    </w:p>
    <w:p>
      <w:pPr>
        <w:spacing w:before="0" w:after="0"/>
        <w:ind w:left="360"/>
        <w:rPr>
          <w:sz w:val="18"/>
          <w:szCs w:val="18"/>
        </w:rPr>
      </w:pPr>
    </w:p>
    <w:p>
      <w:pPr>
        <w:spacing w:before="0" w:after="0"/>
        <w:rPr>
          <w:sz w:val="22"/>
          <w:szCs w:val="2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MARROYJAYANTA@GMAIL.COM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