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5D52" w:rsidRPr="00F32E08" w:rsidRDefault="00C34D14" w:rsidP="00C34D14">
      <w:pPr>
        <w:jc w:val="center"/>
        <w:rPr>
          <w:rFonts w:ascii="Barlow" w:hAnsi="Barlow"/>
          <w:i/>
          <w:iCs/>
          <w:sz w:val="36"/>
          <w:szCs w:val="36"/>
          <w:lang w:val="en-US"/>
        </w:rPr>
      </w:pPr>
      <w:r w:rsidRPr="00F32E08">
        <w:rPr>
          <w:rFonts w:ascii="Barlow" w:hAnsi="Barlow"/>
          <w:b/>
          <w:bCs/>
          <w:sz w:val="36"/>
          <w:szCs w:val="36"/>
          <w:lang w:val="en-US"/>
        </w:rPr>
        <w:t xml:space="preserve">Olatunde T. Mojisola </w:t>
      </w:r>
      <w:r w:rsidRPr="00F32E08">
        <w:rPr>
          <w:rFonts w:ascii="Barlow" w:hAnsi="Barlow"/>
          <w:b/>
          <w:bCs/>
          <w:sz w:val="36"/>
          <w:szCs w:val="36"/>
          <w:lang w:val="en-US"/>
        </w:rPr>
        <w:br/>
      </w:r>
      <w:r w:rsidRPr="00F32E08">
        <w:rPr>
          <w:rFonts w:ascii="Barlow" w:hAnsi="Barlow"/>
          <w:i/>
          <w:iCs/>
          <w:sz w:val="36"/>
          <w:szCs w:val="36"/>
          <w:lang w:val="en-US"/>
        </w:rPr>
        <w:t xml:space="preserve">Data Analytics F24 </w:t>
      </w:r>
      <w:r w:rsidR="00F32E08" w:rsidRPr="00F32E08">
        <w:rPr>
          <w:rFonts w:ascii="Barlow" w:hAnsi="Barlow"/>
          <w:i/>
          <w:iCs/>
          <w:sz w:val="36"/>
          <w:szCs w:val="36"/>
          <w:lang w:val="en-US"/>
        </w:rPr>
        <w:t>Lab 04</w:t>
      </w:r>
    </w:p>
    <w:p w:rsidR="00C34D14" w:rsidRPr="00F32E08" w:rsidRDefault="00BE5ABB" w:rsidP="00C34D14">
      <w:pPr>
        <w:jc w:val="center"/>
        <w:rPr>
          <w:rFonts w:ascii="Barlow" w:hAnsi="Barlow"/>
          <w:i/>
          <w:iCs/>
          <w:sz w:val="36"/>
          <w:szCs w:val="36"/>
          <w:lang w:val="en-US"/>
        </w:rPr>
      </w:pPr>
      <w:r>
        <w:rPr>
          <w:rFonts w:ascii="Barlow" w:hAnsi="Barlow"/>
          <w:i/>
          <w:iCs/>
          <w:sz w:val="36"/>
          <w:szCs w:val="36"/>
          <w:lang w:val="en-US"/>
        </w:rPr>
        <w:br/>
      </w:r>
      <w:r>
        <w:rPr>
          <w:rFonts w:ascii="Barlow" w:hAnsi="Barlow"/>
          <w:i/>
          <w:iCs/>
          <w:sz w:val="36"/>
          <w:szCs w:val="36"/>
          <w:lang w:val="en-US"/>
        </w:rPr>
        <w:br/>
      </w:r>
    </w:p>
    <w:p w:rsidR="00BE5ABB" w:rsidRPr="00BE5ABB" w:rsidRDefault="00BE5ABB" w:rsidP="00BE5ABB">
      <w:pPr>
        <w:rPr>
          <w:rFonts w:ascii="Barlow" w:hAnsi="Barlow"/>
          <w:b/>
          <w:bCs/>
          <w:i/>
          <w:iCs/>
          <w:sz w:val="28"/>
          <w:szCs w:val="28"/>
          <w:lang w:val="en-US"/>
        </w:rPr>
      </w:pP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>C</w:t>
      </w: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>ontributing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</w:t>
      </w: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>var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t>iables</w:t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  <w:r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  Flavanoids                </w:t>
      </w: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   </w:t>
      </w: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Total phenols </w:t>
      </w: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ab/>
      </w: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ab/>
      </w: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Od280/od315 of diluted wines </w:t>
      </w:r>
    </w:p>
    <w:p w:rsidR="00BE5ABB" w:rsidRPr="00BE5ABB" w:rsidRDefault="00BE5ABB" w:rsidP="00BE5ABB">
      <w:pPr>
        <w:rPr>
          <w:rFonts w:ascii="Barlow" w:hAnsi="Barlow"/>
          <w:i/>
          <w:iCs/>
          <w:sz w:val="28"/>
          <w:szCs w:val="28"/>
          <w:lang w:val="en-US"/>
        </w:rPr>
      </w:pPr>
      <w:r w:rsidRPr="00BE5ABB">
        <w:rPr>
          <w:rFonts w:ascii="Barlow" w:hAnsi="Barlow"/>
          <w:i/>
          <w:iCs/>
          <w:sz w:val="28"/>
          <w:szCs w:val="28"/>
          <w:lang w:val="en-US"/>
        </w:rPr>
        <w:t xml:space="preserve">   0.422934297                  0.394660845                  </w:t>
      </w:r>
      <w:r>
        <w:rPr>
          <w:rFonts w:ascii="Barlow" w:hAnsi="Barlow"/>
          <w:i/>
          <w:iCs/>
          <w:sz w:val="28"/>
          <w:szCs w:val="28"/>
          <w:lang w:val="en-US"/>
        </w:rPr>
        <w:tab/>
      </w:r>
      <w:r w:rsidRPr="00BE5ABB">
        <w:rPr>
          <w:rFonts w:ascii="Barlow" w:hAnsi="Barlow"/>
          <w:i/>
          <w:iCs/>
          <w:sz w:val="28"/>
          <w:szCs w:val="28"/>
          <w:lang w:val="en-US"/>
        </w:rPr>
        <w:t xml:space="preserve">0.376167411 </w:t>
      </w:r>
    </w:p>
    <w:p w:rsidR="00BE5ABB" w:rsidRPr="00BE5ABB" w:rsidRDefault="00BE5ABB" w:rsidP="00BE5ABB">
      <w:pPr>
        <w:rPr>
          <w:rFonts w:ascii="Barlow" w:hAnsi="Barlow"/>
          <w:i/>
          <w:iCs/>
          <w:sz w:val="28"/>
          <w:szCs w:val="28"/>
          <w:lang w:val="en-US"/>
        </w:rPr>
      </w:pP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 Proanthocyanins         Nonflavanoid Phenols                          Hue </w:t>
      </w: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br/>
      </w:r>
      <w:r w:rsidRPr="00BE5ABB">
        <w:rPr>
          <w:rFonts w:ascii="Barlow" w:hAnsi="Barlow"/>
          <w:i/>
          <w:iCs/>
          <w:sz w:val="28"/>
          <w:szCs w:val="28"/>
          <w:lang w:val="en-US"/>
        </w:rPr>
        <w:t xml:space="preserve">0.313429488                </w:t>
      </w:r>
      <w:r>
        <w:rPr>
          <w:rFonts w:ascii="Barlow" w:hAnsi="Barlow"/>
          <w:i/>
          <w:iCs/>
          <w:sz w:val="28"/>
          <w:szCs w:val="28"/>
          <w:lang w:val="en-US"/>
        </w:rPr>
        <w:t xml:space="preserve">   </w:t>
      </w:r>
      <w:r w:rsidRPr="00BE5ABB">
        <w:rPr>
          <w:rFonts w:ascii="Barlow" w:hAnsi="Barlow"/>
          <w:i/>
          <w:iCs/>
          <w:sz w:val="28"/>
          <w:szCs w:val="28"/>
          <w:lang w:val="en-US"/>
        </w:rPr>
        <w:t xml:space="preserve">  0.298533103                  </w:t>
      </w:r>
      <w:r>
        <w:rPr>
          <w:rFonts w:ascii="Barlow" w:hAnsi="Barlow"/>
          <w:i/>
          <w:iCs/>
          <w:sz w:val="28"/>
          <w:szCs w:val="28"/>
          <w:lang w:val="en-US"/>
        </w:rPr>
        <w:tab/>
      </w:r>
      <w:r w:rsidRPr="00BE5ABB">
        <w:rPr>
          <w:rFonts w:ascii="Barlow" w:hAnsi="Barlow"/>
          <w:i/>
          <w:iCs/>
          <w:sz w:val="28"/>
          <w:szCs w:val="28"/>
          <w:lang w:val="en-US"/>
        </w:rPr>
        <w:t xml:space="preserve">0.296714564 </w:t>
      </w:r>
    </w:p>
    <w:p w:rsidR="00BE5ABB" w:rsidRPr="00BE5ABB" w:rsidRDefault="00BE5ABB" w:rsidP="00BE5ABB">
      <w:pPr>
        <w:rPr>
          <w:rFonts w:ascii="Barlow" w:hAnsi="Barlow"/>
          <w:b/>
          <w:bCs/>
          <w:i/>
          <w:iCs/>
          <w:sz w:val="28"/>
          <w:szCs w:val="28"/>
          <w:lang w:val="en-US"/>
        </w:rPr>
      </w:pP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Proline                   </w:t>
      </w: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ab/>
        <w:t xml:space="preserve">        </w:t>
      </w: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Malic acid           </w:t>
      </w: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ab/>
      </w: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ab/>
      </w: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Alcalinity of ash </w:t>
      </w:r>
    </w:p>
    <w:p w:rsidR="00BE5ABB" w:rsidRPr="00BE5ABB" w:rsidRDefault="00BE5ABB" w:rsidP="00BE5ABB">
      <w:pPr>
        <w:rPr>
          <w:rFonts w:ascii="Barlow" w:hAnsi="Barlow"/>
          <w:i/>
          <w:iCs/>
          <w:sz w:val="28"/>
          <w:szCs w:val="28"/>
          <w:lang w:val="en-US"/>
        </w:rPr>
      </w:pPr>
      <w:r w:rsidRPr="00BE5ABB">
        <w:rPr>
          <w:rFonts w:ascii="Barlow" w:hAnsi="Barlow"/>
          <w:i/>
          <w:iCs/>
          <w:sz w:val="28"/>
          <w:szCs w:val="28"/>
          <w:lang w:val="en-US"/>
        </w:rPr>
        <w:t xml:space="preserve">  0.286752227                  0.245187580             </w:t>
      </w:r>
      <w:r>
        <w:rPr>
          <w:rFonts w:ascii="Barlow" w:hAnsi="Barlow"/>
          <w:i/>
          <w:iCs/>
          <w:sz w:val="28"/>
          <w:szCs w:val="28"/>
          <w:lang w:val="en-US"/>
        </w:rPr>
        <w:tab/>
        <w:t xml:space="preserve">     </w:t>
      </w:r>
      <w:r w:rsidRPr="00BE5ABB">
        <w:rPr>
          <w:rFonts w:ascii="Barlow" w:hAnsi="Barlow"/>
          <w:i/>
          <w:iCs/>
          <w:sz w:val="28"/>
          <w:szCs w:val="28"/>
          <w:lang w:val="en-US"/>
        </w:rPr>
        <w:t xml:space="preserve">     0.239320405 </w:t>
      </w:r>
    </w:p>
    <w:p w:rsidR="00BE5ABB" w:rsidRPr="00BE5ABB" w:rsidRDefault="00BE5ABB" w:rsidP="00BE5ABB">
      <w:pPr>
        <w:rPr>
          <w:rFonts w:ascii="Barlow" w:hAnsi="Barlow"/>
          <w:b/>
          <w:bCs/>
          <w:i/>
          <w:iCs/>
          <w:sz w:val="28"/>
          <w:szCs w:val="28"/>
          <w:lang w:val="en-US"/>
        </w:rPr>
      </w:pP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Alcohol                   </w:t>
      </w: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          </w:t>
      </w: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 Magnesium              </w:t>
      </w: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ab/>
      </w: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ab/>
      </w: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Color Intensity </w:t>
      </w:r>
    </w:p>
    <w:p w:rsidR="00BE5ABB" w:rsidRPr="00BE5ABB" w:rsidRDefault="00BE5ABB" w:rsidP="00BE5ABB">
      <w:pPr>
        <w:rPr>
          <w:rFonts w:ascii="Barlow" w:hAnsi="Barlow"/>
          <w:i/>
          <w:iCs/>
          <w:sz w:val="28"/>
          <w:szCs w:val="28"/>
          <w:lang w:val="en-US"/>
        </w:rPr>
      </w:pPr>
      <w:r w:rsidRPr="00BE5ABB">
        <w:rPr>
          <w:rFonts w:ascii="Barlow" w:hAnsi="Barlow"/>
          <w:i/>
          <w:iCs/>
          <w:sz w:val="28"/>
          <w:szCs w:val="28"/>
          <w:lang w:val="en-US"/>
        </w:rPr>
        <w:t xml:space="preserve">  0.144329395                  0.141992042             </w:t>
      </w:r>
      <w:r>
        <w:rPr>
          <w:rFonts w:ascii="Barlow" w:hAnsi="Barlow"/>
          <w:i/>
          <w:iCs/>
          <w:sz w:val="28"/>
          <w:szCs w:val="28"/>
          <w:lang w:val="en-US"/>
        </w:rPr>
        <w:tab/>
        <w:t xml:space="preserve">    </w:t>
      </w:r>
      <w:r w:rsidRPr="00BE5ABB">
        <w:rPr>
          <w:rFonts w:ascii="Barlow" w:hAnsi="Barlow"/>
          <w:i/>
          <w:iCs/>
          <w:sz w:val="28"/>
          <w:szCs w:val="28"/>
          <w:lang w:val="en-US"/>
        </w:rPr>
        <w:t xml:space="preserve">     0.088616705 </w:t>
      </w:r>
    </w:p>
    <w:p w:rsidR="00BE5ABB" w:rsidRPr="00BE5ABB" w:rsidRDefault="00BE5ABB" w:rsidP="00BE5ABB">
      <w:pPr>
        <w:rPr>
          <w:rFonts w:ascii="Barlow" w:hAnsi="Barlow"/>
          <w:b/>
          <w:bCs/>
          <w:i/>
          <w:iCs/>
          <w:sz w:val="28"/>
          <w:szCs w:val="28"/>
          <w:lang w:val="en-US"/>
        </w:rPr>
      </w:pPr>
      <w:r w:rsidRPr="00BE5ABB">
        <w:rPr>
          <w:rFonts w:ascii="Barlow" w:hAnsi="Barlow"/>
          <w:i/>
          <w:iCs/>
          <w:sz w:val="28"/>
          <w:szCs w:val="28"/>
          <w:lang w:val="en-US"/>
        </w:rPr>
        <w:t xml:space="preserve">   </w:t>
      </w:r>
      <w:r w:rsidRPr="00BE5ABB">
        <w:rPr>
          <w:rFonts w:ascii="Barlow" w:hAnsi="Barlow"/>
          <w:b/>
          <w:bCs/>
          <w:i/>
          <w:iCs/>
          <w:sz w:val="28"/>
          <w:szCs w:val="28"/>
          <w:lang w:val="en-US"/>
        </w:rPr>
        <w:t xml:space="preserve">Ash </w:t>
      </w:r>
    </w:p>
    <w:p w:rsidR="00992C72" w:rsidRPr="00992C72" w:rsidRDefault="00BE5ABB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BE5ABB">
        <w:rPr>
          <w:rFonts w:ascii="Barlow" w:hAnsi="Barlow"/>
          <w:i/>
          <w:iCs/>
          <w:sz w:val="28"/>
          <w:szCs w:val="28"/>
          <w:lang w:val="en-US"/>
        </w:rPr>
        <w:t>0.002051061</w:t>
      </w:r>
      <w:r w:rsidR="00992C72">
        <w:rPr>
          <w:rFonts w:ascii="Barlow" w:hAnsi="Barlow"/>
          <w:i/>
          <w:iCs/>
          <w:sz w:val="28"/>
          <w:szCs w:val="28"/>
          <w:lang w:val="en-US"/>
        </w:rPr>
        <w:br/>
      </w:r>
      <w:r w:rsidR="00992C72">
        <w:rPr>
          <w:rFonts w:ascii="Barlow" w:hAnsi="Barlow"/>
          <w:i/>
          <w:iCs/>
          <w:sz w:val="28"/>
          <w:szCs w:val="28"/>
          <w:lang w:val="en-US"/>
        </w:rPr>
        <w:br/>
      </w:r>
      <w:r w:rsidR="00992C72">
        <w:rPr>
          <w:rFonts w:ascii="Barlow" w:hAnsi="Barlow"/>
          <w:i/>
          <w:iCs/>
          <w:sz w:val="28"/>
          <w:szCs w:val="28"/>
          <w:lang w:val="en-US"/>
        </w:rPr>
        <w:br/>
      </w:r>
      <w:r w:rsidR="00992C72">
        <w:rPr>
          <w:rFonts w:ascii="Barlow" w:hAnsi="Barlow"/>
          <w:i/>
          <w:iCs/>
          <w:sz w:val="28"/>
          <w:szCs w:val="28"/>
          <w:lang w:val="en-US"/>
        </w:rPr>
        <w:br/>
      </w:r>
      <w:r w:rsidR="00992C72" w:rsidRPr="008D3ED0">
        <w:rPr>
          <w:rFonts w:ascii="Barlow" w:hAnsi="Barlow"/>
          <w:b/>
          <w:bCs/>
          <w:sz w:val="28"/>
          <w:szCs w:val="28"/>
        </w:rPr>
        <w:t xml:space="preserve">  </w:t>
      </w:r>
      <w:r w:rsidR="00992C72" w:rsidRPr="008D3ED0">
        <w:rPr>
          <w:rFonts w:ascii="Barlow" w:hAnsi="Barlow"/>
          <w:b/>
          <w:bCs/>
          <w:sz w:val="28"/>
          <w:szCs w:val="28"/>
        </w:rPr>
        <w:tab/>
        <w:t>Original Features Classification results</w:t>
      </w:r>
      <w:r w:rsidR="00992C72">
        <w:rPr>
          <w:rFonts w:ascii="Barlow" w:hAnsi="Barlow"/>
          <w:i/>
          <w:iCs/>
          <w:sz w:val="28"/>
          <w:szCs w:val="28"/>
          <w:lang w:val="en-US"/>
        </w:rPr>
        <w:br/>
      </w:r>
      <w:r w:rsidR="00992C72" w:rsidRPr="00992C72">
        <w:rPr>
          <w:rFonts w:ascii="Barlow" w:hAnsi="Barlow"/>
          <w:i/>
          <w:iCs/>
          <w:sz w:val="28"/>
          <w:szCs w:val="28"/>
          <w:lang w:val="en-US"/>
        </w:rPr>
        <w:t>Confusion Matrix and Statistics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Reference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Prediction  1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2  3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1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17  0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0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2  0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21  0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3  0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0 14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Overall Statistics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               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Accuracy :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1   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  95%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CI :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(0.9315, 1)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No Information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Rate :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0.4038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P-Value [Acc &gt; NIR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] :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&lt; 2.2e-16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               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  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Kappa :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1   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               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proofErr w:type="spellStart"/>
      <w:r w:rsidRPr="00992C72">
        <w:rPr>
          <w:rFonts w:ascii="Barlow" w:hAnsi="Barlow"/>
          <w:i/>
          <w:iCs/>
          <w:sz w:val="28"/>
          <w:szCs w:val="28"/>
          <w:lang w:val="en-US"/>
        </w:rPr>
        <w:t>Mcnemar's</w:t>
      </w:r>
      <w:proofErr w:type="spell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Test P-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Value :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NA  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lastRenderedPageBreak/>
        <w:t>Statistics by Class: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      Class: 1 Class: 2 Class: 3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Sensitivity            1.0000   1.0000   1.0000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Specificity            1.0000   1.0000   1.0000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Pos Pred Value         1.0000   1.0000   1.0000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Neg Pred Value         1.0000   1.0000   1.0000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Prevalence             0.3269   0.4038   0.2692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Detection Rate         0.3269   0.4038   0.2692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Detection Prevalence   0.3269   0.4038   0.2692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Balanced Accuracy      1.0000   1.0000   1.0000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proofErr w:type="gramStart"/>
      <w:r w:rsidRPr="008D3ED0">
        <w:rPr>
          <w:rFonts w:ascii="Barlow" w:hAnsi="Barlow"/>
          <w:b/>
          <w:bCs/>
          <w:sz w:val="28"/>
          <w:szCs w:val="28"/>
        </w:rPr>
        <w:t xml:space="preserve">-  </w:t>
      </w:r>
      <w:r w:rsidRPr="008D3ED0">
        <w:rPr>
          <w:rFonts w:ascii="Barlow" w:hAnsi="Barlow"/>
          <w:b/>
          <w:bCs/>
          <w:sz w:val="28"/>
          <w:szCs w:val="28"/>
        </w:rPr>
        <w:tab/>
      </w:r>
      <w:proofErr w:type="gramEnd"/>
      <w:r w:rsidRPr="008D3ED0">
        <w:rPr>
          <w:rFonts w:ascii="Barlow" w:hAnsi="Barlow"/>
          <w:b/>
          <w:bCs/>
          <w:sz w:val="28"/>
          <w:szCs w:val="28"/>
        </w:rPr>
        <w:t>First 3 PCs - Classification Results</w:t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 w:rsidRPr="00992C72">
        <w:rPr>
          <w:rFonts w:ascii="Barlow" w:hAnsi="Barlow"/>
          <w:i/>
          <w:iCs/>
          <w:sz w:val="28"/>
          <w:szCs w:val="28"/>
          <w:lang w:val="en-US"/>
        </w:rPr>
        <w:t>Confusion Matrix and Statistics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Reference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Prediction  1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2  3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1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16  1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0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2  1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20  0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3  0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0 14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Overall Statistics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                    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Accuracy :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0.9615   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  95%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CI :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(0.8679, 0.9953)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No Information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Rate :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0.4038   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P-Value [Acc &gt; NIR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] :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&lt; 2.2e-16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                    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  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Kappa :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0.9415   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                    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proofErr w:type="spellStart"/>
      <w:r w:rsidRPr="00992C72">
        <w:rPr>
          <w:rFonts w:ascii="Barlow" w:hAnsi="Barlow"/>
          <w:i/>
          <w:iCs/>
          <w:sz w:val="28"/>
          <w:szCs w:val="28"/>
          <w:lang w:val="en-US"/>
        </w:rPr>
        <w:t>Mcnemar's</w:t>
      </w:r>
      <w:proofErr w:type="spell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Test P-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Value :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NA       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Statistics by Class: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      Class: 1 Class: 2 Class: 3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Sensitivity            0.9412   0.9524   1.0000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Specificity            0.9714   0.9677   1.0000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Pos Pred Value         0.9412   0.9524   1.0000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Neg Pred Value         0.9714   0.9677   1.0000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lastRenderedPageBreak/>
        <w:t>Prevalence             0.3269   0.4038   0.2692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Detection Rate         0.3077   0.3846   0.2692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Detection Prevalence   0.3269   0.4038   0.2692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Balanced Accuracy      0.9563   0.9601   1.0000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 w:rsidRPr="008D3ED0">
        <w:rPr>
          <w:rFonts w:ascii="Barlow" w:hAnsi="Barlow"/>
          <w:b/>
          <w:bCs/>
          <w:sz w:val="28"/>
          <w:szCs w:val="28"/>
        </w:rPr>
        <w:t xml:space="preserve">-  </w:t>
      </w:r>
      <w:r w:rsidRPr="008D3ED0">
        <w:rPr>
          <w:rFonts w:ascii="Barlow" w:hAnsi="Barlow"/>
          <w:b/>
          <w:bCs/>
          <w:sz w:val="28"/>
          <w:szCs w:val="28"/>
        </w:rPr>
        <w:tab/>
      </w:r>
      <w:r>
        <w:rPr>
          <w:rFonts w:ascii="Barlow" w:hAnsi="Barlow"/>
          <w:b/>
          <w:bCs/>
          <w:sz w:val="28"/>
          <w:szCs w:val="28"/>
        </w:rPr>
        <w:t>Reduced Features (</w:t>
      </w:r>
      <w:r w:rsidRPr="008D3ED0">
        <w:rPr>
          <w:rFonts w:ascii="Barlow" w:hAnsi="Barlow"/>
          <w:b/>
          <w:bCs/>
          <w:sz w:val="28"/>
          <w:szCs w:val="28"/>
        </w:rPr>
        <w:t>First 3 PCs</w:t>
      </w:r>
      <w:r>
        <w:rPr>
          <w:rFonts w:ascii="Barlow" w:hAnsi="Barlow"/>
          <w:b/>
          <w:bCs/>
          <w:sz w:val="28"/>
          <w:szCs w:val="28"/>
        </w:rPr>
        <w:t>)</w:t>
      </w:r>
      <w:r w:rsidRPr="008D3ED0">
        <w:rPr>
          <w:rFonts w:ascii="Barlow" w:hAnsi="Barlow"/>
          <w:b/>
          <w:bCs/>
          <w:sz w:val="28"/>
          <w:szCs w:val="28"/>
        </w:rPr>
        <w:t xml:space="preserve"> - Classification Results</w:t>
      </w:r>
      <w:r>
        <w:rPr>
          <w:rFonts w:ascii="Barlow" w:hAnsi="Barlow"/>
          <w:sz w:val="28"/>
          <w:szCs w:val="28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>
        <w:rPr>
          <w:rFonts w:ascii="Barlow" w:hAnsi="Barlow"/>
          <w:i/>
          <w:iCs/>
          <w:sz w:val="28"/>
          <w:szCs w:val="28"/>
          <w:lang w:val="en-US"/>
        </w:rPr>
        <w:br/>
      </w:r>
      <w:r w:rsidRPr="00992C72">
        <w:rPr>
          <w:rFonts w:ascii="Barlow" w:hAnsi="Barlow"/>
          <w:i/>
          <w:iCs/>
          <w:sz w:val="28"/>
          <w:szCs w:val="28"/>
          <w:lang w:val="en-US"/>
        </w:rPr>
        <w:t>Confusion Matrix and Statistics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Reference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Prediction  1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2  3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1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17  0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0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2  0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20  1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3  0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1 13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Overall Statistics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                    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Accuracy :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0.9615   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  95%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CI :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(0.8679, 0.9953)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No Information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Rate :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0.4038   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P-Value [Acc &gt; NIR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] :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&lt; 2.2e-16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                    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   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Kappa :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0.9415   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                    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</w:t>
      </w:r>
      <w:proofErr w:type="spellStart"/>
      <w:r w:rsidRPr="00992C72">
        <w:rPr>
          <w:rFonts w:ascii="Barlow" w:hAnsi="Barlow"/>
          <w:i/>
          <w:iCs/>
          <w:sz w:val="28"/>
          <w:szCs w:val="28"/>
          <w:lang w:val="en-US"/>
        </w:rPr>
        <w:t>Mcnemar's</w:t>
      </w:r>
      <w:proofErr w:type="spell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Test P-</w:t>
      </w:r>
      <w:proofErr w:type="gramStart"/>
      <w:r w:rsidRPr="00992C72">
        <w:rPr>
          <w:rFonts w:ascii="Barlow" w:hAnsi="Barlow"/>
          <w:i/>
          <w:iCs/>
          <w:sz w:val="28"/>
          <w:szCs w:val="28"/>
          <w:lang w:val="en-US"/>
        </w:rPr>
        <w:t>Value :</w:t>
      </w:r>
      <w:proofErr w:type="gramEnd"/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NA              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Statistics by Class: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 xml:space="preserve">                     Class: 1 Class: 2 Class: 3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Sensitivity            1.0000   0.9524   0.9286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Specificity            1.0000   0.9677   0.9737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Pos Pred Value         1.0000   0.9524   0.9286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Neg Pred Value         1.0000   0.9677   0.9737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Prevalence             0.3269   0.4038   0.2692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Detection Rate         0.3269   0.3846   0.2500</w:t>
      </w:r>
    </w:p>
    <w:p w:rsidR="00992C72" w:rsidRP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Detection Prevalence   0.3269   0.4038   0.2692</w:t>
      </w:r>
    </w:p>
    <w:p w:rsidR="00CB4228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 w:rsidRPr="00992C72">
        <w:rPr>
          <w:rFonts w:ascii="Barlow" w:hAnsi="Barlow"/>
          <w:i/>
          <w:iCs/>
          <w:sz w:val="28"/>
          <w:szCs w:val="28"/>
          <w:lang w:val="en-US"/>
        </w:rPr>
        <w:t>Balanced Accuracy      1.0000   0.9601   0.9511</w:t>
      </w:r>
    </w:p>
    <w:p w:rsid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</w:p>
    <w:p w:rsid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</w:p>
    <w:p w:rsidR="00992C72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</w:p>
    <w:p w:rsidR="00D670AE" w:rsidRPr="00F32E08" w:rsidRDefault="00D670AE" w:rsidP="00992C72">
      <w:pPr>
        <w:rPr>
          <w:rFonts w:ascii="Barlow" w:hAnsi="Barlow"/>
          <w:i/>
          <w:iCs/>
          <w:sz w:val="28"/>
          <w:szCs w:val="28"/>
          <w:lang w:val="en-US"/>
        </w:rPr>
      </w:pPr>
      <w:r>
        <w:rPr>
          <w:rFonts w:ascii="Barlow" w:hAnsi="Barlow"/>
          <w:i/>
          <w:iCs/>
          <w:sz w:val="28"/>
          <w:szCs w:val="28"/>
          <w:lang w:val="en-US"/>
        </w:rPr>
        <w:t>C</w:t>
      </w:r>
      <w:r w:rsidRPr="00D670AE">
        <w:rPr>
          <w:rFonts w:ascii="Barlow" w:hAnsi="Barlow"/>
          <w:i/>
          <w:iCs/>
          <w:sz w:val="28"/>
          <w:szCs w:val="28"/>
          <w:lang w:val="en-US"/>
        </w:rPr>
        <w:t>lassification models</w:t>
      </w:r>
      <w:r>
        <w:rPr>
          <w:rFonts w:ascii="Barlow" w:hAnsi="Barlow"/>
          <w:i/>
          <w:iCs/>
          <w:sz w:val="28"/>
          <w:szCs w:val="28"/>
          <w:lang w:val="en-US"/>
        </w:rPr>
        <w:t xml:space="preserve">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70AE" w:rsidTr="00D670AE">
        <w:trPr>
          <w:trHeight w:val="1290"/>
        </w:trPr>
        <w:tc>
          <w:tcPr>
            <w:tcW w:w="3005" w:type="dxa"/>
            <w:vAlign w:val="center"/>
          </w:tcPr>
          <w:p w:rsidR="00D670AE" w:rsidRPr="00D670AE" w:rsidRDefault="00D670AE" w:rsidP="00D670AE">
            <w:pPr>
              <w:jc w:val="center"/>
              <w:rPr>
                <w:rFonts w:ascii="Barlow" w:hAnsi="Barlow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D670AE">
              <w:rPr>
                <w:rFonts w:ascii="Barlow" w:hAnsi="Barlow"/>
                <w:b/>
                <w:bCs/>
                <w:i/>
                <w:iCs/>
                <w:sz w:val="28"/>
                <w:szCs w:val="28"/>
                <w:lang w:val="en-US"/>
              </w:rPr>
              <w:t>Model_All</w:t>
            </w:r>
            <w:proofErr w:type="spellEnd"/>
          </w:p>
        </w:tc>
        <w:tc>
          <w:tcPr>
            <w:tcW w:w="3005" w:type="dxa"/>
            <w:vAlign w:val="center"/>
          </w:tcPr>
          <w:p w:rsid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D670AE">
              <w:rPr>
                <w:rFonts w:ascii="Barlow" w:hAnsi="Barlow"/>
                <w:b/>
                <w:bCs/>
                <w:i/>
                <w:iCs/>
                <w:sz w:val="28"/>
                <w:szCs w:val="28"/>
                <w:lang w:val="en-US"/>
              </w:rPr>
              <w:t>Model_</w:t>
            </w:r>
            <w:r>
              <w:rPr>
                <w:rFonts w:ascii="Barlow" w:hAnsi="Barlow"/>
                <w:b/>
                <w:bCs/>
                <w:i/>
                <w:iCs/>
                <w:sz w:val="28"/>
                <w:szCs w:val="28"/>
                <w:lang w:val="en-US"/>
              </w:rPr>
              <w:t>PCA</w:t>
            </w:r>
            <w:proofErr w:type="spellEnd"/>
          </w:p>
        </w:tc>
        <w:tc>
          <w:tcPr>
            <w:tcW w:w="3006" w:type="dxa"/>
            <w:vAlign w:val="center"/>
          </w:tcPr>
          <w:p w:rsid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D670AE">
              <w:rPr>
                <w:rFonts w:ascii="Barlow" w:hAnsi="Barlow"/>
                <w:b/>
                <w:bCs/>
                <w:i/>
                <w:iCs/>
                <w:sz w:val="28"/>
                <w:szCs w:val="28"/>
                <w:lang w:val="en-US"/>
              </w:rPr>
              <w:t>Model_</w:t>
            </w:r>
            <w:r>
              <w:rPr>
                <w:rFonts w:ascii="Barlow" w:hAnsi="Barlow"/>
                <w:b/>
                <w:bCs/>
                <w:i/>
                <w:iCs/>
                <w:sz w:val="28"/>
                <w:szCs w:val="28"/>
                <w:lang w:val="en-US"/>
              </w:rPr>
              <w:t>PCA</w:t>
            </w:r>
            <w:r>
              <w:rPr>
                <w:rFonts w:ascii="Barlow" w:hAnsi="Barlow"/>
                <w:b/>
                <w:bCs/>
                <w:i/>
                <w:iCs/>
                <w:sz w:val="28"/>
                <w:szCs w:val="28"/>
                <w:lang w:val="en-US"/>
              </w:rPr>
              <w:t>_Reduced</w:t>
            </w:r>
            <w:proofErr w:type="spellEnd"/>
          </w:p>
        </w:tc>
      </w:tr>
      <w:tr w:rsidR="00D670AE" w:rsidTr="00D670AE">
        <w:trPr>
          <w:trHeight w:val="8636"/>
        </w:trPr>
        <w:tc>
          <w:tcPr>
            <w:tcW w:w="3005" w:type="dxa"/>
            <w:vAlign w:val="center"/>
          </w:tcPr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br/>
            </w: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$</w:t>
            </w:r>
            <w:proofErr w:type="spellStart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confusion_matrix</w:t>
            </w:r>
            <w:proofErr w:type="spellEnd"/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Reference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proofErr w:type="gramStart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Prediction  1</w:t>
            </w:r>
            <w:proofErr w:type="gramEnd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 xml:space="preserve">  2  3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 xml:space="preserve">1 </w:t>
            </w:r>
            <w:proofErr w:type="gramStart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17  0</w:t>
            </w:r>
            <w:proofErr w:type="gramEnd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 xml:space="preserve">  0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proofErr w:type="gramStart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2  0</w:t>
            </w:r>
            <w:proofErr w:type="gramEnd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 xml:space="preserve"> 21  0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proofErr w:type="gramStart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3  0</w:t>
            </w:r>
            <w:proofErr w:type="gramEnd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 xml:space="preserve">  0 14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$precision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1 2 3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1 1 1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$recall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1 2 3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1 1 1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$f1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1 2 3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1 1 1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$macro_f1</w:t>
            </w:r>
          </w:p>
          <w:p w:rsid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[1] 1</w:t>
            </w:r>
          </w:p>
        </w:tc>
        <w:tc>
          <w:tcPr>
            <w:tcW w:w="3005" w:type="dxa"/>
            <w:vAlign w:val="center"/>
          </w:tcPr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$</w:t>
            </w:r>
            <w:proofErr w:type="spellStart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confusion_matrix</w:t>
            </w:r>
            <w:proofErr w:type="spellEnd"/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Reference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proofErr w:type="gramStart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Prediction  1</w:t>
            </w:r>
            <w:proofErr w:type="gramEnd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 xml:space="preserve">  2  3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 xml:space="preserve">1 </w:t>
            </w:r>
            <w:proofErr w:type="gramStart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16  1</w:t>
            </w:r>
            <w:proofErr w:type="gramEnd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 xml:space="preserve">  0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proofErr w:type="gramStart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2  1</w:t>
            </w:r>
            <w:proofErr w:type="gramEnd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 xml:space="preserve"> 20  0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proofErr w:type="gramStart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3  0</w:t>
            </w:r>
            <w:proofErr w:type="gramEnd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 xml:space="preserve">  0 14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$precision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1         2         3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0.9411765 0.9523810 1.0000000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$recall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1         2         3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0.9411765 0.9523810 1.0000000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$f1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1         2         3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0.9411765 0.9523810 1.0000000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$macro_f1</w:t>
            </w:r>
          </w:p>
          <w:p w:rsid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[1] 0.9645191</w:t>
            </w:r>
          </w:p>
        </w:tc>
        <w:tc>
          <w:tcPr>
            <w:tcW w:w="3006" w:type="dxa"/>
            <w:vAlign w:val="center"/>
          </w:tcPr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$</w:t>
            </w:r>
            <w:proofErr w:type="spellStart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confusion_matrix</w:t>
            </w:r>
            <w:proofErr w:type="spellEnd"/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Reference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proofErr w:type="gramStart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Prediction  1</w:t>
            </w:r>
            <w:proofErr w:type="gramEnd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 xml:space="preserve">  2  3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 xml:space="preserve">1 </w:t>
            </w:r>
            <w:proofErr w:type="gramStart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17  0</w:t>
            </w:r>
            <w:proofErr w:type="gramEnd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 xml:space="preserve">  0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proofErr w:type="gramStart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2  0</w:t>
            </w:r>
            <w:proofErr w:type="gramEnd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 xml:space="preserve"> 20  1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proofErr w:type="gramStart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3  0</w:t>
            </w:r>
            <w:proofErr w:type="gramEnd"/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 xml:space="preserve">  1 13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$precision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1         2         3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1.0000000 0.9523810 0.9285714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$recall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1         2         3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1.0000000 0.9523810 0.9285714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$f1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1         2         3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1.0000000 0.9523810 0.9285714</w:t>
            </w: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</w:p>
          <w:p w:rsidR="00D670AE" w:rsidRP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$macro_f1</w:t>
            </w:r>
          </w:p>
          <w:p w:rsidR="00D670AE" w:rsidRDefault="00D670AE" w:rsidP="00D670AE">
            <w:pPr>
              <w:jc w:val="center"/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</w:pPr>
            <w:r w:rsidRPr="00D670AE">
              <w:rPr>
                <w:rFonts w:ascii="Barlow" w:hAnsi="Barlow"/>
                <w:i/>
                <w:iCs/>
                <w:sz w:val="28"/>
                <w:szCs w:val="28"/>
                <w:lang w:val="en-US"/>
              </w:rPr>
              <w:t>[1] 0.9603175</w:t>
            </w:r>
          </w:p>
        </w:tc>
      </w:tr>
    </w:tbl>
    <w:p w:rsidR="00992C72" w:rsidRPr="00F32E08" w:rsidRDefault="00992C72" w:rsidP="00992C72">
      <w:pPr>
        <w:rPr>
          <w:rFonts w:ascii="Barlow" w:hAnsi="Barlow"/>
          <w:i/>
          <w:iCs/>
          <w:sz w:val="28"/>
          <w:szCs w:val="28"/>
          <w:lang w:val="en-US"/>
        </w:rPr>
      </w:pPr>
    </w:p>
    <w:sectPr w:rsidR="00992C72" w:rsidRPr="00F32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rlow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E1D0C"/>
    <w:multiLevelType w:val="hybridMultilevel"/>
    <w:tmpl w:val="3FBA2A16"/>
    <w:lvl w:ilvl="0" w:tplc="4E02FCA0">
      <w:numFmt w:val="bullet"/>
      <w:lvlText w:val="-"/>
      <w:lvlJc w:val="left"/>
      <w:pPr>
        <w:ind w:left="720" w:hanging="360"/>
      </w:pPr>
      <w:rPr>
        <w:rFonts w:ascii="Barlow" w:eastAsiaTheme="minorHAnsi" w:hAnsi="Barlow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3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14"/>
    <w:rsid w:val="00024EFF"/>
    <w:rsid w:val="000E497E"/>
    <w:rsid w:val="000E6334"/>
    <w:rsid w:val="000F50ED"/>
    <w:rsid w:val="001E2D58"/>
    <w:rsid w:val="0027021A"/>
    <w:rsid w:val="00340945"/>
    <w:rsid w:val="00375D52"/>
    <w:rsid w:val="003C78A1"/>
    <w:rsid w:val="0047609D"/>
    <w:rsid w:val="004F3C61"/>
    <w:rsid w:val="00557C40"/>
    <w:rsid w:val="0059737D"/>
    <w:rsid w:val="005C101A"/>
    <w:rsid w:val="005C57A7"/>
    <w:rsid w:val="005D2386"/>
    <w:rsid w:val="005D2465"/>
    <w:rsid w:val="005D5405"/>
    <w:rsid w:val="006E4C2C"/>
    <w:rsid w:val="00771DF8"/>
    <w:rsid w:val="00780192"/>
    <w:rsid w:val="007F4F4D"/>
    <w:rsid w:val="008011EE"/>
    <w:rsid w:val="0084585C"/>
    <w:rsid w:val="00866F87"/>
    <w:rsid w:val="008C27D9"/>
    <w:rsid w:val="008D3ED0"/>
    <w:rsid w:val="00992C72"/>
    <w:rsid w:val="009B3A65"/>
    <w:rsid w:val="00A35551"/>
    <w:rsid w:val="00A734E1"/>
    <w:rsid w:val="00AA74A8"/>
    <w:rsid w:val="00B4170F"/>
    <w:rsid w:val="00B72D5E"/>
    <w:rsid w:val="00BA6F07"/>
    <w:rsid w:val="00BE5ABB"/>
    <w:rsid w:val="00C25B0E"/>
    <w:rsid w:val="00C34D14"/>
    <w:rsid w:val="00C4374F"/>
    <w:rsid w:val="00C65380"/>
    <w:rsid w:val="00CB3BDF"/>
    <w:rsid w:val="00CB4228"/>
    <w:rsid w:val="00D0437F"/>
    <w:rsid w:val="00D4438D"/>
    <w:rsid w:val="00D670AE"/>
    <w:rsid w:val="00DD1A36"/>
    <w:rsid w:val="00EB0ABB"/>
    <w:rsid w:val="00F25C45"/>
    <w:rsid w:val="00F31BD0"/>
    <w:rsid w:val="00F3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FCC5"/>
  <w15:chartTrackingRefBased/>
  <w15:docId w15:val="{99703007-AE69-0A4C-B646-1179E657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08"/>
    <w:pPr>
      <w:ind w:left="720"/>
      <w:contextualSpacing/>
    </w:pPr>
  </w:style>
  <w:style w:type="table" w:styleId="TableGrid">
    <w:name w:val="Table Grid"/>
    <w:basedOn w:val="TableNormal"/>
    <w:uiPriority w:val="39"/>
    <w:rsid w:val="00D67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2024-11-16T15:24:00Z</dcterms:created>
  <dcterms:modified xsi:type="dcterms:W3CDTF">2024-11-16T15:24:00Z</dcterms:modified>
</cp:coreProperties>
</file>