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name="speccny-价值政策与订单定价快照phase-1" w:id="20"/>
      <w:r>
        <w:t xml:space="preserve">Spec：CNY 价值政策与订单定价快照（Phase 1）</w:t>
      </w:r>
      <w:bookmarkEnd w:id="20"/>
    </w:p>
    <w:tbl>
      <w:tblPr>
        <w:tblStyle w:val="Table"/>
        <w:tblW w:w="5000" w:type="pct"/>
        <w:tblLook w:val="04A0"/>
      </w:tblPr>
      <w:tblGrid/>
      <w:tr>
        <w:trPr/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 ID</w:t>
            </w:r>
          </w:p>
        </w:tc>
        <w:tc>
          <w:p>
            <w:pPr>
              <w:pStyle w:val="Compact"/>
              <w:jc w:val="left"/>
            </w:pPr>
            <w:r>
              <w:t xml:space="preserve">SPEC-VALUE-POLICY-P1-001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1.0.0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p>
            <w:pPr>
              <w:pStyle w:val="Compact"/>
              <w:jc w:val="left"/>
            </w:pPr>
            <w:r>
              <w:t xml:space="preserve">2026-08-17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p>
            <w:pPr>
              <w:pStyle w:val="Compact"/>
              <w:jc w:val="left"/>
            </w:pPr>
            <w:r>
              <w:t xml:space="preserve">Ready for Implementation — Production Activation Blocked by D-02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上位规格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SPEC-VALUE-LEDGER-001 v0.2.0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代码基线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origin/develop@46253bc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首个生产本位币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CNY</w:t>
            </w:r>
            <w:r>
              <w:t xml:space="preserve">（D-01 已批准）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生产积分面值</w:t>
            </w:r>
          </w:p>
        </w:tc>
        <w:tc>
          <w:p>
            <w:pPr>
              <w:pStyle w:val="Compact"/>
              <w:jc w:val="left"/>
            </w:pPr>
            <w:r>
              <w:t xml:space="preserve">未批准（D-02 待真实数据回测）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实施范围</w:t>
            </w:r>
          </w:p>
        </w:tc>
        <w:tc>
          <w:p>
            <w:pPr>
              <w:pStyle w:val="Compact"/>
              <w:jc w:val="left"/>
            </w:pPr>
            <w:r>
              <w:t xml:space="preserve">后端价值政策、精确换算、checkout preview、订单定价快照及测试</w:t>
            </w:r>
          </w:p>
        </w:tc>
      </w:tr>
    </w:tbl>
    <w:p>
      <w:pPr>
        <w:pStyle w:val="BlockText"/>
      </w:pPr>
      <w:r>
        <w:t xml:space="preserve">本文是第一份可直接交给实施 Agent 的执行规格。Agent 不得自行决定生产积分面值、启用真实支付，或把 CNY、USD、USDT 视为等价资产。</w:t>
      </w:r>
    </w:p>
    <w:p>
      <w:pPr>
        <w:pStyle w:val="Heading2"/>
      </w:pPr>
      <w:bookmarkStart w:name="X8bdf336b6fd2404de374dec908efa455727feeb" w:id="21"/>
      <w:r>
        <w:t xml:space="preserve">0. 已冻结决策</w:t>
      </w:r>
      <w:bookmarkEnd w:id="21"/>
    </w:p>
    <w:p>
      <w:pPr>
        <w:pStyle w:val="Heading3"/>
      </w:pPr>
      <w:bookmarkStart w:name="X7a330a5b93fcbde18d4249b3e5dc37092f744e6" w:id="22"/>
      <w:r>
        <w:t xml:space="preserve">0.1 已批准</w:t>
      </w:r>
      <w:bookmarkEnd w:id="22"/>
    </w:p>
    <w:tbl>
      <w:tblPr>
        <w:tblStyle w:val="Table"/>
        <w:tblW w:w="5000" w:type="pct"/>
        <w:tblLook w:val="04A0"/>
      </w:tblPr>
      <w:tblGrid/>
      <w:tr>
        <w:trPr/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D-01</w:t>
            </w:r>
          </w:p>
        </w:tc>
        <w:tc>
          <w:p>
            <w:pPr>
              <w:pStyle w:val="Compact"/>
              <w:jc w:val="left"/>
            </w:pPr>
            <w:r>
              <w:t xml:space="preserve">首个生产租户的价值本位币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CNY</w:t>
            </w:r>
            <w:r>
              <w:t xml:space="preserve">，批准日期 2026-08-17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P1-D01</w:t>
            </w:r>
          </w:p>
        </w:tc>
        <w:tc>
          <w:p>
            <w:pPr>
              <w:pStyle w:val="Compact"/>
              <w:jc w:val="left"/>
            </w:pPr>
            <w:r>
              <w:t xml:space="preserve">首期产品边界</w:t>
            </w:r>
          </w:p>
        </w:tc>
        <w:tc>
          <w:p>
            <w:pPr>
              <w:pStyle w:val="Compact"/>
              <w:jc w:val="left"/>
            </w:pPr>
            <w:r>
              <w:t xml:space="preserve">仅展示参考价值；积分仍不可购买、转让、提现或现金赎回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P1-D02</w:t>
            </w:r>
          </w:p>
        </w:tc>
        <w:tc>
          <w:p>
            <w:pPr>
              <w:pStyle w:val="Compact"/>
              <w:jc w:val="left"/>
            </w:pPr>
            <w:r>
              <w:t xml:space="preserve">数据表达</w:t>
            </w:r>
          </w:p>
        </w:tc>
        <w:tc>
          <w:p>
            <w:pPr>
              <w:pStyle w:val="Compact"/>
              <w:jc w:val="left"/>
            </w:pPr>
            <w:r>
              <w:t xml:space="preserve">真实货币使用整数原子单位；API 金额使用十进制字符串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P1-D03</w:t>
            </w:r>
          </w:p>
        </w:tc>
        <w:tc>
          <w:p>
            <w:pPr>
              <w:pStyle w:val="Compact"/>
              <w:jc w:val="left"/>
            </w:pPr>
            <w:r>
              <w:t xml:space="preserve">历史一致性</w:t>
            </w:r>
          </w:p>
        </w:tc>
        <w:tc>
          <w:p>
            <w:pPr>
              <w:pStyle w:val="Compact"/>
              <w:jc w:val="left"/>
            </w:pPr>
            <w:r>
              <w:t xml:space="preserve">订单确认时保存政策与参考价值快照；历史订单不得按新政策重算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P1-D04</w:t>
            </w:r>
          </w:p>
        </w:tc>
        <w:tc>
          <w:p>
            <w:pPr>
              <w:pStyle w:val="Compact"/>
              <w:jc w:val="left"/>
            </w:pPr>
            <w:r>
              <w:t xml:space="preserve">兼容策略</w:t>
            </w:r>
          </w:p>
        </w:tc>
        <w:tc>
          <w:p>
            <w:pPr>
              <w:pStyle w:val="Compact"/>
              <w:jc w:val="left"/>
            </w:pPr>
            <w:r>
              <w:t xml:space="preserve">保留现有 </w:t>
            </w:r>
            <w:r>
              <w:rPr>
                <w:rStyle w:val="VerbatimChar"/>
              </w:rPr>
              <w:t xml:space="preserve">price: number</w:t>
            </w:r>
            <w:r>
              <w:t xml:space="preserve"> 与旧积分扣减链路；新增字段采用加法式兼容</w:t>
            </w:r>
          </w:p>
        </w:tc>
      </w:tr>
    </w:tbl>
    <w:p>
      <w:pPr>
        <w:pStyle w:val="Heading3"/>
      </w:pPr>
      <w:bookmarkStart w:name="X03d4bd81c6817597a516fea90e71d3155c93d46" w:id="23"/>
      <w:r>
        <w:t xml:space="preserve">0.2 仍待批准</w:t>
      </w:r>
      <w:bookmarkEnd w:id="23"/>
    </w:p>
    <w:tbl>
      <w:tblPr>
        <w:tblStyle w:val="Table"/>
        <w:tblW w:w="5000" w:type="pct"/>
        <w:tblLook w:val="04A0"/>
      </w:tblPr>
      <w:tblGrid/>
      <w:tr>
        <w:trPr/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决策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当前候选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对实施的影响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D-02</w:t>
            </w:r>
          </w:p>
        </w:tc>
        <w:tc>
          <w:p>
            <w:pPr>
              <w:pStyle w:val="Compact"/>
              <w:jc w:val="left"/>
            </w:pPr>
            <w:r>
              <w:t xml:space="preserve">生产积分面值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 PTS = 1 CNY</w:t>
            </w:r>
          </w:p>
        </w:tc>
        <w:tc>
          <w:p>
            <w:pPr>
              <w:pStyle w:val="Compact"/>
              <w:jc w:val="left"/>
            </w:pPr>
            <w:r>
              <w:t xml:space="preserve">只可用于测试夹具和数据回测；不得创建生产 active 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D-03</w:t>
            </w:r>
          </w:p>
        </w:tc>
        <w:tc>
          <w:p>
            <w:pPr>
              <w:pStyle w:val="Compact"/>
              <w:jc w:val="left"/>
            </w:pPr>
            <w:r>
              <w:t xml:space="preserve">用户披露文案</w:t>
            </w:r>
          </w:p>
        </w:tc>
        <w:tc>
          <w:p>
            <w:pPr>
              <w:pStyle w:val="Compact"/>
              <w:jc w:val="left"/>
            </w:pPr>
            <w:r>
              <w:t xml:space="preserve">“参考价值，不代表现金赎回承诺”</w:t>
            </w:r>
          </w:p>
        </w:tc>
        <w:tc>
          <w:p>
            <w:pPr>
              <w:pStyle w:val="Compact"/>
              <w:jc w:val="left"/>
            </w:pPr>
            <w:r>
              <w:t xml:space="preserve">API 可预留字段；生产展示前需批准</w:t>
            </w:r>
          </w:p>
        </w:tc>
      </w:tr>
    </w:tbl>
    <w:p>
      <w:pPr>
        <w:pStyle w:val="BodyText"/>
      </w:pPr>
      <w:r>
        <w:t xml:space="preserve">代码实现可以开始，但生产激活必须等待 D-02。任何 Agent 都不得把候选比例写成代码常量、默认配置或不可撤销的生产 seed。</w:t>
      </w:r>
    </w:p>
    <w:p>
      <w:pPr>
        <w:pStyle w:val="Heading2"/>
      </w:pPr>
      <w:bookmarkStart w:name="X662d4400b9c2123b441e8dde308a9af7e4d9bca" w:id="24"/>
      <w:r>
        <w:t xml:space="preserve">1. 目标</w:t>
      </w:r>
      <w:bookmarkEnd w:id="24"/>
    </w:p>
    <w:p>
      <w:pPr>
        <w:pStyle w:val="FirstParagraph"/>
      </w:pPr>
      <w:r>
        <w:t xml:space="preserve">本阶段建立一个最小、可审计且向后兼容的 CNY 价值政策基础，使系统能够：</w:t>
      </w:r>
    </w:p>
    <w:p>
      <w:pPr>
        <w:pStyle w:val="Compact"/>
        <w:numPr>
          <w:ilvl w:val="0"/>
          <w:numId w:val="1001"/>
        </w:numPr>
      </w:pPr>
      <w:r>
        <w:t xml:space="preserve">用不可变、版本化的 </w:t>
      </w:r>
      <w:r>
        <w:rPr>
          <w:rStyle w:val="VerbatimChar"/>
        </w:rPr>
        <w:t xml:space="preserve">ValuePolicy</w:t>
      </w:r>
      <w:r>
        <w:t xml:space="preserve"> 表达积分和 CNY 的固定关系；</w:t>
      </w:r>
    </w:p>
    <w:p>
      <w:pPr>
        <w:pStyle w:val="Compact"/>
        <w:numPr>
          <w:ilvl w:val="0"/>
          <w:numId w:val="1001"/>
        </w:numPr>
      </w:pPr>
      <w:r>
        <w:t xml:space="preserve">使用 BigInt 有理数完成积分到 CNY 原子单位的确定性换算；</w:t>
      </w:r>
    </w:p>
    <w:p>
      <w:pPr>
        <w:pStyle w:val="Compact"/>
        <w:numPr>
          <w:ilvl w:val="0"/>
          <w:numId w:val="1001"/>
        </w:numPr>
      </w:pPr>
      <w:r>
        <w:t xml:space="preserve">在 checkout preview 返回积分价格、CNY 参考价值和政策 ID；</w:t>
      </w:r>
    </w:p>
    <w:p>
      <w:pPr>
        <w:pStyle w:val="Compact"/>
        <w:numPr>
          <w:ilvl w:val="0"/>
          <w:numId w:val="1001"/>
        </w:numPr>
      </w:pPr>
      <w:r>
        <w:t xml:space="preserve">在订单确认事务内重新解析政策、校验客户端政策 ID，并保存定价快照；</w:t>
      </w:r>
    </w:p>
    <w:p>
      <w:pPr>
        <w:pStyle w:val="Compact"/>
        <w:numPr>
          <w:ilvl w:val="0"/>
          <w:numId w:val="1001"/>
        </w:numPr>
      </w:pPr>
      <w:r>
        <w:t xml:space="preserve">保证后续政策变化不会改变既有订单的参考价值；</w:t>
      </w:r>
    </w:p>
    <w:p>
      <w:pPr>
        <w:pStyle w:val="Compact"/>
        <w:numPr>
          <w:ilvl w:val="0"/>
          <w:numId w:val="1001"/>
        </w:numPr>
      </w:pPr>
      <w:r>
        <w:t xml:space="preserve">在功能关闭时保持当前积分、订单、Settlement 和前端契约不变。</w:t>
      </w:r>
    </w:p>
    <w:p>
      <w:pPr>
        <w:pStyle w:val="Heading2"/>
      </w:pPr>
      <w:bookmarkStart w:name="X1ea5d00b406c768a32e5d2c1db73f1fb0f6105c" w:id="25"/>
      <w:r>
        <w:t xml:space="preserve">2. 非目标</w:t>
      </w:r>
      <w:bookmarkEnd w:id="25"/>
    </w:p>
    <w:p>
      <w:pPr>
        <w:pStyle w:val="FirstParagraph"/>
      </w:pPr>
      <w:r>
        <w:t xml:space="preserve">本阶段明确不实施：</w:t>
      </w:r>
    </w:p>
    <w:p>
      <w:pPr>
        <w:pStyle w:val="Compact"/>
        <w:numPr>
          <w:ilvl w:val="0"/>
          <w:numId w:val="1002"/>
        </w:numPr>
      </w:pPr>
      <w:r>
        <w:t xml:space="preserve">新双重记账 ledger、lot、RP/VC/XP 拆分；</w:t>
      </w:r>
    </w:p>
    <w:p>
      <w:pPr>
        <w:pStyle w:val="Compact"/>
        <w:numPr>
          <w:ilvl w:val="0"/>
          <w:numId w:val="1002"/>
        </w:numPr>
      </w:pPr>
      <w:r>
        <w:t xml:space="preserve">CNY、USD 或 USDT 充值与真实付款；</w:t>
      </w:r>
    </w:p>
    <w:p>
      <w:pPr>
        <w:pStyle w:val="Compact"/>
        <w:numPr>
          <w:ilvl w:val="0"/>
          <w:numId w:val="1002"/>
        </w:numPr>
      </w:pPr>
      <w:r>
        <w:t xml:space="preserve">实时 FX 服务或 </w:t>
      </w:r>
      <w:r>
        <w:rPr>
          <w:rStyle w:val="VerbatimChar"/>
        </w:rPr>
        <w:t xml:space="preserve">FxQuote</w:t>
      </w:r>
      <w:r>
        <w:t xml:space="preserve"> 数据表；</w:t>
      </w:r>
    </w:p>
    <w:p>
      <w:pPr>
        <w:pStyle w:val="Compact"/>
        <w:numPr>
          <w:ilvl w:val="0"/>
          <w:numId w:val="1002"/>
        </w:numPr>
      </w:pPr>
      <w:r>
        <w:t xml:space="preserve">用户转账、提现、现金赎回；</w:t>
      </w:r>
    </w:p>
    <w:p>
      <w:pPr>
        <w:pStyle w:val="Compact"/>
        <w:numPr>
          <w:ilvl w:val="0"/>
          <w:numId w:val="1002"/>
        </w:numPr>
      </w:pPr>
      <w:r>
        <w:t xml:space="preserve">商家法币或稳定币出款；</w:t>
      </w:r>
    </w:p>
    <w:p>
      <w:pPr>
        <w:pStyle w:val="Compact"/>
        <w:numPr>
          <w:ilvl w:val="0"/>
          <w:numId w:val="1002"/>
        </w:numPr>
      </w:pPr>
      <w:r>
        <w:t xml:space="preserve">修改当前 </w:t>
      </w:r>
      <w:r>
        <w:rPr>
          <w:rStyle w:val="VerbatimChar"/>
        </w:rPr>
        <w:t xml:space="preserve">PointAccount</w:t>
      </w:r>
      <w:r>
        <w:t xml:space="preserve">、</w:t>
      </w:r>
      <w:r>
        <w:rPr>
          <w:rStyle w:val="VerbatimChar"/>
        </w:rPr>
        <w:t xml:space="preserve">PointLog</w:t>
      </w:r>
      <w:r>
        <w:t xml:space="preserve"> 的权威写入语义；</w:t>
      </w:r>
    </w:p>
    <w:p>
      <w:pPr>
        <w:pStyle w:val="Compact"/>
        <w:numPr>
          <w:ilvl w:val="0"/>
          <w:numId w:val="1002"/>
        </w:numPr>
      </w:pPr>
      <w:r>
        <w:t xml:space="preserve">修改会员成长、排行榜或商家 Settlement 计算；</w:t>
      </w:r>
    </w:p>
    <w:p>
      <w:pPr>
        <w:pStyle w:val="Compact"/>
        <w:numPr>
          <w:ilvl w:val="0"/>
          <w:numId w:val="1002"/>
        </w:numPr>
      </w:pPr>
      <w:r>
        <w:t xml:space="preserve">多租户模型。README 已明确 multi-tenant white-label SaaS 不在当前产品边界内；本阶段按单一平台作用域实现。</w:t>
      </w:r>
    </w:p>
    <w:p>
      <w:pPr>
        <w:pStyle w:val="Heading2"/>
      </w:pPr>
      <w:bookmarkStart w:name="X44e37b3a9c9545750fe7ae417192f8508c7a844" w:id="26"/>
      <w:r>
        <w:t xml:space="preserve">3. 当前代码事实与修改边界</w:t>
      </w:r>
      <w:bookmarkEnd w:id="26"/>
    </w:p>
    <w:tbl>
      <w:tblPr>
        <w:tblStyle w:val="Table"/>
        <w:tblW w:w="5000" w:type="pct"/>
        <w:tblLook w:val="04A0"/>
      </w:tblPr>
      <w:tblGrid/>
      <w:tr>
        <w:trPr/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当前事实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本阶段处理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可用/冻结积分为 </w:t>
            </w:r>
            <w:r>
              <w:rPr>
                <w:rStyle w:val="VerbatimChar"/>
              </w:rPr>
              <w:t xml:space="preserve">PointAccount.balance/frozenBalance 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server/prisma/schema.prisma</w:t>
            </w:r>
          </w:p>
        </w:tc>
        <w:tc>
          <w:p>
            <w:pPr>
              <w:pStyle w:val="Compact"/>
              <w:jc w:val="left"/>
            </w:pPr>
            <w:r>
              <w:t xml:space="preserve">不修改其权威语义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SKU 价格为 </w:t>
            </w:r>
            <w:r>
              <w:rPr>
                <w:rStyle w:val="VerbatimChar"/>
              </w:rPr>
              <w:t xml:space="preserve">Offer.price 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server/prisma/schema.prisma</w:t>
            </w:r>
          </w:p>
        </w:tc>
        <w:tc>
          <w:p>
            <w:pPr>
              <w:pStyle w:val="Compact"/>
              <w:jc w:val="left"/>
            </w:pPr>
            <w:r>
              <w:t xml:space="preserve">继续作为积分价格来源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checkout preview 返回 </w:t>
            </w:r>
            <w:r>
              <w:rPr>
                <w:rStyle w:val="VerbatimChar"/>
              </w:rPr>
              <w:t xml:space="preserve">price: number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server/src/modules/checkout/service.ts</w:t>
            </w:r>
          </w:p>
        </w:tc>
        <w:tc>
          <w:p>
            <w:pPr>
              <w:pStyle w:val="Compact"/>
              <w:jc w:val="left"/>
            </w:pPr>
            <w:r>
              <w:t xml:space="preserve">保留并新增 </w:t>
            </w:r>
            <w:r>
              <w:rPr>
                <w:rStyle w:val="VerbatimChar"/>
              </w:rPr>
              <w:t xml:space="preserve">pricing</w:t>
            </w:r>
            <w:r>
              <w:t xml:space="preserve"> 对象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创建订单校验 </w:t>
            </w:r>
            <w:r>
              <w:rPr>
                <w:rStyle w:val="VerbatimChar"/>
              </w:rPr>
              <w:t xml:space="preserve">expectedPrice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server/src/modules/orders/schema.ts</w:t>
            </w:r>
            <w:r>
              <w:t xml:space="preserve">、</w:t>
            </w:r>
            <w:r>
              <w:rPr>
                <w:rStyle w:val="VerbatimChar"/>
              </w:rPr>
              <w:t xml:space="preserve">service.ts</w:t>
            </w:r>
          </w:p>
        </w:tc>
        <w:tc>
          <w:p>
            <w:pPr>
              <w:pStyle w:val="Compact"/>
              <w:jc w:val="left"/>
            </w:pPr>
            <w:r>
              <w:t xml:space="preserve">新增 </w:t>
            </w:r>
            <w:r>
              <w:rPr>
                <w:rStyle w:val="VerbatimChar"/>
              </w:rPr>
              <w:t xml:space="preserve">expectedValuePolicyId</w:t>
            </w:r>
            <w:r>
              <w:t xml:space="preserve"> 校验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订单已保存商品、Offer 与履约快照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</w:t>
            </w:r>
          </w:p>
        </w:tc>
        <w:tc>
          <w:p>
            <w:pPr>
              <w:pStyle w:val="Compact"/>
              <w:jc w:val="left"/>
            </w:pPr>
            <w:r>
              <w:t xml:space="preserve">新增一对一 </w:t>
            </w:r>
            <w:r>
              <w:rPr>
                <w:rStyle w:val="VerbatimChar"/>
              </w:rPr>
              <w:t xml:space="preserve">OrderPricingSnapshot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当前佣金使用 </w:t>
            </w:r>
            <w:r>
              <w:rPr>
                <w:rStyle w:val="VerbatimChar"/>
              </w:rPr>
              <w:t xml:space="preserve">Math.floor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server/src/modules/orders/service.ts</w:t>
            </w:r>
          </w:p>
        </w:tc>
        <w:tc>
          <w:p>
            <w:pPr>
              <w:pStyle w:val="Compact"/>
              <w:jc w:val="left"/>
            </w:pPr>
            <w:r>
              <w:t xml:space="preserve">本阶段不改变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项目使用 Prisma 6、PostgreSQL、TypeScript、Vitest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server/package.json</w:t>
            </w:r>
          </w:p>
        </w:tc>
        <w:tc>
          <w:p>
            <w:pPr>
              <w:pStyle w:val="Compact"/>
              <w:jc w:val="left"/>
            </w:pPr>
            <w:r>
              <w:t xml:space="preserve">沿用现有技术栈</w:t>
            </w:r>
          </w:p>
        </w:tc>
      </w:tr>
    </w:tbl>
    <w:p>
      <w:pPr>
        <w:pStyle w:val="BodyText"/>
      </w:pPr>
      <w:r>
        <w:t xml:space="preserve">Agent 应先阅读上述文件及相邻测试，但不得借本任务进行无关重构。</w:t>
      </w:r>
    </w:p>
    <w:p>
      <w:pPr>
        <w:pStyle w:val="Heading2"/>
      </w:pPr>
      <w:bookmarkStart w:name="X9a50f3333a7832096da45188296290e8265d359" w:id="27"/>
      <w:r>
        <w:t xml:space="preserve">4. 总体流程</w:t>
      </w:r>
      <w:bookmarkEnd w:id="27"/>
    </w:p>
    <w:p>
      <w:pPr>
        <w:pStyle w:val="SourceCode"/>
      </w:pPr>
      <w:r>
        <w:rPr>
          <w:rStyle w:val="VerbatimChar"/>
        </w:rPr>
        <w:t xml:space="preserve">GET /api/checkout/preview</w:t>
      </w:r>
      <w:r>
        <w:br/>
      </w:r>
      <w:r>
        <w:rPr>
          <w:rStyle w:val="VerbatimChar"/>
        </w:rPr>
        <w:t xml:space="preserve">  -&gt; 读取 Offer.price</w:t>
      </w:r>
      <w:r>
        <w:br/>
      </w:r>
      <w:r>
        <w:rPr>
          <w:rStyle w:val="VerbatimChar"/>
        </w:rPr>
        <w:t xml:space="preserve">  -&gt; 解析当前 active CNY ValuePolicy</w:t>
      </w:r>
      <w:r>
        <w:br/>
      </w:r>
      <w:r>
        <w:rPr>
          <w:rStyle w:val="VerbatimChar"/>
        </w:rPr>
        <w:t xml:space="preserve">  -&gt; BigInt 有理数换算</w:t>
      </w:r>
      <w:r>
        <w:br/>
      </w:r>
      <w:r>
        <w:rPr>
          <w:rStyle w:val="VerbatimChar"/>
        </w:rPr>
        <w:t xml:space="preserve">  -&gt; 返回 legacy price + 新 pricing 对象</w:t>
      </w:r>
      <w:r>
        <w:br/>
      </w:r>
      <w:r>
        <w:br/>
      </w:r>
      <w:r>
        <w:rPr>
          <w:rStyle w:val="VerbatimChar"/>
        </w:rPr>
        <w:t xml:space="preserve">POST /api/orders</w:t>
      </w:r>
      <w:r>
        <w:br/>
      </w:r>
      <w:r>
        <w:rPr>
          <w:rStyle w:val="VerbatimChar"/>
        </w:rPr>
        <w:t xml:space="preserve">  -&gt; 进入现有订单事务</w:t>
      </w:r>
      <w:r>
        <w:br/>
      </w:r>
      <w:r>
        <w:rPr>
          <w:rStyle w:val="VerbatimChar"/>
        </w:rPr>
        <w:t xml:space="preserve">  -&gt; 重新解析 Offer 与 active CNY ValuePolicy</w:t>
      </w:r>
      <w:r>
        <w:br/>
      </w:r>
      <w:r>
        <w:rPr>
          <w:rStyle w:val="VerbatimChar"/>
        </w:rPr>
        <w:t xml:space="preserve">  -&gt; 校验 expectedPrice 和 expectedValuePolicyId</w:t>
      </w:r>
      <w:r>
        <w:br/>
      </w:r>
      <w:r>
        <w:rPr>
          <w:rStyle w:val="VerbatimChar"/>
        </w:rPr>
        <w:t xml:space="preserve">  -&gt; 使用同一换算函数计算参考价值</w:t>
      </w:r>
      <w:r>
        <w:br/>
      </w:r>
      <w:r>
        <w:rPr>
          <w:rStyle w:val="VerbatimChar"/>
        </w:rPr>
        <w:t xml:space="preserve">  -&gt; 创建 Order</w:t>
      </w:r>
      <w:r>
        <w:br/>
      </w:r>
      <w:r>
        <w:rPr>
          <w:rStyle w:val="VerbatimChar"/>
        </w:rPr>
        <w:t xml:space="preserve">  -&gt; 在同一事务创建 OrderPricingSnapshot</w:t>
      </w:r>
      <w:r>
        <w:br/>
      </w:r>
      <w:r>
        <w:rPr>
          <w:rStyle w:val="VerbatimChar"/>
        </w:rPr>
        <w:t xml:space="preserve">  -&gt; 继续现有积分扣减、库存、Settlement 和 outbox 流程</w:t>
      </w:r>
    </w:p>
    <w:p>
      <w:pPr>
        <w:pStyle w:val="FirstParagraph"/>
      </w:pPr>
      <w:r>
        <w:t xml:space="preserve">preview 只是只读报价。订单事务中的重新解析和快照才是权威结果。</w:t>
      </w:r>
    </w:p>
    <w:p>
      <w:pPr>
        <w:pStyle w:val="Heading2"/>
      </w:pPr>
      <w:bookmarkStart w:name="X604a67222ed80749c6faa92ee1683f37ba079d7" w:id="28"/>
      <w:r>
        <w:t xml:space="preserve">5. 功能模式与上线安全</w:t>
      </w:r>
      <w:bookmarkEnd w:id="28"/>
    </w:p>
    <w:p>
      <w:pPr>
        <w:pStyle w:val="FirstParagraph"/>
      </w:pPr>
      <w:r>
        <w:t xml:space="preserve">新增服务端配置：</w:t>
      </w:r>
    </w:p>
    <w:p>
      <w:pPr>
        <w:pStyle w:val="SourceCode"/>
      </w:pPr>
      <w:r>
        <w:rPr>
          <w:rStyle w:val="VerbatimChar"/>
        </w:rPr>
        <w:t xml:space="preserve">POINT_VALUE_POLICY_MODE=off | shadow | enforce</w:t>
      </w:r>
    </w:p>
    <w:tbl>
      <w:tblPr>
        <w:tblStyle w:val="Table"/>
        <w:tblW w:w="5000" w:type="pct"/>
        <w:tblLook w:val="04A0"/>
      </w:tblPr>
      <w:tblGrid/>
      <w:tr>
        <w:trPr/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行为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默认值。完全保持旧行为；不要求 active policy，不返回新 pricing，不写 pricing snapshot。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</w:t>
            </w:r>
          </w:p>
        </w:tc>
        <w:tc>
          <w:p>
            <w:pPr>
              <w:pStyle w:val="Compact"/>
              <w:jc w:val="left"/>
            </w:pPr>
            <w:r>
              <w:t xml:space="preserve">要求 active CNY policy；返回并保存新定价数据，但 </w:t>
            </w:r>
            <w:r>
              <w:rPr>
                <w:rStyle w:val="VerbatimChar"/>
              </w:rPr>
              <w:t xml:space="preserve">expectedValuePolicyId</w:t>
            </w:r>
            <w:r>
              <w:t xml:space="preserve"> 暂为可选。若客户端传入则必须校验。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enforce</w:t>
            </w:r>
          </w:p>
        </w:tc>
        <w:tc>
          <w:p>
            <w:pPr>
              <w:pStyle w:val="Compact"/>
              <w:jc w:val="left"/>
            </w:pPr>
            <w:r>
              <w:t xml:space="preserve">要求 active CNY policy；创建订单必须携带 </w:t>
            </w:r>
            <w:r>
              <w:rPr>
                <w:rStyle w:val="VerbatimChar"/>
              </w:rPr>
              <w:t xml:space="preserve">expectedValuePolicyId</w:t>
            </w:r>
            <w:r>
              <w:t xml:space="preserve">，不一致或缺失均拒绝。</w:t>
            </w:r>
          </w:p>
        </w:tc>
      </w:tr>
    </w:tbl>
    <w:p>
      <w:pPr>
        <w:pStyle w:val="BodyText"/>
      </w:pPr>
      <w:r>
        <w:t xml:space="preserve">约束：</w:t>
      </w:r>
    </w:p>
    <w:p>
      <w:pPr>
        <w:pStyle w:val="Compact"/>
        <w:numPr>
          <w:ilvl w:val="0"/>
          <w:numId w:val="1003"/>
        </w:numPr>
      </w:pPr>
      <w:r>
        <w:t xml:space="preserve">生产默认必须是 </w:t>
      </w:r>
      <w:r>
        <w:rPr>
          <w:rStyle w:val="VerbatimChar"/>
        </w:rPr>
        <w:t xml:space="preserve">off</w:t>
      </w:r>
      <w:r>
        <w:t xml:space="preserve">；D-02 批准前不得切到 </w:t>
      </w:r>
      <w:r>
        <w:rPr>
          <w:rStyle w:val="VerbatimChar"/>
        </w:rPr>
        <w:t xml:space="preserve">shadow</w:t>
      </w:r>
      <w:r>
        <w:t xml:space="preserve"> 或 </w:t>
      </w:r>
      <w:r>
        <w:rPr>
          <w:rStyle w:val="VerbatimChar"/>
        </w:rPr>
        <w:t xml:space="preserve">enforce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配置值必须在进程启动时验证；非法值启动失败。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shadow/enforce</w:t>
      </w:r>
      <w:r>
        <w:t xml:space="preserve"> 下无唯一 active CNY policy 时 fail closed，返回 </w:t>
      </w:r>
      <w:r>
        <w:rPr>
          <w:rStyle w:val="VerbatimChar"/>
        </w:rPr>
        <w:t xml:space="preserve">503 VALUE_POLICY_UNAVAILABLE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不得在请求失败时回退到猜测比例或最新历史政策。</w:t>
      </w:r>
    </w:p>
    <w:p>
      <w:pPr>
        <w:pStyle w:val="Heading2"/>
      </w:pPr>
      <w:bookmarkStart w:name="X81ed8af4eea4c719acfe6454a0404ae0dd5d93f" w:id="29"/>
      <w:r>
        <w:t xml:space="preserve">6. 数据模型</w:t>
      </w:r>
      <w:bookmarkEnd w:id="29"/>
    </w:p>
    <w:p>
      <w:pPr>
        <w:pStyle w:val="FirstParagraph"/>
      </w:pPr>
      <w:r>
        <w:t xml:space="preserve">以下是语义契约。实施 Agent 可以按照现有 Prisma 命名惯例调整 relation 字段，但不得改变字段含义、约束或原子性要求。</w:t>
      </w:r>
    </w:p>
    <w:p>
      <w:pPr>
        <w:pStyle w:val="Heading3"/>
      </w:pPr>
      <w:bookmarkStart w:name="Xcb1a7e14683d35c70504b8e354563abbed9dfaf" w:id="30"/>
      <w:r>
        <w:t xml:space="preserve">6.1 AssetDefinition</w:t>
      </w:r>
      <w:bookmarkEnd w:id="30"/>
    </w:p>
    <w:p>
      <w:pPr>
        <w:pStyle w:val="SourceCode"/>
      </w:pPr>
      <w:r>
        <w:rPr>
          <w:rStyle w:val="VerbatimChar"/>
        </w:rPr>
        <w:t xml:space="preserve">enum AssetKind {</w:t>
      </w:r>
      <w:r>
        <w:br/>
      </w:r>
      <w:r>
        <w:rPr>
          <w:rStyle w:val="VerbatimChar"/>
        </w:rPr>
        <w:t xml:space="preserve">  reward_point</w:t>
      </w:r>
      <w:r>
        <w:br/>
      </w:r>
      <w:r>
        <w:rPr>
          <w:rStyle w:val="VerbatimChar"/>
        </w:rPr>
        <w:t xml:space="preserve">  fiat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AssetDefinition {</w:t>
      </w:r>
      <w:r>
        <w:br/>
      </w:r>
      <w:r>
        <w:rPr>
          <w:rStyle w:val="VerbatimChar"/>
        </w:rPr>
        <w:t xml:space="preserve">  code      String    @id</w:t>
      </w:r>
      <w:r>
        <w:br/>
      </w:r>
      <w:r>
        <w:rPr>
          <w:rStyle w:val="VerbatimChar"/>
        </w:rPr>
        <w:t xml:space="preserve">  kind      AssetKind</w:t>
      </w:r>
      <w:r>
        <w:br/>
      </w:r>
      <w:r>
        <w:rPr>
          <w:rStyle w:val="VerbatimChar"/>
        </w:rPr>
        <w:t xml:space="preserve">  scale     Int</w:t>
      </w:r>
      <w:r>
        <w:br/>
      </w:r>
      <w:r>
        <w:rPr>
          <w:rStyle w:val="VerbatimChar"/>
        </w:rPr>
        <w:t xml:space="preserve">  enabled   Boolean   @default(false)</w:t>
      </w:r>
      <w:r>
        <w:br/>
      </w:r>
      <w:r>
        <w:rPr>
          <w:rStyle w:val="VerbatimChar"/>
        </w:rPr>
        <w:t xml:space="preserve">  createdAt DateTime  @default(now())</w:t>
      </w:r>
      <w:r>
        <w:br/>
      </w:r>
      <w:r>
        <w:rPr>
          <w:rStyle w:val="VerbatimChar"/>
        </w:rPr>
        <w:t xml:space="preserve">  retiredAt DateTime?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本阶段只需要支持：</w:t>
      </w:r>
    </w:p>
    <w:tbl>
      <w:tblPr>
        <w:tblStyle w:val="Table"/>
        <w:tblW w:w="5000" w:type="pct"/>
        <w:tblLook w:val="04A0"/>
      </w:tblPr>
      <w:tblGrid/>
      <w:tr>
        <w:trPr/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scale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生产用途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reward_point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现有奖励积分的价值表达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fiat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首个生产本位币</w:t>
            </w:r>
          </w:p>
        </w:tc>
      </w:tr>
    </w:tbl>
    <w:p>
      <w:pPr>
        <w:pStyle w:val="BodyText"/>
      </w:pPr>
      <w:r>
        <w:t xml:space="preserve">不得在本阶段创建 </w:t>
      </w:r>
      <w:r>
        <w:rPr>
          <w:rStyle w:val="VerbatimChar"/>
        </w:rPr>
        <w:t xml:space="preserve">USDT</w:t>
      </w:r>
      <w:r>
        <w:t xml:space="preserve"> 伪法币资产。USD 可以由通用 schema 支持，但不得创建或激活首期生产 USD 价值政策。</w:t>
      </w:r>
    </w:p>
    <w:p>
      <w:pPr>
        <w:pStyle w:val="Heading3"/>
      </w:pPr>
      <w:bookmarkStart w:name="Xa1bb72b0bfbb1b7b9a957c1d3964324afd2363d" w:id="31"/>
      <w:r>
        <w:t xml:space="preserve">6.2 ValuePolicy</w:t>
      </w:r>
      <w:bookmarkEnd w:id="31"/>
    </w:p>
    <w:p>
      <w:pPr>
        <w:pStyle w:val="SourceCode"/>
      </w:pPr>
      <w:r>
        <w:rPr>
          <w:rStyle w:val="VerbatimChar"/>
        </w:rPr>
        <w:t xml:space="preserve">enum ValuePolicyStatus {</w:t>
      </w:r>
      <w:r>
        <w:br/>
      </w:r>
      <w:r>
        <w:rPr>
          <w:rStyle w:val="VerbatimChar"/>
        </w:rPr>
        <w:t xml:space="preserve">  draft</w:t>
      </w:r>
      <w:r>
        <w:br/>
      </w:r>
      <w:r>
        <w:rPr>
          <w:rStyle w:val="VerbatimChar"/>
        </w:rPr>
        <w:t xml:space="preserve">  approved</w:t>
      </w:r>
      <w:r>
        <w:br/>
      </w:r>
      <w:r>
        <w:rPr>
          <w:rStyle w:val="VerbatimChar"/>
        </w:rPr>
        <w:t xml:space="preserve">  scheduled</w:t>
      </w:r>
      <w:r>
        <w:br/>
      </w:r>
      <w:r>
        <w:rPr>
          <w:rStyle w:val="VerbatimChar"/>
        </w:rPr>
        <w:t xml:space="preserve">  active</w:t>
      </w:r>
      <w:r>
        <w:br/>
      </w:r>
      <w:r>
        <w:rPr>
          <w:rStyle w:val="VerbatimChar"/>
        </w:rPr>
        <w:t xml:space="preserve">  retired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MoneyRoundingMode {</w:t>
      </w:r>
      <w:r>
        <w:br/>
      </w:r>
      <w:r>
        <w:rPr>
          <w:rStyle w:val="VerbatimChar"/>
        </w:rPr>
        <w:t xml:space="preserve">  HALF_EVEN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ValuePolicy {</w:t>
      </w:r>
      <w:r>
        <w:br/>
      </w:r>
      <w:r>
        <w:rPr>
          <w:rStyle w:val="VerbatimChar"/>
        </w:rPr>
        <w:t xml:space="preserve">  id                                      String             @id</w:t>
      </w:r>
      <w:r>
        <w:br/>
      </w:r>
      <w:r>
        <w:rPr>
          <w:rStyle w:val="VerbatimChar"/>
        </w:rPr>
        <w:t xml:space="preserve">  version                                 Int                @unique</w:t>
      </w:r>
      <w:r>
        <w:br/>
      </w:r>
      <w:r>
        <w:rPr>
          <w:rStyle w:val="VerbatimChar"/>
        </w:rPr>
        <w:t xml:space="preserve">  pointAssetCode                          String</w:t>
      </w:r>
      <w:r>
        <w:br/>
      </w:r>
      <w:r>
        <w:rPr>
          <w:rStyle w:val="VerbatimChar"/>
        </w:rPr>
        <w:t xml:space="preserve">  referenceAssetCode                      String</w:t>
      </w:r>
      <w:r>
        <w:br/>
      </w:r>
      <w:r>
        <w:rPr>
          <w:rStyle w:val="VerbatimChar"/>
        </w:rPr>
        <w:t xml:space="preserve">  referenceAtomicPerPointNumerator        BigInt</w:t>
      </w:r>
      <w:r>
        <w:br/>
      </w:r>
      <w:r>
        <w:rPr>
          <w:rStyle w:val="VerbatimChar"/>
        </w:rPr>
        <w:t xml:space="preserve">  referenceAtomicPerPointDenominator      BigInt</w:t>
      </w:r>
      <w:r>
        <w:br/>
      </w:r>
      <w:r>
        <w:rPr>
          <w:rStyle w:val="VerbatimChar"/>
        </w:rPr>
        <w:t xml:space="preserve">  roundingMode                            MoneyRoundingMode  @default(HALF_EVEN)</w:t>
      </w:r>
      <w:r>
        <w:br/>
      </w:r>
      <w:r>
        <w:rPr>
          <w:rStyle w:val="VerbatimChar"/>
        </w:rPr>
        <w:t xml:space="preserve">  status                                  ValuePolicyStatus  @default(draft)</w:t>
      </w:r>
      <w:r>
        <w:br/>
      </w:r>
      <w:r>
        <w:rPr>
          <w:rStyle w:val="VerbatimChar"/>
        </w:rPr>
        <w:t xml:space="preserve">  effectiveAt                             DateTime</w:t>
      </w:r>
      <w:r>
        <w:br/>
      </w:r>
      <w:r>
        <w:rPr>
          <w:rStyle w:val="VerbatimChar"/>
        </w:rPr>
        <w:t xml:space="preserve">  approvedAt                              DateTime?</w:t>
      </w:r>
      <w:r>
        <w:br/>
      </w:r>
      <w:r>
        <w:rPr>
          <w:rStyle w:val="VerbatimChar"/>
        </w:rPr>
        <w:t xml:space="preserve">  activatedAt                             DateTime?</w:t>
      </w:r>
      <w:r>
        <w:br/>
      </w:r>
      <w:r>
        <w:rPr>
          <w:rStyle w:val="VerbatimChar"/>
        </w:rPr>
        <w:t xml:space="preserve">  retiredAt                               DateTime?</w:t>
      </w:r>
      <w:r>
        <w:br/>
      </w:r>
      <w:r>
        <w:rPr>
          <w:rStyle w:val="VerbatimChar"/>
        </w:rPr>
        <w:t xml:space="preserve">  createdAt                               DateTime           @default(now())</w:t>
      </w:r>
      <w:r>
        <w:br/>
      </w:r>
      <w:r>
        <w:br/>
      </w:r>
      <w:r>
        <w:rPr>
          <w:rStyle w:val="VerbatimChar"/>
        </w:rPr>
        <w:t xml:space="preserve">  pointAsset     AssetDefinition @relation("PolicyPointAsset", fields: [pointAssetCode], references: [code])</w:t>
      </w:r>
      <w:r>
        <w:br/>
      </w:r>
      <w:r>
        <w:rPr>
          <w:rStyle w:val="VerbatimChar"/>
        </w:rPr>
        <w:t xml:space="preserve">  referenceAsset AssetDefinition @relation("PolicyReferenceAsset", fields: [referenceAssetCode], references: [code])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数据库迁移必须补充 Prisma 无法完整表达的约束：</w:t>
      </w:r>
    </w:p>
    <w:p>
      <w:pPr>
        <w:pStyle w:val="Compact"/>
        <w:numPr>
          <w:ilvl w:val="0"/>
          <w:numId w:val="1004"/>
        </w:numPr>
      </w:pPr>
      <w:r>
        <w:t xml:space="preserve">分子和分母均 </w:t>
      </w:r>
      <w:r>
        <w:rPr>
          <w:rStyle w:val="VerbatimChar"/>
        </w:rPr>
        <w:t xml:space="preserve">&gt; 0</w:t>
      </w:r>
      <w: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pointAssetCode</w:t>
      </w:r>
      <w:r>
        <w:t xml:space="preserve"> 必须指向 </w:t>
      </w:r>
      <w:r>
        <w:rPr>
          <w:rStyle w:val="VerbatimChar"/>
        </w:rPr>
        <w:t xml:space="preserve">reward_point</w:t>
      </w:r>
      <w:r>
        <w:t xml:space="preserve">，</w:t>
      </w:r>
      <w:r>
        <w:rPr>
          <w:rStyle w:val="VerbatimChar"/>
        </w:rPr>
        <w:t xml:space="preserve">referenceAssetCode</w:t>
      </w:r>
      <w:r>
        <w:t xml:space="preserve"> 必须指向 </w:t>
      </w:r>
      <w:r>
        <w:rPr>
          <w:rStyle w:val="VerbatimChar"/>
        </w:rPr>
        <w:t xml:space="preserve">fiat</w:t>
      </w:r>
      <w:r>
        <w:t xml:space="preserve">；</w:t>
      </w:r>
    </w:p>
    <w:p>
      <w:pPr>
        <w:pStyle w:val="Compact"/>
        <w:numPr>
          <w:ilvl w:val="0"/>
          <w:numId w:val="1004"/>
        </w:numPr>
      </w:pPr>
      <w:r>
        <w:t xml:space="preserve">同一平台、同一积分资产最多一个 </w:t>
      </w:r>
      <w:r>
        <w:rPr>
          <w:rStyle w:val="VerbatimChar"/>
        </w:rPr>
        <w:t xml:space="preserve">active</w:t>
      </w:r>
      <w:r>
        <w:t xml:space="preserve"> policy，使用 PostgreSQL partial unique index；</w:t>
      </w:r>
    </w:p>
    <w:p>
      <w:pPr>
        <w:pStyle w:val="Compact"/>
        <w:numPr>
          <w:ilvl w:val="0"/>
          <w:numId w:val="1004"/>
        </w:numPr>
      </w:pPr>
      <w:r>
        <w:t xml:space="preserve">active policy 的 </w:t>
      </w:r>
      <w:r>
        <w:rPr>
          <w:rStyle w:val="VerbatimChar"/>
        </w:rPr>
        <w:t xml:space="preserve">referenceAssetCode</w:t>
      </w:r>
      <w:r>
        <w:t xml:space="preserve"> 在首期运行配置中必须是 </w:t>
      </w:r>
      <w:r>
        <w:rPr>
          <w:rStyle w:val="VerbatimChar"/>
        </w:rPr>
        <w:t xml:space="preserve">CNY</w:t>
      </w:r>
      <w: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active/retired</w:t>
      </w:r>
      <w:r>
        <w:t xml:space="preserve"> policy 的经济字段禁止更新；允许的状态与时间戳变化必须受控；</w:t>
      </w:r>
    </w:p>
    <w:p>
      <w:pPr>
        <w:pStyle w:val="Compact"/>
        <w:numPr>
          <w:ilvl w:val="0"/>
          <w:numId w:val="1004"/>
        </w:numPr>
      </w:pPr>
      <w:r>
        <w:t xml:space="preserve">生产应用角色不得直接把 draft policy 更新为 active；激活入口不属于本阶段公开 API。</w:t>
      </w:r>
    </w:p>
    <w:p>
      <w:pPr>
        <w:pStyle w:val="FirstParagraph"/>
      </w:pPr>
      <w:r>
        <w:t xml:space="preserve">候选 </w:t>
      </w:r>
      <w:r>
        <w:rPr>
          <w:rStyle w:val="VerbatimChar"/>
        </w:rPr>
        <w:t xml:space="preserve">100 PTS = 1 CNY</w:t>
      </w:r>
      <w:r>
        <w:t xml:space="preserve"> 的规范化表达是：</w:t>
      </w:r>
    </w:p>
    <w:p>
      <w:pPr>
        <w:pStyle w:val="SourceCode"/>
      </w:pPr>
      <w:r>
        <w:rPr>
          <w:rStyle w:val="VerbatimChar"/>
        </w:rPr>
        <w:t xml:space="preserve">referenceAtomicPerPointNumerator   = 1</w:t>
      </w:r>
      <w:r>
        <w:br/>
      </w:r>
      <w:r>
        <w:rPr>
          <w:rStyle w:val="VerbatimChar"/>
        </w:rPr>
        <w:t xml:space="preserve">referenceAtomicPerPointDenominator = 1</w:t>
      </w:r>
    </w:p>
    <w:p>
      <w:pPr>
        <w:pStyle w:val="FirstParagraph"/>
      </w:pPr>
      <w:r>
        <w:t xml:space="preserve">因为 CNY scale 为 2，所以一个积分对应一个“分”。这只是测试夹具，D-02 批准前不得作为生产 active policy seed。</w:t>
      </w:r>
    </w:p>
    <w:p>
      <w:pPr>
        <w:pStyle w:val="Heading3"/>
      </w:pPr>
      <w:bookmarkStart w:name="X3321c6e0ccdede8e107cce394c63bddb83dbacd" w:id="32"/>
      <w:r>
        <w:t xml:space="preserve">6.3 OrderPricingSnapshot</w:t>
      </w:r>
      <w:bookmarkEnd w:id="32"/>
    </w:p>
    <w:p>
      <w:pPr>
        <w:pStyle w:val="SourceCode"/>
      </w:pPr>
      <w:r>
        <w:rPr>
          <w:rStyle w:val="VerbatimChar"/>
        </w:rPr>
        <w:t xml:space="preserve">model OrderPricingSnapshot {</w:t>
      </w:r>
      <w:r>
        <w:br/>
      </w:r>
      <w:r>
        <w:rPr>
          <w:rStyle w:val="VerbatimChar"/>
        </w:rPr>
        <w:t xml:space="preserve">  orderId               Int      @id</w:t>
      </w:r>
      <w:r>
        <w:br/>
      </w:r>
      <w:r>
        <w:rPr>
          <w:rStyle w:val="VerbatimChar"/>
        </w:rPr>
        <w:t xml:space="preserve">  pointsAssetCode       String</w:t>
      </w:r>
      <w:r>
        <w:br/>
      </w:r>
      <w:r>
        <w:rPr>
          <w:rStyle w:val="VerbatimChar"/>
        </w:rPr>
        <w:t xml:space="preserve">  pointsAmountAtomic    BigInt</w:t>
      </w:r>
      <w:r>
        <w:br/>
      </w:r>
      <w:r>
        <w:rPr>
          <w:rStyle w:val="VerbatimChar"/>
        </w:rPr>
        <w:t xml:space="preserve">  valuePolicyId         String</w:t>
      </w:r>
      <w:r>
        <w:br/>
      </w:r>
      <w:r>
        <w:rPr>
          <w:rStyle w:val="VerbatimChar"/>
        </w:rPr>
        <w:t xml:space="preserve">  referenceAssetCode    String</w:t>
      </w:r>
      <w:r>
        <w:br/>
      </w:r>
      <w:r>
        <w:rPr>
          <w:rStyle w:val="VerbatimChar"/>
        </w:rPr>
        <w:t xml:space="preserve">  referenceAmountAtomic BigInt</w:t>
      </w:r>
      <w:r>
        <w:br/>
      </w:r>
      <w:r>
        <w:rPr>
          <w:rStyle w:val="VerbatimChar"/>
        </w:rPr>
        <w:t xml:space="preserve">  roundingMode          MoneyRoundingMode</w:t>
      </w:r>
      <w:r>
        <w:br/>
      </w:r>
      <w:r>
        <w:rPr>
          <w:rStyle w:val="VerbatimChar"/>
        </w:rPr>
        <w:t xml:space="preserve">  createdAt             DateTime @default(now())</w:t>
      </w:r>
      <w:r>
        <w:br/>
      </w:r>
      <w:r>
        <w:br/>
      </w:r>
      <w:r>
        <w:rPr>
          <w:rStyle w:val="VerbatimChar"/>
        </w:rPr>
        <w:t xml:space="preserve">  order       Order           @relation(fields: [orderId], references: [id], onDelete: Restrict)</w:t>
      </w:r>
      <w:r>
        <w:br/>
      </w:r>
      <w:r>
        <w:rPr>
          <w:rStyle w:val="VerbatimChar"/>
        </w:rPr>
        <w:t xml:space="preserve">  valuePolicy ValuePolicy     @relation(fields: [valuePolicyId], references: [id], onDelete: Restrict)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要求：</w:t>
      </w:r>
    </w:p>
    <w:p>
      <w:pPr>
        <w:pStyle w:val="Compact"/>
        <w:numPr>
          <w:ilvl w:val="0"/>
          <w:numId w:val="1005"/>
        </w:numPr>
      </w:pPr>
      <w:r>
        <w:t xml:space="preserve">每个启用新政策后创建的订单恰好一个 snapshot；</w:t>
      </w:r>
    </w:p>
    <w:p>
      <w:pPr>
        <w:pStyle w:val="Compact"/>
        <w:numPr>
          <w:ilvl w:val="0"/>
          <w:numId w:val="1005"/>
        </w:numPr>
      </w:pPr>
      <w:r>
        <w:t xml:space="preserve">snapshot 与 Order 必须在同一数据库事务提交；</w:t>
      </w:r>
    </w:p>
    <w:p>
      <w:pPr>
        <w:pStyle w:val="Compact"/>
        <w:numPr>
          <w:ilvl w:val="0"/>
          <w:numId w:val="1005"/>
        </w:numPr>
      </w:pPr>
      <w:r>
        <w:t xml:space="preserve">snapshot 创建后禁止 UPDATE/DELETE；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pointsAmountAtomic</w:t>
      </w:r>
      <w:r>
        <w:t xml:space="preserve"> 必须等于确认时的 </w:t>
      </w:r>
      <w:r>
        <w:rPr>
          <w:rStyle w:val="VerbatimChar"/>
        </w:rPr>
        <w:t xml:space="preserve">Offer.price</w:t>
      </w:r>
      <w: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referenceAssetCode</w:t>
      </w:r>
      <w:r>
        <w:t xml:space="preserve"> 必须等于政策的 reference asset；</w:t>
      </w:r>
    </w:p>
    <w:p>
      <w:pPr>
        <w:pStyle w:val="Compact"/>
        <w:numPr>
          <w:ilvl w:val="0"/>
          <w:numId w:val="1005"/>
        </w:numPr>
      </w:pPr>
      <w:r>
        <w:t xml:space="preserve">历史订单暂不回填虚构参考价值；M3 迁移另立任务。</w:t>
      </w:r>
    </w:p>
    <w:p>
      <w:pPr>
        <w:pStyle w:val="Heading2"/>
      </w:pPr>
      <w:bookmarkStart w:name="Xb49b878abb4517edb5a122157a79e9d38139d67" w:id="33"/>
      <w:r>
        <w:t xml:space="preserve">7. 精确换算契约</w:t>
      </w:r>
      <w:bookmarkEnd w:id="33"/>
    </w:p>
    <w:p>
      <w:pPr>
        <w:pStyle w:val="FirstParagraph"/>
      </w:pPr>
      <w:r>
        <w:t xml:space="preserve">实现一个无数据库依赖的纯函数，建议位置：</w:t>
      </w:r>
    </w:p>
    <w:p>
      <w:pPr>
        <w:pStyle w:val="SourceCode"/>
      </w:pPr>
      <w:r>
        <w:rPr>
          <w:rStyle w:val="VerbatimChar"/>
        </w:rPr>
        <w:t xml:space="preserve">server/src/modules/valuePolicy/money.ts</w:t>
      </w:r>
    </w:p>
    <w:p>
      <w:pPr>
        <w:pStyle w:val="FirstParagraph"/>
      </w:pPr>
      <w:r>
        <w:t xml:space="preserve">输入和输出：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RoundingMode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'HALF_EVEN'</w:t>
      </w:r>
      <w:r>
        <w:br/>
      </w:r>
      <w:r>
        <w:br/>
      </w:r>
      <w:r>
        <w:rPr>
          <w:rStyle w:val="NormalTok"/>
        </w:rPr>
        <w:t xml:space="preserve">interface ConvertPointsInput {</w:t>
      </w:r>
      <w:r>
        <w:br/>
      </w:r>
      <w:r>
        <w:rPr>
          <w:rStyle w:val="NormalTok"/>
        </w:rPr>
        <w:t xml:space="preserve">  pointsAtomic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br/>
      </w:r>
      <w:r>
        <w:rPr>
          <w:rStyle w:val="NormalTok"/>
        </w:rPr>
        <w:t xml:space="preserve">  referenceAtomicPerPointNumerator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br/>
      </w:r>
      <w:r>
        <w:rPr>
          <w:rStyle w:val="NormalTok"/>
        </w:rPr>
        <w:t xml:space="preserve">  referenceAtomicPerPointDenominator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br/>
      </w:r>
      <w:r>
        <w:rPr>
          <w:rStyle w:val="NormalTok"/>
        </w:rPr>
        <w:t xml:space="preserve">  roundingMode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RoundingMode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convertPointsToReferenceAtomic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ConvertPointsInput)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</w:p>
    <w:p>
      <w:pPr>
        <w:pStyle w:val="FirstParagraph"/>
      </w:pPr>
      <w:r>
        <w:t xml:space="preserve">计算：</w:t>
      </w:r>
    </w:p>
    <w:p>
      <w:pPr>
        <w:pStyle w:val="SourceCode"/>
      </w:pPr>
      <w:r>
        <w:rPr>
          <w:rStyle w:val="VerbatimChar"/>
        </w:rPr>
        <w:t xml:space="preserve">raw = pointsAtomic × numerator / denominator</w:t>
      </w:r>
    </w:p>
    <w:p>
      <w:pPr>
        <w:pStyle w:val="FirstParagraph"/>
      </w:pPr>
      <w:r>
        <w:t xml:space="preserve">规则：</w:t>
      </w:r>
    </w:p>
    <w:p>
      <w:pPr>
        <w:pStyle w:val="Compact"/>
        <w:numPr>
          <w:ilvl w:val="0"/>
          <w:numId w:val="1006"/>
        </w:numPr>
      </w:pPr>
      <w:r>
        <w:t xml:space="preserve">输入积分、分子和分母必须非负/正值并显式校验；</w:t>
      </w:r>
    </w:p>
    <w:p>
      <w:pPr>
        <w:pStyle w:val="Compact"/>
        <w:numPr>
          <w:ilvl w:val="0"/>
          <w:numId w:val="1006"/>
        </w:numPr>
      </w:pPr>
      <w:r>
        <w:t xml:space="preserve">禁止使用 JavaScript </w:t>
      </w:r>
      <w:r>
        <w:rPr>
          <w:rStyle w:val="VerbatimChar"/>
        </w:rPr>
        <w:t xml:space="preserve">number</w:t>
      </w:r>
      <w:r>
        <w:t xml:space="preserve">、浮点数或隐式字符串转 number；</w:t>
      </w:r>
    </w:p>
    <w:p>
      <w:pPr>
        <w:pStyle w:val="Compact"/>
        <w:numPr>
          <w:ilvl w:val="0"/>
          <w:numId w:val="1006"/>
        </w:numPr>
      </w:pPr>
      <w:r>
        <w:t xml:space="preserve">中间计算全部使用 BigInt；</w:t>
      </w:r>
    </w:p>
    <w:p>
      <w:pPr>
        <w:pStyle w:val="Compact"/>
        <w:numPr>
          <w:ilvl w:val="0"/>
          <w:numId w:val="1006"/>
        </w:numPr>
      </w:pPr>
      <w:r>
        <w:t xml:space="preserve">非整除时只允许 </w:t>
      </w:r>
      <w:r>
        <w:rPr>
          <w:rStyle w:val="VerbatimChar"/>
        </w:rPr>
        <w:t xml:space="preserve">HALF_EVEN</w:t>
      </w:r>
      <w:r>
        <w:t xml:space="preserve">；</w:t>
      </w:r>
    </w:p>
    <w:p>
      <w:pPr>
        <w:pStyle w:val="Compact"/>
        <w:numPr>
          <w:ilvl w:val="0"/>
          <w:numId w:val="1006"/>
        </w:numPr>
      </w:pPr>
      <w:r>
        <w:t xml:space="preserve">输出不得为负；</w:t>
      </w:r>
    </w:p>
    <w:p>
      <w:pPr>
        <w:pStyle w:val="Compact"/>
        <w:numPr>
          <w:ilvl w:val="0"/>
          <w:numId w:val="1006"/>
        </w:numPr>
      </w:pPr>
      <w:r>
        <w:t xml:space="preserve">API 序列化必须使用十进制字符串；</w:t>
      </w:r>
    </w:p>
    <w:p>
      <w:pPr>
        <w:pStyle w:val="Compact"/>
        <w:numPr>
          <w:ilvl w:val="0"/>
          <w:numId w:val="1006"/>
        </w:numPr>
      </w:pPr>
      <w:r>
        <w:t xml:space="preserve">不得在调用方复制换算公式。</w:t>
      </w:r>
    </w:p>
    <w:p>
      <w:pPr>
        <w:pStyle w:val="FirstParagraph"/>
      </w:pPr>
      <w:r>
        <w:t xml:space="preserve">测试示例：</w:t>
      </w:r>
    </w:p>
    <w:p>
      <w:pPr>
        <w:pStyle w:val="SourceCode"/>
      </w:pPr>
      <w:r>
        <w:rPr>
          <w:rStyle w:val="VerbatimChar"/>
        </w:rPr>
        <w:t xml:space="preserve">policy: 1 CNY atomic / 1 point</w:t>
      </w:r>
      <w:r>
        <w:br/>
      </w:r>
      <w:r>
        <w:rPr>
          <w:rStyle w:val="VerbatimChar"/>
        </w:rPr>
        <w:t xml:space="preserve">1,200 RP -&gt; 1,200 CNY atomic -&gt; ¥12.00</w:t>
      </w:r>
    </w:p>
    <w:p>
      <w:pPr>
        <w:pStyle w:val="Heading2"/>
      </w:pPr>
      <w:bookmarkStart w:name="X9306588b500df9432f44aea0c16d6c781d602e7" w:id="34"/>
      <w:r>
        <w:t xml:space="preserve">8. API 契约</w:t>
      </w:r>
      <w:bookmarkEnd w:id="34"/>
    </w:p>
    <w:p>
      <w:pPr>
        <w:pStyle w:val="Heading3"/>
      </w:pPr>
      <w:bookmarkStart w:name="X0b3365d43729c5295f8096b09f201a21407b296" w:id="35"/>
      <w:r>
        <w:t xml:space="preserve">8.1 当前价值政策</w:t>
      </w:r>
      <w:bookmarkEnd w:id="35"/>
    </w:p>
    <w:p>
      <w:pPr>
        <w:pStyle w:val="FirstParagraph"/>
      </w:pPr>
      <w:r>
        <w:t xml:space="preserve">新增：</w:t>
      </w:r>
    </w:p>
    <w:p>
      <w:pPr>
        <w:pStyle w:val="SourceCode"/>
      </w:pPr>
      <w:r>
        <w:rPr>
          <w:rStyle w:val="VerbatimChar"/>
        </w:rPr>
        <w:t xml:space="preserve">GET /api/value-policy/current</w:t>
      </w:r>
    </w:p>
    <w:p>
      <w:pPr>
        <w:pStyle w:val="FirstParagraph"/>
      </w:pPr>
      <w:r>
        <w:rPr>
          <w:rStyle w:val="VerbatimChar"/>
        </w:rPr>
        <w:t xml:space="preserve">shadow/enforce</w:t>
      </w:r>
      <w:r>
        <w:t xml:space="preserve"> 成功响应：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"vp_cny_001"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"referenceAsset"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"referenceAtomicPerPointNumerator"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"referenceAtomicPerPointDenominator"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"roundingMode"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"HALF_EVEN"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"disclosure"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"积分为平台内部权益，所示金额仅为参考价值，不代表现金赎回承诺。"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所有 BigInt 字段必须是字符串。</w:t>
      </w:r>
      <w:r>
        <w:rPr>
          <w:rStyle w:val="VerbatimChar"/>
        </w:rPr>
        <w:t xml:space="preserve">off</w:t>
      </w:r>
      <w:r>
        <w:t xml:space="preserve"> 模式返回 </w:t>
      </w:r>
      <w:r>
        <w:rPr>
          <w:rStyle w:val="VerbatimChar"/>
        </w:rPr>
        <w:t xml:space="preserve">404 VALUE_POLICY_DISABLED</w:t>
      </w:r>
      <w:r>
        <w:t xml:space="preserve">；不得泄露 draft、approved 或未来 scheduled policy。</w:t>
      </w:r>
    </w:p>
    <w:p>
      <w:pPr>
        <w:pStyle w:val="Heading3"/>
      </w:pPr>
      <w:bookmarkStart w:name="X2410748e844ca7fc6bf0897b94503733c2654a0" w:id="36"/>
      <w:r>
        <w:t xml:space="preserve">8.2 Checkout preview</w:t>
      </w:r>
      <w:bookmarkEnd w:id="36"/>
    </w:p>
    <w:p>
      <w:pPr>
        <w:pStyle w:val="FirstParagraph"/>
      </w:pPr>
      <w:r>
        <w:t xml:space="preserve">保留当前响应字段，并新增：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"assetCode"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"amountAtomic"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"assetCode"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"amountAtomic"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"1200"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"valuePolicyId"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"vp_cny_001"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price</w:t>
      </w:r>
      <w:r>
        <w:t xml:space="preserve"> 继续作为兼容字段。本阶段不得把它直接改为对象，以免破坏现有前端和客户端。</w:t>
      </w:r>
    </w:p>
    <w:p>
      <w:pPr>
        <w:pStyle w:val="Heading3"/>
      </w:pPr>
      <w:bookmarkStart w:name="X35e37ac4a3e610405f05840fde6f56f26181ac6" w:id="37"/>
      <w:r>
        <w:t xml:space="preserve">8.3 创建订单</w:t>
      </w:r>
      <w:bookmarkEnd w:id="37"/>
    </w:p>
    <w:p>
      <w:pPr>
        <w:pStyle w:val="FirstParagraph"/>
      </w:pPr>
      <w:r>
        <w:t xml:space="preserve">请求新增：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"expectedValuePolicyId"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"vp_cny_001"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行为：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off：容忍并忽略格式合法的可选新字段，不写 snapshot，以便客户端可提前发布；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shadow</w:t>
      </w:r>
      <w:r>
        <w:t xml:space="preserve">：字段可选；提供时必须等于事务内 active policy；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enforce</w:t>
      </w:r>
      <w:r>
        <w:t xml:space="preserve">：字段必填；缺失返回 </w:t>
      </w:r>
      <w:r>
        <w:rPr>
          <w:rStyle w:val="VerbatimChar"/>
        </w:rPr>
        <w:t xml:space="preserve">400 VALUE_POLICY_REQUIRED</w:t>
      </w:r>
      <w:r>
        <w:t xml:space="preserve">；</w:t>
      </w:r>
    </w:p>
    <w:p>
      <w:pPr>
        <w:pStyle w:val="Compact"/>
        <w:numPr>
          <w:ilvl w:val="0"/>
          <w:numId w:val="1007"/>
        </w:numPr>
      </w:pPr>
      <w:r>
        <w:t xml:space="preserve">ID 不一致、政策已 retired、尚未生效或基准币不是 CNY：返回 </w:t>
      </w:r>
      <w:r>
        <w:rPr>
          <w:rStyle w:val="VerbatimChar"/>
        </w:rPr>
        <w:t xml:space="preserve">409 VALUE_POLICY_CHANGED</w:t>
      </w:r>
      <w:r>
        <w:t xml:space="preserve">；</w:t>
      </w:r>
    </w:p>
    <w:p>
      <w:pPr>
        <w:pStyle w:val="Compact"/>
        <w:numPr>
          <w:ilvl w:val="0"/>
          <w:numId w:val="1007"/>
        </w:numPr>
      </w:pPr>
      <w:r>
        <w:t xml:space="preserve">所有拒绝路径不得创建 Order、PointLog、Settlement、InventoryLog 或 snapshot，也不得改变余额/库存。</w:t>
      </w:r>
    </w:p>
    <w:p>
      <w:pPr>
        <w:pStyle w:val="FirstParagraph"/>
      </w:pPr>
      <w:r>
        <w:t xml:space="preserve">订单成功响应和订单详情新增 </w:t>
      </w:r>
      <w:r>
        <w:rPr>
          <w:rStyle w:val="VerbatimChar"/>
        </w:rPr>
        <w:t xml:space="preserve">pricing</w:t>
      </w:r>
      <w:r>
        <w:t xml:space="preserve">，其内容必须来自 </w:t>
      </w:r>
      <w:r>
        <w:rPr>
          <w:rStyle w:val="VerbatimChar"/>
        </w:rPr>
        <w:t xml:space="preserve">OrderPricingSnapshot</w:t>
      </w:r>
      <w:r>
        <w:t xml:space="preserve">，不得使用当前政策重新计算。</w:t>
      </w:r>
    </w:p>
    <w:p>
      <w:pPr>
        <w:pStyle w:val="Heading2"/>
      </w:pPr>
      <w:bookmarkStart w:name="X769448bef891a10d383a847be14bf16f087e9ab" w:id="38"/>
      <w:r>
        <w:t xml:space="preserve">9. 错误码</w:t>
      </w:r>
      <w:bookmarkEnd w:id="38"/>
    </w:p>
    <w:tbl>
      <w:tblPr>
        <w:tblStyle w:val="Table"/>
        <w:tblW w:w="5000" w:type="pct"/>
        <w:tblLook w:val="04A0"/>
      </w:tblPr>
      <w:tblGrid/>
      <w:tr>
        <w:trPr/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HTTP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VALUE_POLICY_DISABLED</w:t>
            </w:r>
          </w:p>
        </w:tc>
        <w:tc>
          <w:p>
            <w:pPr>
              <w:pStyle w:val="Compact"/>
              <w:jc w:val="left"/>
            </w:pPr>
            <w:r>
              <w:t xml:space="preserve">功能未启用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VALUE_POLICY_REQUIRED</w:t>
            </w:r>
          </w:p>
        </w:tc>
        <w:tc>
          <w:p>
            <w:pPr>
              <w:pStyle w:val="Compact"/>
              <w:jc w:val="left"/>
            </w:pPr>
            <w:r>
              <w:t xml:space="preserve">enforce 模式缺少政策确认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VALUE_POLICY_CHANGED</w:t>
            </w:r>
          </w:p>
        </w:tc>
        <w:tc>
          <w:p>
            <w:pPr>
              <w:pStyle w:val="Compact"/>
              <w:jc w:val="left"/>
            </w:pPr>
            <w:r>
              <w:t xml:space="preserve">preview 与确认使用的政策不一致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VALUE_POLICY_UNAVAILABLE</w:t>
            </w:r>
          </w:p>
        </w:tc>
        <w:tc>
          <w:p>
            <w:pPr>
              <w:pStyle w:val="Compact"/>
              <w:jc w:val="left"/>
            </w:pPr>
            <w:r>
              <w:t xml:space="preserve">启用状态下不存在唯一有效的 CNY policy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VALUE_POLICY_DATA_INVALID</w:t>
            </w:r>
          </w:p>
        </w:tc>
        <w:tc>
          <w:p>
            <w:pPr>
              <w:pStyle w:val="Compact"/>
              <w:jc w:val="left"/>
            </w:pPr>
            <w:r>
              <w:t xml:space="preserve">数据库政策违反内部不变量；记录 P0 告警，不回退猜测</w:t>
            </w:r>
          </w:p>
        </w:tc>
      </w:tr>
    </w:tbl>
    <w:p>
      <w:pPr>
        <w:pStyle w:val="BodyText"/>
      </w:pPr>
      <w:r>
        <w:t xml:space="preserve">错误必须沿用项目现有 </w:t>
      </w:r>
      <w:r>
        <w:rPr>
          <w:rStyle w:val="VerbatimChar"/>
        </w:rPr>
        <w:t xml:space="preserve">HttpError</w:t>
      </w:r>
      <w:r>
        <w:t xml:space="preserve"> 与错误序列化约定。</w:t>
      </w:r>
    </w:p>
    <w:p>
      <w:pPr>
        <w:pStyle w:val="Heading2"/>
      </w:pPr>
      <w:bookmarkStart w:name="X5a4c770fccb8b1c92b2f681a076d9dda1769342" w:id="39"/>
      <w:r>
        <w:t xml:space="preserve">10. 原子性与并发</w:t>
      </w:r>
      <w:bookmarkEnd w:id="39"/>
    </w:p>
    <w:p>
      <w:pPr>
        <w:pStyle w:val="Compact"/>
        <w:numPr>
          <w:ilvl w:val="0"/>
          <w:numId w:val="1008"/>
        </w:numPr>
      </w:pPr>
      <w:r>
        <w:t xml:space="preserve">创建订单时，政策解析、价格校验、订单创建和 snapshot 创建必须位于现有订单事务内；</w:t>
      </w:r>
    </w:p>
    <w:p>
      <w:pPr>
        <w:pStyle w:val="Compact"/>
        <w:numPr>
          <w:ilvl w:val="0"/>
          <w:numId w:val="1008"/>
        </w:numPr>
      </w:pPr>
      <w:r>
        <w:t xml:space="preserve">政策从 preview 到 confirm 发生变化时必须 409，不得静默接受；</w:t>
      </w:r>
    </w:p>
    <w:p>
      <w:pPr>
        <w:pStyle w:val="Compact"/>
        <w:numPr>
          <w:ilvl w:val="0"/>
          <w:numId w:val="1008"/>
        </w:numPr>
      </w:pPr>
      <w:r>
        <w:t xml:space="preserve">相同 </w:t>
      </w:r>
      <w:r>
        <w:rPr>
          <w:rStyle w:val="VerbatimChar"/>
        </w:rPr>
        <w:t xml:space="preserve">Idempotency-Key</w:t>
      </w:r>
      <w:r>
        <w:t xml:space="preserve"> 重放返回同一订单与同一 snapshot；</w:t>
      </w:r>
    </w:p>
    <w:p>
      <w:pPr>
        <w:pStyle w:val="Compact"/>
        <w:numPr>
          <w:ilvl w:val="0"/>
          <w:numId w:val="1008"/>
        </w:numPr>
      </w:pPr>
      <w:r>
        <w:t xml:space="preserve">不得在事务外创建 snapshot 或异步补写；</w:t>
      </w:r>
    </w:p>
    <w:p>
      <w:pPr>
        <w:pStyle w:val="Compact"/>
        <w:numPr>
          <w:ilvl w:val="0"/>
          <w:numId w:val="1008"/>
        </w:numPr>
      </w:pPr>
      <w:r>
        <w:t xml:space="preserve">激活/退役政策必须串行化，确保不会短暂出现两个 active policy；</w:t>
      </w:r>
    </w:p>
    <w:p>
      <w:pPr>
        <w:pStyle w:val="Compact"/>
        <w:numPr>
          <w:ilvl w:val="0"/>
          <w:numId w:val="1008"/>
        </w:numPr>
      </w:pPr>
      <w:r>
        <w:t xml:space="preserve">snapshot 的外键使用 </w:t>
      </w:r>
      <w:r>
        <w:rPr>
          <w:rStyle w:val="VerbatimChar"/>
        </w:rPr>
        <w:t xml:space="preserve">RESTRICT</w:t>
      </w:r>
      <w:r>
        <w:t xml:space="preserve">，不得因删除政策或订单而丢失审计依据。</w:t>
      </w:r>
    </w:p>
    <w:p>
      <w:pPr>
        <w:pStyle w:val="Heading2"/>
      </w:pPr>
      <w:bookmarkStart w:name="Xcaad7908127e06f782f39f2d47e9749328849a0" w:id="40"/>
      <w:r>
        <w:t xml:space="preserve">11. 迁移与 seed</w:t>
      </w:r>
      <w:bookmarkEnd w:id="40"/>
    </w:p>
    <w:p>
      <w:pPr>
        <w:pStyle w:val="FirstParagraph"/>
      </w:pPr>
      <w:r>
        <w:t xml:space="preserve">数据库 migration 必须是加法式且可在现有数据上安全部署：</w:t>
      </w:r>
    </w:p>
    <w:p>
      <w:pPr>
        <w:pStyle w:val="Compact"/>
        <w:numPr>
          <w:ilvl w:val="0"/>
          <w:numId w:val="1009"/>
        </w:numPr>
      </w:pPr>
      <w:r>
        <w:t xml:space="preserve">新增 enum、表、FK、CHECK、partial unique index 和必要的不可变保护；</w:t>
      </w:r>
    </w:p>
    <w:p>
      <w:pPr>
        <w:pStyle w:val="Compact"/>
        <w:numPr>
          <w:ilvl w:val="0"/>
          <w:numId w:val="1009"/>
        </w:numPr>
      </w:pPr>
      <w:r>
        <w:t xml:space="preserve">不修改或回填现有 </w:t>
      </w:r>
      <w:r>
        <w:rPr>
          <w:rStyle w:val="VerbatimChar"/>
        </w:rPr>
        <w:t xml:space="preserve">PointAccount</w:t>
      </w:r>
      <w:r>
        <w:t xml:space="preserve">、</w:t>
      </w:r>
      <w:r>
        <w:rPr>
          <w:rStyle w:val="VerbatimChar"/>
        </w:rPr>
        <w:t xml:space="preserve">PointLog</w:t>
      </w:r>
      <w:r>
        <w:t xml:space="preserve">、</w:t>
      </w:r>
      <w:r>
        <w:rPr>
          <w:rStyle w:val="VerbatimChar"/>
        </w:rPr>
        <w:t xml:space="preserve">Order.price</w:t>
      </w:r>
      <w:r>
        <w:t xml:space="preserve">；</w:t>
      </w:r>
    </w:p>
    <w:p>
      <w:pPr>
        <w:pStyle w:val="Compact"/>
        <w:numPr>
          <w:ilvl w:val="0"/>
          <w:numId w:val="1009"/>
        </w:numPr>
      </w:pPr>
      <w:r>
        <w:t xml:space="preserve">可插入 </w:t>
      </w:r>
      <w:r>
        <w:rPr>
          <w:rStyle w:val="VerbatimChar"/>
        </w:rPr>
        <w:t xml:space="preserve">RP</w:t>
      </w:r>
      <w:r>
        <w:t xml:space="preserve"> 与 </w:t>
      </w:r>
      <w:r>
        <w:rPr>
          <w:rStyle w:val="VerbatimChar"/>
        </w:rPr>
        <w:t xml:space="preserve">CNY</w:t>
      </w:r>
      <w:r>
        <w:t xml:space="preserve"> 资产定义；</w:t>
      </w:r>
    </w:p>
    <w:p>
      <w:pPr>
        <w:pStyle w:val="Compact"/>
        <w:numPr>
          <w:ilvl w:val="0"/>
          <w:numId w:val="1009"/>
        </w:numPr>
      </w:pPr>
      <w:r>
        <w:t xml:space="preserve">不得插入生产 active ValuePolicy；</w:t>
      </w:r>
    </w:p>
    <w:p>
      <w:pPr>
        <w:pStyle w:val="Compact"/>
        <w:numPr>
          <w:ilvl w:val="0"/>
          <w:numId w:val="1009"/>
        </w:numPr>
      </w:pPr>
      <w:r>
        <w:t xml:space="preserve">测试数据库可创建 </w:t>
      </w:r>
      <w:r>
        <w:rPr>
          <w:rStyle w:val="VerbatimChar"/>
        </w:rPr>
        <w:t xml:space="preserve">100 PTS = 1 CNY</w:t>
      </w:r>
      <w:r>
        <w:t xml:space="preserve"> 的 active fixture；</w:t>
      </w:r>
    </w:p>
    <w:p>
      <w:pPr>
        <w:pStyle w:val="Compact"/>
        <w:numPr>
          <w:ilvl w:val="0"/>
          <w:numId w:val="1009"/>
        </w:numPr>
      </w:pPr>
      <w:r>
        <w:t xml:space="preserve">migration 必须同时通过全新数据库重放和已有数据库升级测试；</w:t>
      </w:r>
    </w:p>
    <w:p>
      <w:pPr>
        <w:pStyle w:val="Compact"/>
        <w:numPr>
          <w:ilvl w:val="0"/>
          <w:numId w:val="1009"/>
        </w:numPr>
      </w:pPr>
      <w:r>
        <w:t xml:space="preserve">禁止使用 </w:t>
      </w:r>
      <w:r>
        <w:rPr>
          <w:rStyle w:val="VerbatimChar"/>
        </w:rPr>
        <w:t xml:space="preserve">prisma db push</w:t>
      </w:r>
      <w:r>
        <w:t xml:space="preserve"> 代替 migration。</w:t>
      </w:r>
    </w:p>
    <w:p>
      <w:pPr>
        <w:pStyle w:val="Heading2"/>
      </w:pPr>
      <w:bookmarkStart w:name="X65a7420d406df9a5d3de94b5cb1619482dfd122" w:id="41"/>
      <w:r>
        <w:t xml:space="preserve">12. 测试要求</w:t>
      </w:r>
      <w:bookmarkEnd w:id="41"/>
    </w:p>
    <w:p>
      <w:pPr>
        <w:pStyle w:val="Heading3"/>
      </w:pPr>
      <w:bookmarkStart w:name="Xa0a4a085f25f6435f8bef31b0ebeb338fe9c849" w:id="42"/>
      <w:r>
        <w:t xml:space="preserve">12.1 纯函数</w:t>
      </w:r>
      <w:bookmarkEnd w:id="42"/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1,200 RP -&gt; 1,200 CNY atomic</w:t>
      </w:r>
      <w:r>
        <w:t xml:space="preserve">；</w:t>
      </w:r>
    </w:p>
    <w:p>
      <w:pPr>
        <w:pStyle w:val="Compact"/>
        <w:numPr>
          <w:ilvl w:val="0"/>
          <w:numId w:val="1010"/>
        </w:numPr>
      </w:pPr>
      <w:r>
        <w:t xml:space="preserve">零积分；</w:t>
      </w:r>
    </w:p>
    <w:p>
      <w:pPr>
        <w:pStyle w:val="Compact"/>
        <w:numPr>
          <w:ilvl w:val="0"/>
          <w:numId w:val="1010"/>
        </w:numPr>
      </w:pPr>
      <w:r>
        <w:t xml:space="preserve">大于 </w:t>
      </w:r>
      <w:r>
        <w:rPr>
          <w:rStyle w:val="VerbatimChar"/>
        </w:rPr>
        <w:t xml:space="preserve">Number.MAX_SAFE_INTEGER</w:t>
      </w:r>
      <w:r>
        <w:t xml:space="preserve"> 的积分仍精确；</w:t>
      </w:r>
    </w:p>
    <w:p>
      <w:pPr>
        <w:pStyle w:val="Compact"/>
        <w:numPr>
          <w:ilvl w:val="0"/>
          <w:numId w:val="1010"/>
        </w:numPr>
      </w:pPr>
      <w:r>
        <w:t xml:space="preserve">可整除与不可整除比例；</w:t>
      </w:r>
    </w:p>
    <w:p>
      <w:pPr>
        <w:pStyle w:val="Compact"/>
        <w:numPr>
          <w:ilvl w:val="0"/>
          <w:numId w:val="1010"/>
        </w:numPr>
      </w:pPr>
      <w:r>
        <w:t xml:space="preserve">HALF_EVEN 的偶数/奇数 tie；</w:t>
      </w:r>
    </w:p>
    <w:p>
      <w:pPr>
        <w:pStyle w:val="Compact"/>
        <w:numPr>
          <w:ilvl w:val="0"/>
          <w:numId w:val="1010"/>
        </w:numPr>
      </w:pPr>
      <w:r>
        <w:t xml:space="preserve">零分母、负数和非法策略被拒绝；</w:t>
      </w:r>
    </w:p>
    <w:p>
      <w:pPr>
        <w:pStyle w:val="Compact"/>
        <w:numPr>
          <w:ilvl w:val="0"/>
          <w:numId w:val="1010"/>
        </w:numPr>
      </w:pPr>
      <w:r>
        <w:t xml:space="preserve">输入对象不发生突变。</w:t>
      </w:r>
    </w:p>
    <w:p>
      <w:pPr>
        <w:pStyle w:val="Heading3"/>
      </w:pPr>
      <w:bookmarkStart w:name="X0cef64716066235975c141923e5cb96a13d95d2" w:id="43"/>
      <w:r>
        <w:t xml:space="preserve">12.2 数据库约束</w:t>
      </w:r>
      <w:bookmarkEnd w:id="43"/>
    </w:p>
    <w:p>
      <w:pPr>
        <w:pStyle w:val="Compact"/>
        <w:numPr>
          <w:ilvl w:val="0"/>
          <w:numId w:val="1011"/>
        </w:numPr>
      </w:pPr>
      <w:r>
        <w:t xml:space="preserve">分子/分母不能为零或负数；</w:t>
      </w:r>
    </w:p>
    <w:p>
      <w:pPr>
        <w:pStyle w:val="Compact"/>
        <w:numPr>
          <w:ilvl w:val="0"/>
          <w:numId w:val="1011"/>
        </w:numPr>
      </w:pPr>
      <w:r>
        <w:t xml:space="preserve">同一积分资产不能有两个 active policy；</w:t>
      </w:r>
    </w:p>
    <w:p>
      <w:pPr>
        <w:pStyle w:val="Compact"/>
        <w:numPr>
          <w:ilvl w:val="0"/>
          <w:numId w:val="1011"/>
        </w:numPr>
      </w:pPr>
      <w:r>
        <w:t xml:space="preserve">active policy 经济字段不可修改；</w:t>
      </w:r>
    </w:p>
    <w:p>
      <w:pPr>
        <w:pStyle w:val="Compact"/>
        <w:numPr>
          <w:ilvl w:val="0"/>
          <w:numId w:val="1011"/>
        </w:numPr>
      </w:pPr>
      <w:r>
        <w:t xml:space="preserve">snapshot 不可更新或删除；</w:t>
      </w:r>
    </w:p>
    <w:p>
      <w:pPr>
        <w:pStyle w:val="Compact"/>
        <w:numPr>
          <w:ilvl w:val="0"/>
          <w:numId w:val="1011"/>
        </w:numPr>
      </w:pPr>
      <w:r>
        <w:t xml:space="preserve">snapshot 必须关联存在的 Order 和 ValuePolicy；</w:t>
      </w:r>
    </w:p>
    <w:p>
      <w:pPr>
        <w:pStyle w:val="Compact"/>
        <w:numPr>
          <w:ilvl w:val="0"/>
          <w:numId w:val="1011"/>
        </w:numPr>
      </w:pPr>
      <w:r>
        <w:t xml:space="preserve">生产保护拒绝 active USD/USDT 本位政策。</w:t>
      </w:r>
    </w:p>
    <w:p>
      <w:pPr>
        <w:pStyle w:val="Heading3"/>
      </w:pPr>
      <w:bookmarkStart w:name="X4991729fd8817c8b03d179417f048e0f6a45a1b" w:id="44"/>
      <w:r>
        <w:t xml:space="preserve">12.3 API 与事务</w:t>
      </w:r>
      <w:bookmarkEnd w:id="44"/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off</w:t>
      </w:r>
      <w:r>
        <w:t xml:space="preserve"> 模式下现有 checkout/order 测试完全不变；</w:t>
      </w:r>
    </w:p>
    <w:p>
      <w:pPr>
        <w:pStyle w:val="Compact"/>
        <w:numPr>
          <w:ilvl w:val="0"/>
          <w:numId w:val="1012"/>
        </w:numPr>
      </w:pPr>
      <w:r>
        <w:t xml:space="preserve">preview 的积分、CNY 原子金额和 policy ID 正确；</w:t>
      </w:r>
    </w:p>
    <w:p>
      <w:pPr>
        <w:pStyle w:val="Compact"/>
        <w:numPr>
          <w:ilvl w:val="0"/>
          <w:numId w:val="1012"/>
        </w:numPr>
      </w:pPr>
      <w:r>
        <w:t xml:space="preserve">shadow 模式兼容未发送 policy ID 的旧客户端；</w:t>
      </w:r>
    </w:p>
    <w:p>
      <w:pPr>
        <w:pStyle w:val="Compact"/>
        <w:numPr>
          <w:ilvl w:val="0"/>
          <w:numId w:val="1012"/>
        </w:numPr>
      </w:pPr>
      <w:r>
        <w:t xml:space="preserve">enforce 模式缺少 policy ID 返回 400；</w:t>
      </w:r>
    </w:p>
    <w:p>
      <w:pPr>
        <w:pStyle w:val="Compact"/>
        <w:numPr>
          <w:ilvl w:val="0"/>
          <w:numId w:val="1012"/>
        </w:numPr>
      </w:pPr>
      <w:r>
        <w:t xml:space="preserve">stale policy 返回 409 且余额、库存、订单、流水、Settlement 均无变化；</w:t>
      </w:r>
    </w:p>
    <w:p>
      <w:pPr>
        <w:pStyle w:val="Compact"/>
        <w:numPr>
          <w:ilvl w:val="0"/>
          <w:numId w:val="1012"/>
        </w:numPr>
      </w:pPr>
      <w:r>
        <w:t xml:space="preserve">成功订单只有一个 immutable snapshot；</w:t>
      </w:r>
    </w:p>
    <w:p>
      <w:pPr>
        <w:pStyle w:val="Compact"/>
        <w:numPr>
          <w:ilvl w:val="0"/>
          <w:numId w:val="1012"/>
        </w:numPr>
      </w:pPr>
      <w:r>
        <w:t xml:space="preserve">policy 后续 retired/替换后，订单详情仍返回原 snapshot；</w:t>
      </w:r>
    </w:p>
    <w:p>
      <w:pPr>
        <w:pStyle w:val="Compact"/>
        <w:numPr>
          <w:ilvl w:val="0"/>
          <w:numId w:val="1012"/>
        </w:numPr>
      </w:pPr>
      <w:r>
        <w:t xml:space="preserve">同一幂等键并发重试不产生重复 snapshot；</w:t>
      </w:r>
    </w:p>
    <w:p>
      <w:pPr>
        <w:pStyle w:val="Compact"/>
        <w:numPr>
          <w:ilvl w:val="0"/>
          <w:numId w:val="1012"/>
        </w:numPr>
      </w:pPr>
      <w:r>
        <w:t xml:space="preserve">BigInt API 字段为字符串，不触发 JSON 序列化异常。</w:t>
      </w:r>
    </w:p>
    <w:p>
      <w:pPr>
        <w:pStyle w:val="FirstParagraph"/>
      </w:pPr>
      <w:r>
        <w:t xml:space="preserve">建议新增或扩展：</w:t>
      </w:r>
    </w:p>
    <w:p>
      <w:pPr>
        <w:pStyle w:val="SourceCode"/>
      </w:pPr>
      <w:r>
        <w:rPr>
          <w:rStyle w:val="VerbatimChar"/>
        </w:rPr>
        <w:t xml:space="preserve">server/src/modules/valuePolicy/money.test.ts</w:t>
      </w:r>
      <w:r>
        <w:br/>
      </w:r>
      <w:r>
        <w:rPr>
          <w:rStyle w:val="VerbatimChar"/>
        </w:rPr>
        <w:t xml:space="preserve">server/src/__tests__/value-policy.test.ts</w:t>
      </w:r>
      <w:r>
        <w:br/>
      </w:r>
      <w:r>
        <w:rPr>
          <w:rStyle w:val="VerbatimChar"/>
        </w:rPr>
        <w:t xml:space="preserve">server/src/__tests__/checkout-idempotency.test.ts</w:t>
      </w:r>
      <w:r>
        <w:br/>
      </w:r>
      <w:r>
        <w:rPr>
          <w:rStyle w:val="VerbatimChar"/>
        </w:rPr>
        <w:t xml:space="preserve">server/src/__tests__/product-database-constraints.test.ts</w:t>
      </w:r>
    </w:p>
    <w:p>
      <w:pPr>
        <w:pStyle w:val="Heading2"/>
      </w:pPr>
      <w:bookmarkStart w:name="X1fb6806147a33ab8d1e8cf79f6ec6da283bb5c5" w:id="45"/>
      <w:r>
        <w:t xml:space="preserve">13. 可观测性</w:t>
      </w:r>
      <w:bookmarkEnd w:id="45"/>
    </w:p>
    <w:p>
      <w:pPr>
        <w:pStyle w:val="FirstParagraph"/>
      </w:pPr>
      <w:r>
        <w:t xml:space="preserve">至少增加：</w:t>
      </w:r>
    </w:p>
    <w:p>
      <w:pPr>
        <w:pStyle w:val="SourceCode"/>
      </w:pPr>
      <w:r>
        <w:rPr>
          <w:rStyle w:val="VerbatimChar"/>
        </w:rPr>
        <w:t xml:space="preserve">value_policy_resolution_total{result,mode}</w:t>
      </w:r>
      <w:r>
        <w:br/>
      </w:r>
      <w:r>
        <w:rPr>
          <w:rStyle w:val="VerbatimChar"/>
        </w:rPr>
        <w:t xml:space="preserve">value_policy_changed_total</w:t>
      </w:r>
      <w:r>
        <w:br/>
      </w:r>
      <w:r>
        <w:rPr>
          <w:rStyle w:val="VerbatimChar"/>
        </w:rPr>
        <w:t xml:space="preserve">order_pricing_snapshot_created_total</w:t>
      </w:r>
      <w:r>
        <w:br/>
      </w:r>
      <w:r>
        <w:rPr>
          <w:rStyle w:val="VerbatimChar"/>
        </w:rPr>
        <w:t xml:space="preserve">order_pricing_snapshot_failure_total</w:t>
      </w:r>
    </w:p>
    <w:p>
      <w:pPr>
        <w:pStyle w:val="FirstParagraph"/>
      </w:pPr>
      <w:r>
        <w:t xml:space="preserve">以下情况记录 error 并触发告警：</w:t>
      </w:r>
    </w:p>
    <w:p>
      <w:pPr>
        <w:pStyle w:val="Compact"/>
        <w:numPr>
          <w:ilvl w:val="0"/>
          <w:numId w:val="1013"/>
        </w:numPr>
      </w:pPr>
      <w:r>
        <w:t xml:space="preserve">shadow/enforce 模式不存在 active CNY policy；</w:t>
      </w:r>
    </w:p>
    <w:p>
      <w:pPr>
        <w:pStyle w:val="Compact"/>
        <w:numPr>
          <w:ilvl w:val="0"/>
          <w:numId w:val="1013"/>
        </w:numPr>
      </w:pPr>
      <w:r>
        <w:t xml:space="preserve">检测到多个 active policy；</w:t>
      </w:r>
    </w:p>
    <w:p>
      <w:pPr>
        <w:pStyle w:val="Compact"/>
        <w:numPr>
          <w:ilvl w:val="0"/>
          <w:numId w:val="1013"/>
        </w:numPr>
      </w:pPr>
      <w:r>
        <w:t xml:space="preserve">policy asset kind/scale 不合法；</w:t>
      </w:r>
    </w:p>
    <w:p>
      <w:pPr>
        <w:pStyle w:val="Compact"/>
        <w:numPr>
          <w:ilvl w:val="0"/>
          <w:numId w:val="1013"/>
        </w:numPr>
      </w:pPr>
      <w:r>
        <w:t xml:space="preserve">成功订单缺少应有 snapshot；</w:t>
      </w:r>
    </w:p>
    <w:p>
      <w:pPr>
        <w:pStyle w:val="Compact"/>
        <w:numPr>
          <w:ilvl w:val="0"/>
          <w:numId w:val="1013"/>
        </w:numPr>
      </w:pPr>
      <w:r>
        <w:t xml:space="preserve">snapshot 与 Order.price 不一致。</w:t>
      </w:r>
    </w:p>
    <w:p>
      <w:pPr>
        <w:pStyle w:val="FirstParagraph"/>
      </w:pPr>
      <w:r>
        <w:t xml:space="preserve">日志禁止记录密码、令牌或完整用户隐私数据；policy ID、order ID、correlation ID 可以记录。</w:t>
      </w:r>
    </w:p>
    <w:p>
      <w:pPr>
        <w:pStyle w:val="Heading2"/>
      </w:pPr>
      <w:bookmarkStart w:name="X1d10e020b7dc36f4e76d78533249413e1c32023" w:id="46"/>
      <w:r>
        <w:t xml:space="preserve">14. 建议修改文件</w:t>
      </w:r>
      <w:bookmarkEnd w:id="46"/>
    </w:p>
    <w:p>
      <w:pPr>
        <w:pStyle w:val="FirstParagraph"/>
      </w:pPr>
      <w:r>
        <w:t xml:space="preserve">实施 Agent 应以实际代码结构为准，但预计修改范围如下：</w:t>
      </w:r>
    </w:p>
    <w:p>
      <w:pPr>
        <w:pStyle w:val="SourceCode"/>
      </w:pPr>
      <w:r>
        <w:rPr>
          <w:rStyle w:val="VerbatimChar"/>
        </w:rPr>
        <w:t xml:space="preserve">server/prisma/schema.prisma</w:t>
      </w:r>
      <w:r>
        <w:br/>
      </w:r>
      <w:r>
        <w:rPr>
          <w:rStyle w:val="VerbatimChar"/>
        </w:rPr>
        <w:t xml:space="preserve">server/prisma/migrations/&lt;timestamp&gt;_add_value_policy_foundation/migration.sql</w:t>
      </w:r>
      <w:r>
        <w:br/>
      </w:r>
      <w:r>
        <w:rPr>
          <w:rStyle w:val="VerbatimChar"/>
        </w:rPr>
        <w:t xml:space="preserve">server/src/config.ts 或现有等价配置入口</w:t>
      </w:r>
      <w:r>
        <w:br/>
      </w:r>
      <w:r>
        <w:rPr>
          <w:rStyle w:val="VerbatimChar"/>
        </w:rPr>
        <w:t xml:space="preserve">server/src/modules/valuePolicy/money.ts</w:t>
      </w:r>
      <w:r>
        <w:br/>
      </w:r>
      <w:r>
        <w:rPr>
          <w:rStyle w:val="VerbatimChar"/>
        </w:rPr>
        <w:t xml:space="preserve">server/src/modules/valuePolicy/service.ts</w:t>
      </w:r>
      <w:r>
        <w:br/>
      </w:r>
      <w:r>
        <w:rPr>
          <w:rStyle w:val="VerbatimChar"/>
        </w:rPr>
        <w:t xml:space="preserve">server/src/modules/valuePolicy/controller.ts</w:t>
      </w:r>
      <w:r>
        <w:br/>
      </w:r>
      <w:r>
        <w:rPr>
          <w:rStyle w:val="VerbatimChar"/>
        </w:rPr>
        <w:t xml:space="preserve">server/src/modules/valuePolicy/routes.ts</w:t>
      </w:r>
      <w:r>
        <w:br/>
      </w:r>
      <w:r>
        <w:rPr>
          <w:rStyle w:val="VerbatimChar"/>
        </w:rPr>
        <w:t xml:space="preserve">server/src/modules/checkout/service.ts</w:t>
      </w:r>
      <w:r>
        <w:br/>
      </w:r>
      <w:r>
        <w:rPr>
          <w:rStyle w:val="VerbatimChar"/>
        </w:rPr>
        <w:t xml:space="preserve">server/src/modules/orders/schema.ts</w:t>
      </w:r>
      <w:r>
        <w:br/>
      </w:r>
      <w:r>
        <w:rPr>
          <w:rStyle w:val="VerbatimChar"/>
        </w:rPr>
        <w:t xml:space="preserve">server/src/modules/orders/controller.ts</w:t>
      </w:r>
      <w:r>
        <w:br/>
      </w:r>
      <w:r>
        <w:rPr>
          <w:rStyle w:val="VerbatimChar"/>
        </w:rPr>
        <w:t xml:space="preserve">server/src/modules/orders/service.ts</w:t>
      </w:r>
      <w:r>
        <w:br/>
      </w:r>
      <w:r>
        <w:rPr>
          <w:rStyle w:val="VerbatimChar"/>
        </w:rPr>
        <w:t xml:space="preserve">server/src/app.ts</w:t>
      </w:r>
      <w:r>
        <w:br/>
      </w:r>
      <w:r>
        <w:rPr>
          <w:rStyle w:val="VerbatimChar"/>
        </w:rPr>
        <w:t xml:space="preserve">server/src/__tests__/value-policy.test.ts</w:t>
      </w:r>
      <w:r>
        <w:br/>
      </w:r>
      <w:r>
        <w:rPr>
          <w:rStyle w:val="VerbatimChar"/>
        </w:rPr>
        <w:t xml:space="preserve">相关既有测试</w:t>
      </w:r>
    </w:p>
    <w:p>
      <w:pPr>
        <w:pStyle w:val="FirstParagraph"/>
      </w:pPr>
      <w:r>
        <w:t xml:space="preserve">不得为了本任务修改前端、会员、排行榜、支付、Payout、USDT 或商家 Settlement 语义。</w:t>
      </w:r>
    </w:p>
    <w:p>
      <w:pPr>
        <w:pStyle w:val="Heading2"/>
      </w:pPr>
      <w:bookmarkStart w:name="X7902864186f4bcae11f9638cad0d5f8d35e7fde" w:id="47"/>
      <w:r>
        <w:t xml:space="preserve">15. 验证命令</w:t>
      </w:r>
      <w:bookmarkEnd w:id="47"/>
    </w:p>
    <w:p>
      <w:pPr>
        <w:pStyle w:val="FirstParagraph"/>
      </w:pPr>
      <w:r>
        <w:t xml:space="preserve">实施 Agent 至少执行：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check:runtime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--prefix server run db:generate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--prefix server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--prefix server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verify:quick</w:t>
      </w:r>
    </w:p>
    <w:p>
      <w:pPr>
        <w:pStyle w:val="FirstParagraph"/>
      </w:pPr>
      <w:r>
        <w:t xml:space="preserve">若完整测试受环境依赖阻塞，必须记录具体命令、错误和已完成的替代验证；不得只写“测试通过”而不提供结果。</w:t>
      </w:r>
    </w:p>
    <w:p>
      <w:pPr>
        <w:pStyle w:val="Heading2"/>
      </w:pPr>
      <w:bookmarkStart w:name="X66244f44ca523909964ccfdcfd83c188534c638" w:id="48"/>
      <w:r>
        <w:t xml:space="preserve">16. 分阶段上线</w:t>
      </w:r>
      <w:bookmarkEnd w:id="48"/>
    </w:p>
    <w:tbl>
      <w:tblPr>
        <w:tblStyle w:val="Table"/>
        <w:tblW w:w="5000" w:type="pct"/>
        <w:tblLook w:val="04A0"/>
      </w:tblPr>
      <w:tblGrid/>
      <w:tr>
        <w:trPr/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合并代码与 migration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所有旧测试通过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非生产创建 CNY 测试 policy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</w:t>
            </w:r>
          </w:p>
        </w:tc>
        <w:tc>
          <w:p>
            <w:pPr>
              <w:pStyle w:val="Compact"/>
              <w:jc w:val="left"/>
            </w:pPr>
            <w:r>
              <w:t xml:space="preserve">D-02 可仍未批准，仅使用脱敏数据验证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完成价格/奖励/预算回测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形成 D-02 决策材料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D-02 正式批准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记录比例、审批人、生效时间和披露文案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生产创建 scheduled CNY policy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t xml:space="preserve">双人审批、无 active USD/USDT 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生产 shadow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</w:t>
            </w:r>
          </w:p>
        </w:tc>
        <w:tc>
          <w:p>
            <w:pPr>
              <w:pStyle w:val="Compact"/>
              <w:jc w:val="left"/>
            </w:pPr>
            <w:r>
              <w:t xml:space="preserve">preview/订单快照比对无差异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客户端发布并回传 policy 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</w:t>
            </w:r>
          </w:p>
        </w:tc>
        <w:tc>
          <w:p>
            <w:pPr>
              <w:pStyle w:val="Compact"/>
              <w:jc w:val="left"/>
            </w:pPr>
            <w:r>
              <w:t xml:space="preserve">兼容窗口完成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强制政策确认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enforce</w:t>
            </w:r>
          </w:p>
        </w:tc>
        <w:tc>
          <w:p>
            <w:pPr>
              <w:pStyle w:val="Compact"/>
              <w:jc w:val="left"/>
            </w:pPr>
            <w:r>
              <w:t xml:space="preserve">指标、告警和回滚 runbook 就绪</w:t>
            </w:r>
          </w:p>
        </w:tc>
      </w:tr>
    </w:tbl>
    <w:p>
      <w:pPr>
        <w:pStyle w:val="Heading2"/>
      </w:pPr>
      <w:bookmarkStart w:name="X03e62838b3dddce82d3dc4d86696f6d66a27fdb" w:id="49"/>
      <w:r>
        <w:t xml:space="preserve">17. 完成定义</w:t>
      </w:r>
      <w:bookmarkEnd w:id="49"/>
    </w:p>
    <w:p>
      <w:pPr>
        <w:pStyle w:val="FirstParagraph"/>
      </w:pPr>
      <w:r>
        <w:t xml:space="preserve">本阶段只有同时满足以下条件才算完成：</w:t>
      </w:r>
    </w:p>
    <w:p>
      <w:pPr>
        <w:pStyle w:val="Compact"/>
        <w:numPr>
          <w:ilvl w:val="0"/>
          <w:numId w:val="1014"/>
        </w:numPr>
      </w:pPr>
      <w:r>
        <w:t xml:space="preserve">migration 可在空库与现有库重放；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off</w:t>
      </w:r>
      <w:r>
        <w:t xml:space="preserve"> 模式不改变任何当前用户行为或 API 兼容字段；</w:t>
      </w:r>
    </w:p>
    <w:p>
      <w:pPr>
        <w:pStyle w:val="Compact"/>
        <w:numPr>
          <w:ilvl w:val="0"/>
          <w:numId w:val="1014"/>
        </w:numPr>
      </w:pPr>
      <w:r>
        <w:t xml:space="preserve">CNY policy 能精确计算并返回字符串原子金额；</w:t>
      </w:r>
    </w:p>
    <w:p>
      <w:pPr>
        <w:pStyle w:val="Compact"/>
        <w:numPr>
          <w:ilvl w:val="0"/>
          <w:numId w:val="1014"/>
        </w:numPr>
      </w:pPr>
      <w:r>
        <w:t xml:space="preserve">stale policy 在任何资金/库存副作用前被拒绝；</w:t>
      </w:r>
    </w:p>
    <w:p>
      <w:pPr>
        <w:pStyle w:val="Compact"/>
        <w:numPr>
          <w:ilvl w:val="0"/>
          <w:numId w:val="1014"/>
        </w:numPr>
      </w:pPr>
      <w:r>
        <w:t xml:space="preserve">新订单 policy/snapshot 在同一事务完成；</w:t>
      </w:r>
    </w:p>
    <w:p>
      <w:pPr>
        <w:pStyle w:val="Compact"/>
        <w:numPr>
          <w:ilvl w:val="0"/>
          <w:numId w:val="1014"/>
        </w:numPr>
      </w:pPr>
      <w:r>
        <w:t xml:space="preserve">历史订单不被回填或重估；</w:t>
      </w:r>
    </w:p>
    <w:p>
      <w:pPr>
        <w:pStyle w:val="Compact"/>
        <w:numPr>
          <w:ilvl w:val="0"/>
          <w:numId w:val="1014"/>
        </w:numPr>
      </w:pPr>
      <w:r>
        <w:t xml:space="preserve">相关 build、测试和快速验证通过；</w:t>
      </w:r>
    </w:p>
    <w:p>
      <w:pPr>
        <w:pStyle w:val="Compact"/>
        <w:numPr>
          <w:ilvl w:val="0"/>
          <w:numId w:val="1014"/>
        </w:numPr>
      </w:pPr>
      <w:r>
        <w:t xml:space="preserve">git diff 不包含真实支付、USDT、会员或无关重构；</w:t>
      </w:r>
    </w:p>
    <w:p>
      <w:pPr>
        <w:pStyle w:val="Compact"/>
        <w:numPr>
          <w:ilvl w:val="0"/>
          <w:numId w:val="1014"/>
        </w:numPr>
      </w:pPr>
      <w:r>
        <w:t xml:space="preserve">Agent 输出修改文件、迁移、测试结果、风险和未决事项；</w:t>
      </w:r>
    </w:p>
    <w:p>
      <w:pPr>
        <w:pStyle w:val="Compact"/>
        <w:numPr>
          <w:ilvl w:val="0"/>
          <w:numId w:val="1014"/>
        </w:numPr>
      </w:pPr>
      <w:r>
        <w:t xml:space="preserve">Agent 不自行 push、合并、创建 PR 或激活生产 policy。</w:t>
      </w:r>
    </w:p>
    <w:p>
      <w:pPr>
        <w:pStyle w:val="Heading2"/>
      </w:pPr>
      <w:bookmarkStart w:name="X4a40f1ca37817a456c5cf70ee9546d4af14f44c" w:id="50"/>
      <w:r>
        <w:t xml:space="preserve">18. Agent 执行指令</w:t>
      </w:r>
      <w:bookmarkEnd w:id="50"/>
    </w:p>
    <w:p>
      <w:pPr>
        <w:pStyle w:val="FirstParagraph"/>
      </w:pPr>
      <w:r>
        <w:t xml:space="preserve">实施 Agent 必须：</w:t>
      </w:r>
    </w:p>
    <w:p>
      <w:pPr>
        <w:pStyle w:val="Compact"/>
        <w:numPr>
          <w:ilvl w:val="0"/>
          <w:numId w:val="1015"/>
        </w:numPr>
      </w:pPr>
      <w:r>
        <w:t xml:space="preserve">完整阅读本 Spec 与上位 Spec；</w:t>
      </w:r>
    </w:p>
    <w:p>
      <w:pPr>
        <w:pStyle w:val="Compact"/>
        <w:numPr>
          <w:ilvl w:val="0"/>
          <w:numId w:val="1015"/>
        </w:numPr>
      </w:pPr>
      <w:r>
        <w:t xml:space="preserve">先检查代码与测试，输出拟修改文件清单；</w:t>
      </w:r>
    </w:p>
    <w:p>
      <w:pPr>
        <w:pStyle w:val="Compact"/>
        <w:numPr>
          <w:ilvl w:val="0"/>
          <w:numId w:val="1015"/>
        </w:numPr>
      </w:pPr>
      <w:r>
        <w:t xml:space="preserve">严格在本文范围内实现，不自行扩大到 ledger/VC/支付；</w:t>
      </w:r>
    </w:p>
    <w:p>
      <w:pPr>
        <w:pStyle w:val="Compact"/>
        <w:numPr>
          <w:ilvl w:val="0"/>
          <w:numId w:val="1015"/>
        </w:numPr>
      </w:pPr>
      <w:r>
        <w:t xml:space="preserve">遇到 D-02、生产 seed 或业务语义不明确时停止相关部分并报告，不擅自决定；</w:t>
      </w:r>
    </w:p>
    <w:p>
      <w:pPr>
        <w:pStyle w:val="Compact"/>
        <w:numPr>
          <w:ilvl w:val="0"/>
          <w:numId w:val="1015"/>
        </w:numPr>
      </w:pPr>
      <w:r>
        <w:t xml:space="preserve">保留当前工作区中不属于自己的改动；</w:t>
      </w:r>
    </w:p>
    <w:p>
      <w:pPr>
        <w:pStyle w:val="Compact"/>
        <w:numPr>
          <w:ilvl w:val="0"/>
          <w:numId w:val="1015"/>
        </w:numPr>
      </w:pPr>
      <w:r>
        <w:t xml:space="preserve">实施后运行验证、检查 diff，并按完成定义逐项报告。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/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" w:customStyle="1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/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/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2026-08-17T09:27:50Z</dcterms:created>
  <dcterms:modified xsi:type="dcterms:W3CDTF">2026-08-17T09:27:50Z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