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8C47FB" w:rsidRPr="008C47FB" w:rsidTr="008C47F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47FB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DONNAY Isabelle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47FB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8C47FB" w:rsidRPr="008C47FB" w:rsidTr="008C47FB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47FB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47FB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Boulevard du Rectorat, 19, B51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Général: 00 32 (0)4/366 30 70 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 00 32 (0)4/366 21 12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00 32 (0)4/366 29 47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E-mail: 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  <w:u w:val="single"/>
              </w:rPr>
              <w:t>i.donnay</w:t>
            </w:r>
            <w:hyperlink r:id="rId6" w:history="1">
              <w:r w:rsidRPr="008C47FB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@ulg.ac.be</w:t>
              </w:r>
            </w:hyperlink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C47FB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8C47FB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br/>
              <w:t>Ingénieur Commercial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, Ecole de commerce Solvay, Université Libre de Bruxelles  (Grande distinction), 1997 - 2002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C47FB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</w:rPr>
            </w:pPr>
            <w:r w:rsidRPr="008C47FB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 au Lentic (2003 - en cours)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Champs d'action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C47FB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C47FB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Introduction des TIC dans les organisations</w:t>
            </w:r>
          </w:p>
          <w:p w:rsidR="008C47FB" w:rsidRPr="008C47FB" w:rsidRDefault="008C47FB" w:rsidP="008C47FB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C47FB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Gestion de l'innovation et du changement</w:t>
            </w:r>
          </w:p>
          <w:p w:rsidR="008C47FB" w:rsidRPr="008C47FB" w:rsidRDefault="008C47FB" w:rsidP="008C47FB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C47FB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e-Business</w:t>
            </w:r>
          </w:p>
          <w:p w:rsidR="008C47FB" w:rsidRPr="008C47FB" w:rsidRDefault="008C47FB" w:rsidP="008C47FB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C47FB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Transformation du travail et des organisations 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C47FB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0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d'accompagnement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ODIN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 (2003-2005) : Organisation &amp; Diffusion de l'Information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Accompagnement d'un changement organisationnel au sein de la Croix-Rouge et du Comité Consultatif de Bioéthique grâce à l'introduction des TIC.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recherche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3366A3"/>
                <w:sz w:val="20"/>
                <w:szCs w:val="20"/>
                <w:lang w:val="fr-BE"/>
              </w:rPr>
              <w:t>PRISME</w:t>
            </w:r>
            <w:r w:rsidRPr="008C47FB">
              <w:rPr>
                <w:rFonts w:ascii="Verdana" w:hAnsi="Verdana" w:cs="Times New Roman"/>
                <w:color w:val="3366A3"/>
                <w:sz w:val="20"/>
                <w:szCs w:val="20"/>
                <w:lang w:val="fr-BE"/>
              </w:rPr>
              <w:t> (2003-2004) Projet de Recherche Intégrée sur les Mutations de l'Emploi</w:t>
            </w:r>
            <w:r w:rsidRPr="008C47FB">
              <w:rPr>
                <w:rFonts w:ascii="Verdana" w:hAnsi="Verdana" w:cs="Times New Roman"/>
                <w:color w:val="3366A3"/>
                <w:sz w:val="20"/>
                <w:szCs w:val="20"/>
                <w:lang w:val="fr-BE"/>
              </w:rPr>
              <w:br/>
            </w:r>
            <w:r w:rsidRPr="008C47FB">
              <w:rPr>
                <w:rFonts w:ascii="Verdana" w:hAnsi="Verdana" w:cs="Times New Roman"/>
                <w:color w:val="3366A3"/>
                <w:sz w:val="20"/>
                <w:szCs w:val="20"/>
              </w:rPr>
              <w:t xml:space="preserve">Programme de recherche sur les mutations provoquées dans le marché de </w:t>
            </w:r>
            <w:r w:rsidRPr="008C47FB">
              <w:rPr>
                <w:rFonts w:ascii="Verdana" w:hAnsi="Verdana" w:cs="Times New Roman"/>
                <w:color w:val="3366A3"/>
                <w:sz w:val="20"/>
                <w:szCs w:val="20"/>
              </w:rPr>
              <w:lastRenderedPageBreak/>
              <w:t>l’emploi par les nouvelles formes d’organisation du travail et les nouvelles logiques professionnelles développées, dans ces contextes, par les individus.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ARC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 (2001-2006) : Actions de Recherche Concertées 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Etude de l'impact du droit de la société de l'information sur les stratégies d'entreprises.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d’évaluation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LEONARDO - MOBILITE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(2006)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Evaluation de projets remis dans le cadre du programme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Travaux scientifiques</w:t>
            </w:r>
          </w:p>
          <w:p w:rsidR="008C47FB" w:rsidRPr="008C47FB" w:rsidRDefault="008C47FB" w:rsidP="008C47FB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C47FB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1" style="width:0;height:1.5pt" o:hralign="center" o:hrstd="t" o:hr="t" fillcolor="#aaa" stroked="f"/>
              </w:pic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"La gestion du changement par la « traduction » : regard critique", avec Y. Koos, à paraître en 2006 dans le dixième numéro de la revue Pyramides (CERAP-ULB) intitulé « Le changement dans tout son Etat »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"Construire l’Europe Sociale dans l’entreprise : conditions et enjeux de la </w:t>
            </w:r>
            <w:r w:rsidRPr="008C47FB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Flexicurité</w:t>
            </w: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", avec V. Xhauflair, XVIème congrès de l’AGRH (Association Francophone de Gestion des Ressources Humaines), 15-16 Septembre 2005, Paris Dauphine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Managing Change in Network Firms : The Role of Link Agent, avec I. Donnay et D. Deflandre, XIIème "European congress of Work and Organizational Psychology-Convivence in Organizations and Society", 12-15 Mai, Istanbul.</w:t>
            </w:r>
          </w:p>
          <w:p w:rsidR="008C47FB" w:rsidRPr="008C47FB" w:rsidRDefault="008C47FB" w:rsidP="008C47FB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C47FB">
              <w:rPr>
                <w:rFonts w:ascii="Verdana" w:hAnsi="Verdana" w:cs="Times New Roman"/>
                <w:color w:val="006699"/>
                <w:sz w:val="20"/>
                <w:szCs w:val="20"/>
              </w:rPr>
              <w:t>" La gestion des ressources humaines dans les secteurs high-tech", mémoire présenté lors de l'année académique 2001-2002 en vue de l'obtention du titre d'Ingénieur Commercial (directeur: Alain Eraly, ULB)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47FB" w:rsidRPr="008C47FB" w:rsidRDefault="008C47FB" w:rsidP="008C47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0392E"/>
    <w:multiLevelType w:val="multilevel"/>
    <w:tmpl w:val="C3D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FB"/>
    <w:rsid w:val="008C47FB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7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8C47FB"/>
    <w:rPr>
      <w:b/>
      <w:bCs/>
    </w:rPr>
  </w:style>
  <w:style w:type="character" w:customStyle="1" w:styleId="apple-converted-space">
    <w:name w:val="apple-converted-space"/>
    <w:basedOn w:val="Policepardfaut"/>
    <w:rsid w:val="008C47FB"/>
  </w:style>
  <w:style w:type="character" w:styleId="Accentuation">
    <w:name w:val="Emphasis"/>
    <w:basedOn w:val="Policepardfaut"/>
    <w:uiPriority w:val="20"/>
    <w:qFormat/>
    <w:rsid w:val="008C47FB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C47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7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8C47FB"/>
    <w:rPr>
      <w:b/>
      <w:bCs/>
    </w:rPr>
  </w:style>
  <w:style w:type="character" w:customStyle="1" w:styleId="apple-converted-space">
    <w:name w:val="apple-converted-space"/>
    <w:basedOn w:val="Policepardfaut"/>
    <w:rsid w:val="008C47FB"/>
  </w:style>
  <w:style w:type="character" w:styleId="Accentuation">
    <w:name w:val="Emphasis"/>
    <w:basedOn w:val="Policepardfaut"/>
    <w:uiPriority w:val="20"/>
    <w:qFormat/>
    <w:rsid w:val="008C47FB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C4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.donnay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1991</Characters>
  <Application>Microsoft Macintosh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2014-02-06T13:40:00Z</dcterms:created>
  <dcterms:modified xsi:type="dcterms:W3CDTF">2014-02-06T13:40:00Z</dcterms:modified>
</cp:coreProperties>
</file>