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  <w:sz w:val="32"/>
          <w:szCs w:val="32"/>
        </w:rPr>
        <w:t xml:space="preserve"> → </w:t>
      </w:r>
      <w:r>
        <w:rPr>
          <w:b/>
          <w:bCs/>
          <w:sz w:val="32"/>
          <w:szCs w:val="32"/>
        </w:rPr>
        <w:t>Task 2: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or shared in omp parallel: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i : private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j : shared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g1 : private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g2 : shared</w:t>
      </w:r>
      <w:r/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or shared in foo: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p : private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g1 : shared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g2 : shared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 </w:t>
      </w:r>
      <w:r>
        <w:rPr>
          <w:b/>
          <w:bCs/>
          <w:sz w:val="32"/>
          <w:szCs w:val="32"/>
        </w:rPr>
        <w:t xml:space="preserve">→ </w:t>
      </w:r>
      <w:r>
        <w:rPr>
          <w:b/>
          <w:bCs/>
          <w:sz w:val="32"/>
          <w:szCs w:val="32"/>
        </w:rPr>
        <w:t xml:space="preserve">Task 3: </w:t>
      </w:r>
      <w:r>
        <w:rPr/>
        <w:t>Dotproduct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ab/>
        <w:t>c) Laufzeitmessungen: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→ </w:t>
      </w:r>
      <w:r>
        <w:rPr>
          <w:b/>
          <w:bCs/>
          <w:sz w:val="32"/>
          <w:szCs w:val="32"/>
        </w:rPr>
        <w:t>Task 4:</w:t>
      </w:r>
      <w:r>
        <w:rPr/>
        <w:t xml:space="preserve"> Quicksort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ab/>
        <w:t>d) Laufzeitmessungen: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ab/>
        <w:t xml:space="preserve">e) Die Funktion müsste parallel aufrufbar sein. Da sie ja ausgehend vom selben seed immer die gleiche Kette von Pseudo-zufälligen Nummern liefert, würde sonst jeder Thread dieselben „Zufallszahlen“ generieren. Daher wäre es essentiell, dass rand() auch parallel aufgerufen werden kann, ohne dadurch </w:t>
      </w:r>
      <w:bookmarkStart w:id="0" w:name="__DdeLink__36_663339361"/>
      <w:bookmarkEnd w:id="0"/>
      <w:r>
        <w:rPr/>
        <w:t xml:space="preserve">verfälschte/identische Rückgaben zu liefern.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→ </w:t>
      </w:r>
      <w:r>
        <w:rPr>
          <w:b/>
          <w:bCs/>
          <w:sz w:val="32"/>
          <w:szCs w:val="32"/>
        </w:rPr>
        <w:t xml:space="preserve">Task 5: </w:t>
      </w:r>
      <w:r>
        <w:rPr>
          <w:b w:val="false"/>
          <w:bCs w:val="false"/>
          <w:sz w:val="24"/>
          <w:szCs w:val="24"/>
        </w:rPr>
        <w:t>Heated-plate: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c) Laufzeitmessungen bei parallerer Ausführung mit unterschiedlicher Threadnummer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de-DE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→ </w:t>
      </w:r>
      <w:r>
        <w:rPr>
          <w:b/>
          <w:bCs/>
          <w:sz w:val="32"/>
          <w:szCs w:val="32"/>
        </w:rPr>
        <w:t>Task 6:</w:t>
      </w:r>
      <w:r/>
    </w:p>
    <w:p>
      <w:pPr>
        <w:pStyle w:val="Normal"/>
      </w:pPr>
      <w:r>
        <w:rPr/>
        <w:tab/>
        <w:t xml:space="preserve">Der Aufruf „private“ erzeugt für jeden Thread eine eigene private variable a die jedoch </w:t>
      </w:r>
      <w:r>
        <w:rPr>
          <w:b/>
        </w:rPr>
        <w:t xml:space="preserve">nicht </w:t>
        <w:tab/>
        <w:t>initialisiert</w:t>
      </w:r>
      <w:r>
        <w:rPr/>
        <w:t xml:space="preserve"> ist („firstprivate“ übernimmt zuvor beinhaltete Werte mit in den parallelen </w:t>
        <w:tab/>
        <w:t xml:space="preserve">Aufruf). Dies führt somit zu einem Fehler beim inkrementierten.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 xml:space="preserve">Allerdings wurde auf manchen unserer Geräte a automatisch mit 0 initialisiert, wodurch </w:t>
        <w:tab/>
        <w:t xml:space="preserve">jeder Thread 1 ausgab. Dies geschah in Anlehnung an das oben genannte jedoch immer, </w:t>
        <w:tab/>
        <w:t xml:space="preserve">unabhängig davon, wie a vor dem parallelen Aufruf initialisiert wurde. Ob ein Fehler </w:t>
        <w:tab/>
        <w:t xml:space="preserve">ausgegeben wurde oder a automatisch mit 0 initialisiert hängt vermutlich an </w:t>
        <w:tab/>
        <w:t>unterschiedlichen Versionen zusammen.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de-D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ufzhlungszeichen1" w:customStyle="1">
    <w:name w:val="Aufzählungszeichen1"/>
    <w:rPr>
      <w:rFonts w:ascii="OpenSymbol" w:hAnsi="OpenSymbol" w:eastAsia="OpenSymbol" w:cs="OpenSymbol"/>
    </w:rPr>
  </w:style>
  <w:style w:type="character" w:styleId="Nummerierungszeichen" w:customStyle="1">
    <w:name w:val="Nummerierungszeichen"/>
    <w:rPr/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ohit Devanagar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Application>LibreOffice/4.3.3.2$Linux_X86_64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2018-11-20T20:42:00Z</dcterms:created>
  <dc:creator>Johannes </dc:creator>
  <dc:language>de-DE</dc:language>
  <cp:lastModifiedBy>Johannes </cp:lastModifiedBy>
  <dcterms:modified xsi:type="dcterms:W3CDTF">2018-12-10T15:46:22Z</dcterms:modified>
  <cp:revision>11</cp:revision>
</cp:coreProperties>
</file>