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82A9" w14:textId="2533B810" w:rsidR="00F76AE5" w:rsidRDefault="00A818A2">
      <w:r>
        <w:t>(Created the Evaluation code here yada yada with metrics Precision Recall F1 yada yada)</w:t>
      </w:r>
    </w:p>
    <w:p w14:paraId="64987875" w14:textId="77777777" w:rsidR="00A818A2" w:rsidRDefault="00A818A2"/>
    <w:p w14:paraId="63FDDE48" w14:textId="2D0FD9EB" w:rsidR="000B177F" w:rsidRDefault="001E541D">
      <w:r>
        <w:t>(Issue: Polar running on full articles while GPT running on Article Parts to fit the Text Prompt</w:t>
      </w:r>
      <w:r w:rsidR="00850F00">
        <w:t xml:space="preserve"> of 4000 Tokens</w:t>
      </w:r>
      <w:r w:rsidR="00923525">
        <w:t>?</w:t>
      </w:r>
      <w:r>
        <w:t>)</w:t>
      </w:r>
      <w:r w:rsidR="003B3874">
        <w:br/>
        <w:t>(fixed, sorta)</w:t>
      </w:r>
      <w:r w:rsidR="000B177F">
        <w:br/>
      </w:r>
    </w:p>
    <w:p w14:paraId="150BAD17" w14:textId="766B0578" w:rsidR="000B177F" w:rsidRDefault="000B177F">
      <w:r>
        <w:t>(Mention in the Evaluation how a disproportionately large amount of Polar’s attitudes are Neutral, especially for topics, while LLMs are more expressive)</w:t>
      </w:r>
    </w:p>
    <w:p w14:paraId="0C6AB4D8" w14:textId="77777777" w:rsidR="003D651D" w:rsidRDefault="003D651D"/>
    <w:p w14:paraId="00091C56" w14:textId="2FC6A580" w:rsidR="003D651D" w:rsidRDefault="003D651D">
      <w:r>
        <w:t>(Mention inherent problem of Polarity prediction not having an inherent correct answer)</w:t>
      </w:r>
    </w:p>
    <w:p w14:paraId="507EDFCA" w14:textId="7CF12088" w:rsidR="00D956B5" w:rsidRDefault="00D76277">
      <w:r>
        <w:t>(Polar does not seem to parse the whole text for locating entities, most entities are in the same sentence from what I gather)</w:t>
      </w:r>
    </w:p>
    <w:p w14:paraId="13C603C9" w14:textId="77777777" w:rsidR="00D76277" w:rsidRDefault="00D76277"/>
    <w:p w14:paraId="2118052E" w14:textId="11ACB741" w:rsidR="00D956B5" w:rsidRDefault="00D956B5">
      <w:r>
        <w:t xml:space="preserve">(noteworthy: </w:t>
      </w:r>
      <w:r w:rsidRPr="00D956B5">
        <w:t>Matching Entity Pair: (Tony Blair, British prime minister)</w:t>
      </w:r>
      <w:r w:rsidR="00701EDC">
        <w:br/>
      </w:r>
      <w:r w:rsidR="00701EDC" w:rsidRPr="00701EDC">
        <w:t>Matching Topic Pair: (Britain, United Kingdom)</w:t>
      </w:r>
      <w:r w:rsidR="00176188">
        <w:br/>
      </w:r>
      <w:r w:rsidR="00176188" w:rsidRPr="00176188">
        <w:t>Matching Topic Pair: (Ukraine, Kyiv)</w:t>
      </w:r>
      <w:r w:rsidR="00AE7443">
        <w:br/>
      </w:r>
      <w:r w:rsidR="00AE7443">
        <w:br/>
      </w:r>
      <w:r w:rsidR="00AE7443" w:rsidRPr="00AE7443">
        <w:t>Matching Entity Pair: (Britain, France)</w:t>
      </w:r>
      <w:r w:rsidR="008D07FB">
        <w:br/>
      </w:r>
      <w:r w:rsidR="008D07FB" w:rsidRPr="008D07FB">
        <w:t>Matching Topic Pair: (Germany, Russia)</w:t>
      </w:r>
      <w:r>
        <w:t>)</w:t>
      </w:r>
    </w:p>
    <w:p w14:paraId="03AD58E5" w14:textId="77777777" w:rsidR="00DA53D3" w:rsidRDefault="00DA53D3"/>
    <w:p w14:paraId="7CD6476B" w14:textId="16E7831D" w:rsidR="00DA53D3" w:rsidRDefault="00DA53D3">
      <w:r>
        <w:t>(Can an LLM be fine tuned to replace the error prone way that Polar has)</w:t>
      </w:r>
    </w:p>
    <w:p w14:paraId="2DC0332F" w14:textId="77777777" w:rsidR="00A55A8A" w:rsidRDefault="00A55A8A"/>
    <w:p w14:paraId="31F89CAE" w14:textId="77777777" w:rsidR="00BD00A6" w:rsidRDefault="00A55A8A">
      <w:r>
        <w:t xml:space="preserve">TODO: </w:t>
      </w:r>
      <w:r>
        <w:br/>
        <w:t>Show with numbers and graphs too</w:t>
      </w:r>
      <w:r>
        <w:br/>
        <w:t>Meeting with Dikaiakos: topics relatively aligned GPT and Polar.</w:t>
      </w:r>
      <w:r>
        <w:br/>
        <w:t>Iterate over Polar Pairs and GPT Pairs and show their quality by popularity etc. (entity/topic)</w:t>
      </w:r>
      <w:r>
        <w:br/>
        <w:t>Mention how Polar predominantly chooses Neutral because Polar is simple with Dictionaries and fails to capture small intricancies, where we have the dictionary errors , dependency parsing errors, show example.</w:t>
      </w:r>
      <w:r>
        <w:br/>
      </w:r>
      <w:r w:rsidR="00DA53D3">
        <w:t>elicit.com</w:t>
      </w:r>
    </w:p>
    <w:p w14:paraId="683166D0" w14:textId="77777777" w:rsidR="00BD00A6" w:rsidRDefault="00BD00A6"/>
    <w:p w14:paraId="25D68BDF" w14:textId="77777777" w:rsidR="007C6C41" w:rsidRDefault="007C6C41"/>
    <w:p w14:paraId="23832948" w14:textId="4F0F4795" w:rsidR="007C6C41" w:rsidRDefault="007C6C41">
      <w:r>
        <w:t>Dikaiakos meeting:</w:t>
      </w:r>
      <w:r>
        <w:br/>
        <w:t xml:space="preserve">-Attitudes </w:t>
      </w:r>
      <w:r w:rsidR="008951FA">
        <w:t>With Percentage of appearance over sample</w:t>
      </w:r>
      <w:r w:rsidR="007E4566">
        <w:t>s</w:t>
      </w:r>
      <w:r w:rsidR="00B638C0">
        <w:br/>
      </w:r>
      <w:r>
        <w:t>(Brexit Analysis):</w:t>
      </w:r>
    </w:p>
    <w:p w14:paraId="092FB77F" w14:textId="5839E1A1" w:rsidR="007C6C41" w:rsidRDefault="007C6C41">
      <w:r>
        <w:t>True_Data(GPT):</w:t>
      </w:r>
      <w:r>
        <w:br/>
        <w:t>Entity:</w:t>
      </w:r>
      <w:r>
        <w:tab/>
        <w:t xml:space="preserve">        Positive: 660 (25.0%), Neutral: 655 (24.8%), Negative: 1320 (50.1%)</w:t>
      </w:r>
      <w:r>
        <w:br/>
        <w:t>Topical:</w:t>
      </w:r>
      <w:r>
        <w:tab/>
        <w:t>Positive: 962 (28.7%), Neutral: 558 (16.6%), Negative: 1837 (54.7%)</w:t>
      </w:r>
    </w:p>
    <w:p w14:paraId="073B6B21" w14:textId="6977737D" w:rsidR="00671BE4" w:rsidRDefault="00671BE4">
      <w:r>
        <w:t>Pred_Data(Polar):</w:t>
      </w:r>
      <w:r>
        <w:br/>
      </w:r>
      <w:r>
        <w:t>Entity:</w:t>
      </w:r>
      <w:r>
        <w:tab/>
        <w:t xml:space="preserve">        Positive: </w:t>
      </w:r>
      <w:r>
        <w:t>316</w:t>
      </w:r>
      <w:r>
        <w:t xml:space="preserve"> (2</w:t>
      </w:r>
      <w:r w:rsidR="00B638C0">
        <w:t>3.4</w:t>
      </w:r>
      <w:r>
        <w:t xml:space="preserve">%), Neutral: </w:t>
      </w:r>
      <w:r>
        <w:t>830</w:t>
      </w:r>
      <w:r>
        <w:t xml:space="preserve"> (</w:t>
      </w:r>
      <w:r w:rsidR="00B638C0">
        <w:t>61.5</w:t>
      </w:r>
      <w:r>
        <w:t xml:space="preserve">%), Negative: </w:t>
      </w:r>
      <w:r>
        <w:t>203</w:t>
      </w:r>
      <w:r>
        <w:t xml:space="preserve"> (</w:t>
      </w:r>
      <w:r w:rsidR="00B638C0">
        <w:t>15.0</w:t>
      </w:r>
      <w:r>
        <w:t>%)</w:t>
      </w:r>
      <w:r>
        <w:br/>
        <w:t>Topical:</w:t>
      </w:r>
      <w:r>
        <w:tab/>
        <w:t xml:space="preserve">Positive: </w:t>
      </w:r>
      <w:r>
        <w:t>969</w:t>
      </w:r>
      <w:r>
        <w:t xml:space="preserve"> (</w:t>
      </w:r>
      <w:r w:rsidR="00B638C0">
        <w:t>18.4</w:t>
      </w:r>
      <w:r>
        <w:t xml:space="preserve">%), Neutral: </w:t>
      </w:r>
      <w:r>
        <w:t>3477</w:t>
      </w:r>
      <w:r>
        <w:t xml:space="preserve"> (</w:t>
      </w:r>
      <w:r w:rsidR="00B638C0">
        <w:t>66.1</w:t>
      </w:r>
      <w:r>
        <w:t xml:space="preserve">%), Negative: </w:t>
      </w:r>
      <w:r>
        <w:t>817</w:t>
      </w:r>
      <w:r>
        <w:t xml:space="preserve"> (</w:t>
      </w:r>
      <w:r w:rsidR="00B638C0">
        <w:t>15.5</w:t>
      </w:r>
      <w:r>
        <w:t>%)</w:t>
      </w:r>
    </w:p>
    <w:p w14:paraId="7AE8AFE4" w14:textId="3112F424" w:rsidR="00B638C0" w:rsidRDefault="00B638C0" w:rsidP="00B638C0">
      <w:r>
        <w:t>(Mistral Training Set</w:t>
      </w:r>
      <w:r w:rsidR="00B46876">
        <w:t xml:space="preserve"> </w:t>
      </w:r>
      <w:r w:rsidR="00224E8E">
        <w:t>(Multiple topics)</w:t>
      </w:r>
      <w:r>
        <w:t>)</w:t>
      </w:r>
      <w:r>
        <w:br/>
      </w:r>
      <w:r>
        <w:br/>
      </w:r>
      <w:r>
        <w:t>True_Data(GPT):</w:t>
      </w:r>
      <w:r>
        <w:br/>
        <w:t>Entity:</w:t>
      </w:r>
      <w:r>
        <w:tab/>
        <w:t xml:space="preserve">        Positive: </w:t>
      </w:r>
      <w:r>
        <w:t>249</w:t>
      </w:r>
      <w:r>
        <w:t xml:space="preserve"> (</w:t>
      </w:r>
      <w:r w:rsidR="00B9531E">
        <w:t>35.2</w:t>
      </w:r>
      <w:r>
        <w:t xml:space="preserve">%), Neutral: </w:t>
      </w:r>
      <w:r>
        <w:t>202</w:t>
      </w:r>
      <w:r>
        <w:t xml:space="preserve"> (</w:t>
      </w:r>
      <w:r w:rsidR="00B9531E">
        <w:t>28.5</w:t>
      </w:r>
      <w:r>
        <w:t xml:space="preserve">%), Negative: </w:t>
      </w:r>
      <w:r>
        <w:t>257</w:t>
      </w:r>
      <w:r>
        <w:t xml:space="preserve"> (</w:t>
      </w:r>
      <w:r w:rsidR="00B9531E">
        <w:t>36.3</w:t>
      </w:r>
      <w:r>
        <w:t>%)</w:t>
      </w:r>
      <w:r>
        <w:br/>
        <w:t>Topical:</w:t>
      </w:r>
      <w:r>
        <w:tab/>
        <w:t xml:space="preserve">Positive: </w:t>
      </w:r>
      <w:r>
        <w:t>381</w:t>
      </w:r>
      <w:r>
        <w:t xml:space="preserve"> (</w:t>
      </w:r>
      <w:r w:rsidR="002B5B10">
        <w:t>45.5</w:t>
      </w:r>
      <w:r>
        <w:t xml:space="preserve">%), Neutral: </w:t>
      </w:r>
      <w:r>
        <w:t>111</w:t>
      </w:r>
      <w:r>
        <w:t xml:space="preserve"> (1</w:t>
      </w:r>
      <w:r w:rsidR="00272DB2">
        <w:t>3.2</w:t>
      </w:r>
      <w:r>
        <w:t xml:space="preserve">%), Negative: </w:t>
      </w:r>
      <w:r>
        <w:t>346</w:t>
      </w:r>
      <w:r>
        <w:t xml:space="preserve"> (</w:t>
      </w:r>
      <w:r w:rsidR="00272DB2">
        <w:t>41.3</w:t>
      </w:r>
      <w:r>
        <w:t>%)</w:t>
      </w:r>
    </w:p>
    <w:p w14:paraId="4BB0BBA2" w14:textId="1DA231FC" w:rsidR="00B638C0" w:rsidRDefault="00B638C0" w:rsidP="00B638C0">
      <w:r>
        <w:t>Pred_Data(Polar):</w:t>
      </w:r>
      <w:r>
        <w:br/>
        <w:t>Entity:</w:t>
      </w:r>
      <w:r>
        <w:tab/>
        <w:t xml:space="preserve">        Positive: </w:t>
      </w:r>
      <w:r>
        <w:t>102</w:t>
      </w:r>
      <w:r>
        <w:t xml:space="preserve"> (</w:t>
      </w:r>
      <w:r w:rsidR="00BC784B">
        <w:t>17.0</w:t>
      </w:r>
      <w:r>
        <w:t xml:space="preserve">%), Neutral: </w:t>
      </w:r>
      <w:r>
        <w:t>418</w:t>
      </w:r>
      <w:r>
        <w:t xml:space="preserve"> (</w:t>
      </w:r>
      <w:r w:rsidR="00BC784B">
        <w:t>69.6</w:t>
      </w:r>
      <w:r>
        <w:t xml:space="preserve">%), Negative: </w:t>
      </w:r>
      <w:r>
        <w:t>81</w:t>
      </w:r>
      <w:r>
        <w:t xml:space="preserve"> (</w:t>
      </w:r>
      <w:r w:rsidR="00D02703">
        <w:t>13.5</w:t>
      </w:r>
      <w:r>
        <w:t>%)</w:t>
      </w:r>
      <w:r>
        <w:br/>
        <w:t>Topical:</w:t>
      </w:r>
      <w:r>
        <w:tab/>
        <w:t xml:space="preserve">Positive: </w:t>
      </w:r>
      <w:r>
        <w:t>379</w:t>
      </w:r>
      <w:r>
        <w:t xml:space="preserve"> (</w:t>
      </w:r>
      <w:r w:rsidR="00370710">
        <w:t>13.2</w:t>
      </w:r>
      <w:r>
        <w:t xml:space="preserve">%), Neutral: </w:t>
      </w:r>
      <w:r>
        <w:t>2054</w:t>
      </w:r>
      <w:r>
        <w:t xml:space="preserve"> (</w:t>
      </w:r>
      <w:r w:rsidR="00B0061E">
        <w:t>71.7</w:t>
      </w:r>
      <w:r>
        <w:t xml:space="preserve">%), Negative: </w:t>
      </w:r>
      <w:r>
        <w:t>433</w:t>
      </w:r>
      <w:r>
        <w:t xml:space="preserve"> (15.</w:t>
      </w:r>
      <w:r w:rsidR="00297A97">
        <w:t>1</w:t>
      </w:r>
      <w:r>
        <w:t>%)</w:t>
      </w:r>
    </w:p>
    <w:p w14:paraId="736BDD41" w14:textId="561B0ECA" w:rsidR="00B638C0" w:rsidRDefault="00B638C0"/>
    <w:p w14:paraId="3F83FB1E" w14:textId="77777777" w:rsidR="007C6C41" w:rsidRDefault="007C6C41"/>
    <w:p w14:paraId="3F97F24E" w14:textId="78D19CCA" w:rsidR="00A55A8A" w:rsidRDefault="00BD00A6">
      <w:r>
        <w:t>Scope: To see how much an intregated LLM to Polar can address the limitations,</w:t>
      </w:r>
      <w:r>
        <w:br/>
        <w:t>Limitations Polar:</w:t>
      </w:r>
      <w:r>
        <w:br/>
        <w:t>unsupervised</w:t>
      </w:r>
      <w:r>
        <w:br/>
        <w:t>many components (error prone)</w:t>
      </w:r>
      <w:r>
        <w:br/>
        <w:t>noisy results, see Polar Journal</w:t>
      </w:r>
      <w:r>
        <w:br/>
      </w:r>
      <w:r w:rsidR="007A1505">
        <w:br/>
        <w:t>Our Methodology:</w:t>
      </w:r>
      <w:r w:rsidR="007A1505">
        <w:br/>
        <w:t>For a select number of case studies, collect News Corpus, Use OpenAI API to extract polarization information and use it to fine tune an open source LLM (Mistral 7b), then integrate LLM into Polar and compare results with and without LLM</w:t>
      </w:r>
      <w:r w:rsidR="007A1505">
        <w:br/>
      </w:r>
      <w:r w:rsidR="007A1505">
        <w:br/>
        <w:t>We trained Mistral-7b on all case studies gathered (With training tests split) with very good results ( show here, metrics etc )</w:t>
      </w:r>
      <w:r w:rsidR="007A1505">
        <w:br/>
      </w:r>
      <w:r w:rsidR="007A1505">
        <w:br/>
      </w:r>
      <w:r w:rsidR="00B427D6">
        <w:lastRenderedPageBreak/>
        <w:t>We then compared with Polar on Test Set and found a lot of dissimilarities(Show List here)</w:t>
      </w:r>
      <w:r w:rsidR="00A55A8A">
        <w:br/>
      </w:r>
      <w:r w:rsidR="00A55A8A">
        <w:br/>
      </w:r>
    </w:p>
    <w:p w14:paraId="505719AE" w14:textId="77777777" w:rsidR="00D956B5" w:rsidRDefault="00D956B5"/>
    <w:p w14:paraId="0C28F1B4" w14:textId="71003B1E" w:rsidR="00A818A2" w:rsidRDefault="00E01C1F">
      <w:r>
        <w:t>0</w:t>
      </w:r>
      <w:r w:rsidR="00177166">
        <w:t xml:space="preserve">.0 </w:t>
      </w:r>
      <w:r w:rsidR="00A818A2">
        <w:t>Evaluation</w:t>
      </w:r>
    </w:p>
    <w:p w14:paraId="3B6DE7F7" w14:textId="77777777" w:rsidR="00A818A2" w:rsidRDefault="00A818A2" w:rsidP="00A818A2">
      <w:pPr>
        <w:pStyle w:val="ListParagraph"/>
        <w:numPr>
          <w:ilvl w:val="1"/>
          <w:numId w:val="1"/>
        </w:numPr>
      </w:pPr>
      <w:r>
        <w:t>Evaluating Polar’s entity /entity-topic extractions with an LLM (GPT):</w:t>
      </w:r>
    </w:p>
    <w:p w14:paraId="07EC25D6" w14:textId="34D18013" w:rsidR="00A818A2" w:rsidRDefault="00A818A2" w:rsidP="00A818A2">
      <w:pPr>
        <w:pStyle w:val="ListParagraph"/>
        <w:ind w:left="375"/>
      </w:pPr>
      <w:r>
        <w:t>Having already gathered information from GPT on a dataset of 800 articles on a topic of high Polarity (Brexit for this example), I wanted a fair and accurate way to evaluate both Polar’s and GPT’s Attitudes and analyze which is better and in which aspects.</w:t>
      </w:r>
    </w:p>
    <w:p w14:paraId="2226E6EB" w14:textId="4F85B624" w:rsidR="00A818A2" w:rsidRDefault="00A818A2" w:rsidP="00A818A2">
      <w:pPr>
        <w:pStyle w:val="ListParagraph"/>
        <w:ind w:left="375"/>
      </w:pPr>
      <w:r>
        <w:t xml:space="preserve"> Options:</w:t>
      </w:r>
      <w:r>
        <w:br/>
        <w:t>Option 1: Manual Annotation on a Subset:</w:t>
      </w:r>
      <w:r>
        <w:br/>
      </w:r>
      <w:r>
        <w:tab/>
        <w:t>Select a small subset of the dataset used</w:t>
      </w:r>
      <w:r w:rsidR="001E541D">
        <w:t xml:space="preserve"> and manually and meticulously go over each article and </w:t>
      </w:r>
      <w:r w:rsidR="00106962">
        <w:t>manually assign the entities’ relations and topics present in the article and have this option act as the ground truth for comparison for Polar and GPT.</w:t>
      </w:r>
      <w:r w:rsidR="00106962">
        <w:br/>
        <w:t>Problem: Human error and small subset:</w:t>
      </w:r>
      <w:r w:rsidR="00106962">
        <w:br/>
      </w:r>
      <w:r w:rsidR="00106962">
        <w:tab/>
        <w:t>The problem regarding this approach is it is very time consuming and introduces the element of Human Error …</w:t>
      </w:r>
    </w:p>
    <w:p w14:paraId="70465063" w14:textId="77777777" w:rsidR="00106962" w:rsidRDefault="00106962" w:rsidP="00A818A2">
      <w:pPr>
        <w:pStyle w:val="ListParagraph"/>
        <w:ind w:left="375"/>
      </w:pPr>
    </w:p>
    <w:p w14:paraId="567DCE43" w14:textId="7DC80716" w:rsidR="00106962" w:rsidRDefault="00106962" w:rsidP="00A818A2">
      <w:pPr>
        <w:pStyle w:val="ListParagraph"/>
        <w:ind w:left="375"/>
      </w:pPr>
      <w:r>
        <w:t>Option 2: Compare both entity / entity-topic extractions with each other and vice versa:</w:t>
      </w:r>
      <w:r>
        <w:br/>
      </w:r>
      <w:r>
        <w:tab/>
      </w:r>
      <w:r w:rsidR="006340EE">
        <w:t>Choose either Polar’s attitudes as the ground truth, as a “pseudo gold standard” and evaluate to what extent GPT aligns with it, then we run it with GPT as the ground truth. This option does not answer “who is correct” or “who is better”, but rather tells us how similar the options are in regards to “Pair Matching”, and “Attitude Prediction”, in other words, to what extent do they behave similarly, in what ways do they diverge and which one is more precise vs more generous.</w:t>
      </w:r>
      <w:r w:rsidR="006340EE">
        <w:br/>
        <w:t>Problem: This does not Directly tell us which methodology is “better”</w:t>
      </w:r>
      <w:r w:rsidR="00C76B9C">
        <w:t>:</w:t>
      </w:r>
    </w:p>
    <w:p w14:paraId="4D7AFD78" w14:textId="77777777" w:rsidR="00826A8C" w:rsidRDefault="00826A8C" w:rsidP="00A818A2">
      <w:pPr>
        <w:pStyle w:val="ListParagraph"/>
        <w:ind w:left="375"/>
      </w:pPr>
    </w:p>
    <w:p w14:paraId="6D2906ED" w14:textId="77777777" w:rsidR="00826A8C" w:rsidRDefault="00826A8C" w:rsidP="00A818A2">
      <w:pPr>
        <w:pStyle w:val="ListParagraph"/>
        <w:ind w:left="375"/>
      </w:pPr>
    </w:p>
    <w:p w14:paraId="26676E7F" w14:textId="77777777" w:rsidR="00826A8C" w:rsidRDefault="00826A8C" w:rsidP="00A818A2">
      <w:pPr>
        <w:pStyle w:val="ListParagraph"/>
        <w:ind w:left="375"/>
      </w:pPr>
    </w:p>
    <w:p w14:paraId="44289F8E" w14:textId="77777777" w:rsidR="00826A8C" w:rsidRDefault="00826A8C" w:rsidP="00A818A2">
      <w:pPr>
        <w:pStyle w:val="ListParagraph"/>
        <w:ind w:left="375"/>
      </w:pPr>
    </w:p>
    <w:p w14:paraId="2B68C77C" w14:textId="77777777" w:rsidR="00826A8C" w:rsidRDefault="00826A8C" w:rsidP="00A818A2">
      <w:pPr>
        <w:pStyle w:val="ListParagraph"/>
        <w:ind w:left="375"/>
      </w:pPr>
    </w:p>
    <w:p w14:paraId="068AC8C2" w14:textId="77777777" w:rsidR="00826A8C" w:rsidRDefault="00826A8C" w:rsidP="00A818A2">
      <w:pPr>
        <w:pStyle w:val="ListParagraph"/>
        <w:ind w:left="375"/>
      </w:pPr>
    </w:p>
    <w:p w14:paraId="356BD926" w14:textId="671F3B38" w:rsidR="00761BEF" w:rsidRDefault="00826A8C" w:rsidP="00761BEF">
      <w:pPr>
        <w:pStyle w:val="ListParagraph"/>
        <w:ind w:left="375"/>
      </w:pPr>
      <w:r>
        <w:t xml:space="preserve">Polar’s Cross Article gathering of different entities happens by comparing entities as found in the text and assigning onto them a pre-existing dbpedia page to that respective entity, as such limiting the flexibility of what an entity even is, as well as potentially making mistakes In assuming the entities in question, </w:t>
      </w:r>
      <w:r w:rsidR="00CD3FEB">
        <w:br/>
      </w:r>
      <w:r>
        <w:lastRenderedPageBreak/>
        <w:t xml:space="preserve">for example: in an article the entity “Union” (stripped from the text being </w:t>
      </w:r>
      <w:r w:rsidR="003B5301">
        <w:t>“</w:t>
      </w:r>
      <w:r>
        <w:t>the European Union</w:t>
      </w:r>
      <w:r w:rsidR="003B5301">
        <w:t>”</w:t>
      </w:r>
      <w:r>
        <w:t xml:space="preserve">, as the only mention of Union in the sentence is there) however assigning onto it the dbpedia link: </w:t>
      </w:r>
      <w:hyperlink r:id="rId5" w:history="1">
        <w:r w:rsidRPr="00727D37">
          <w:rPr>
            <w:rStyle w:val="Hyperlink"/>
          </w:rPr>
          <w:t>http://dbpedia.org/resource/United_States</w:t>
        </w:r>
      </w:hyperlink>
      <w:r>
        <w:t>, which does not relate and potentially contaminates the fellowships and the other results with false relationships.</w:t>
      </w:r>
      <w:r w:rsidR="00761BEF">
        <w:br/>
        <w:t>GPT’s entity gathering happens according to what the LLM considers an appropriate entity in the sentence given, as such not linking them to any source of information, this encourages more flexibility, considering not formally named entities as entities, such as the author themselves sometimes expressing their opinion, however this increases the risk of naming the same entity different names in each article, for example: “Obama”, “Barrack”, “The President” all might refer to the same entity but would be considered different.</w:t>
      </w:r>
    </w:p>
    <w:sectPr w:rsidR="0076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A009D"/>
    <w:multiLevelType w:val="multilevel"/>
    <w:tmpl w:val="A63A6EC0"/>
    <w:lvl w:ilvl="0">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1380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6EC"/>
    <w:rsid w:val="000B177F"/>
    <w:rsid w:val="000F6C3B"/>
    <w:rsid w:val="00106962"/>
    <w:rsid w:val="00176188"/>
    <w:rsid w:val="00177166"/>
    <w:rsid w:val="001D56EC"/>
    <w:rsid w:val="001E541D"/>
    <w:rsid w:val="00224E8E"/>
    <w:rsid w:val="00272DB2"/>
    <w:rsid w:val="00275F47"/>
    <w:rsid w:val="00297A97"/>
    <w:rsid w:val="002B5B10"/>
    <w:rsid w:val="002E58EC"/>
    <w:rsid w:val="00370710"/>
    <w:rsid w:val="003B3874"/>
    <w:rsid w:val="003B5301"/>
    <w:rsid w:val="003D651D"/>
    <w:rsid w:val="004E20D5"/>
    <w:rsid w:val="00593935"/>
    <w:rsid w:val="005E6EF0"/>
    <w:rsid w:val="00610DD7"/>
    <w:rsid w:val="006340EE"/>
    <w:rsid w:val="00671BE4"/>
    <w:rsid w:val="00701EDC"/>
    <w:rsid w:val="007548C0"/>
    <w:rsid w:val="00761BEF"/>
    <w:rsid w:val="007A1505"/>
    <w:rsid w:val="007C6C41"/>
    <w:rsid w:val="007E4566"/>
    <w:rsid w:val="007F4E46"/>
    <w:rsid w:val="00826A8C"/>
    <w:rsid w:val="00850F00"/>
    <w:rsid w:val="008951FA"/>
    <w:rsid w:val="008D07FB"/>
    <w:rsid w:val="00923525"/>
    <w:rsid w:val="00A55A8A"/>
    <w:rsid w:val="00A818A2"/>
    <w:rsid w:val="00AE7443"/>
    <w:rsid w:val="00B0061E"/>
    <w:rsid w:val="00B427D6"/>
    <w:rsid w:val="00B46876"/>
    <w:rsid w:val="00B638C0"/>
    <w:rsid w:val="00B9531E"/>
    <w:rsid w:val="00BC784B"/>
    <w:rsid w:val="00BD00A6"/>
    <w:rsid w:val="00C7357F"/>
    <w:rsid w:val="00C76B9C"/>
    <w:rsid w:val="00CD3FEB"/>
    <w:rsid w:val="00D00BCE"/>
    <w:rsid w:val="00D02703"/>
    <w:rsid w:val="00D76277"/>
    <w:rsid w:val="00D956B5"/>
    <w:rsid w:val="00DA53D3"/>
    <w:rsid w:val="00E01C1F"/>
    <w:rsid w:val="00F76AE5"/>
    <w:rsid w:val="00F96B5A"/>
    <w:rsid w:val="00FE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7921"/>
  <w15:chartTrackingRefBased/>
  <w15:docId w15:val="{5CBD7427-74E1-460F-B791-A0CE4E18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6EC"/>
    <w:rPr>
      <w:rFonts w:eastAsiaTheme="majorEastAsia" w:cstheme="majorBidi"/>
      <w:color w:val="272727" w:themeColor="text1" w:themeTint="D8"/>
    </w:rPr>
  </w:style>
  <w:style w:type="paragraph" w:styleId="Title">
    <w:name w:val="Title"/>
    <w:basedOn w:val="Normal"/>
    <w:next w:val="Normal"/>
    <w:link w:val="TitleChar"/>
    <w:uiPriority w:val="10"/>
    <w:qFormat/>
    <w:rsid w:val="001D5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6EC"/>
    <w:pPr>
      <w:spacing w:before="160"/>
      <w:jc w:val="center"/>
    </w:pPr>
    <w:rPr>
      <w:i/>
      <w:iCs/>
      <w:color w:val="404040" w:themeColor="text1" w:themeTint="BF"/>
    </w:rPr>
  </w:style>
  <w:style w:type="character" w:customStyle="1" w:styleId="QuoteChar">
    <w:name w:val="Quote Char"/>
    <w:basedOn w:val="DefaultParagraphFont"/>
    <w:link w:val="Quote"/>
    <w:uiPriority w:val="29"/>
    <w:rsid w:val="001D56EC"/>
    <w:rPr>
      <w:i/>
      <w:iCs/>
      <w:color w:val="404040" w:themeColor="text1" w:themeTint="BF"/>
    </w:rPr>
  </w:style>
  <w:style w:type="paragraph" w:styleId="ListParagraph">
    <w:name w:val="List Paragraph"/>
    <w:basedOn w:val="Normal"/>
    <w:uiPriority w:val="34"/>
    <w:qFormat/>
    <w:rsid w:val="001D56EC"/>
    <w:pPr>
      <w:ind w:left="720"/>
      <w:contextualSpacing/>
    </w:pPr>
  </w:style>
  <w:style w:type="character" w:styleId="IntenseEmphasis">
    <w:name w:val="Intense Emphasis"/>
    <w:basedOn w:val="DefaultParagraphFont"/>
    <w:uiPriority w:val="21"/>
    <w:qFormat/>
    <w:rsid w:val="001D56EC"/>
    <w:rPr>
      <w:i/>
      <w:iCs/>
      <w:color w:val="0F4761" w:themeColor="accent1" w:themeShade="BF"/>
    </w:rPr>
  </w:style>
  <w:style w:type="paragraph" w:styleId="IntenseQuote">
    <w:name w:val="Intense Quote"/>
    <w:basedOn w:val="Normal"/>
    <w:next w:val="Normal"/>
    <w:link w:val="IntenseQuoteChar"/>
    <w:uiPriority w:val="30"/>
    <w:qFormat/>
    <w:rsid w:val="001D5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6EC"/>
    <w:rPr>
      <w:i/>
      <w:iCs/>
      <w:color w:val="0F4761" w:themeColor="accent1" w:themeShade="BF"/>
    </w:rPr>
  </w:style>
  <w:style w:type="character" w:styleId="IntenseReference">
    <w:name w:val="Intense Reference"/>
    <w:basedOn w:val="DefaultParagraphFont"/>
    <w:uiPriority w:val="32"/>
    <w:qFormat/>
    <w:rsid w:val="001D56EC"/>
    <w:rPr>
      <w:b/>
      <w:bCs/>
      <w:smallCaps/>
      <w:color w:val="0F4761" w:themeColor="accent1" w:themeShade="BF"/>
      <w:spacing w:val="5"/>
    </w:rPr>
  </w:style>
  <w:style w:type="character" w:styleId="Hyperlink">
    <w:name w:val="Hyperlink"/>
    <w:basedOn w:val="DefaultParagraphFont"/>
    <w:uiPriority w:val="99"/>
    <w:unhideWhenUsed/>
    <w:rsid w:val="00826A8C"/>
    <w:rPr>
      <w:color w:val="467886" w:themeColor="hyperlink"/>
      <w:u w:val="single"/>
    </w:rPr>
  </w:style>
  <w:style w:type="character" w:styleId="UnresolvedMention">
    <w:name w:val="Unresolved Mention"/>
    <w:basedOn w:val="DefaultParagraphFont"/>
    <w:uiPriority w:val="99"/>
    <w:semiHidden/>
    <w:unhideWhenUsed/>
    <w:rsid w:val="00826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2289">
      <w:bodyDiv w:val="1"/>
      <w:marLeft w:val="0"/>
      <w:marRight w:val="0"/>
      <w:marTop w:val="0"/>
      <w:marBottom w:val="0"/>
      <w:divBdr>
        <w:top w:val="none" w:sz="0" w:space="0" w:color="auto"/>
        <w:left w:val="none" w:sz="0" w:space="0" w:color="auto"/>
        <w:bottom w:val="none" w:sz="0" w:space="0" w:color="auto"/>
        <w:right w:val="none" w:sz="0" w:space="0" w:color="auto"/>
      </w:divBdr>
      <w:divsChild>
        <w:div w:id="1544055989">
          <w:marLeft w:val="0"/>
          <w:marRight w:val="0"/>
          <w:marTop w:val="0"/>
          <w:marBottom w:val="0"/>
          <w:divBdr>
            <w:top w:val="none" w:sz="0" w:space="0" w:color="auto"/>
            <w:left w:val="none" w:sz="0" w:space="0" w:color="auto"/>
            <w:bottom w:val="none" w:sz="0" w:space="0" w:color="auto"/>
            <w:right w:val="none" w:sz="0" w:space="0" w:color="auto"/>
          </w:divBdr>
          <w:divsChild>
            <w:div w:id="9861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2188">
      <w:bodyDiv w:val="1"/>
      <w:marLeft w:val="0"/>
      <w:marRight w:val="0"/>
      <w:marTop w:val="0"/>
      <w:marBottom w:val="0"/>
      <w:divBdr>
        <w:top w:val="none" w:sz="0" w:space="0" w:color="auto"/>
        <w:left w:val="none" w:sz="0" w:space="0" w:color="auto"/>
        <w:bottom w:val="none" w:sz="0" w:space="0" w:color="auto"/>
        <w:right w:val="none" w:sz="0" w:space="0" w:color="auto"/>
      </w:divBdr>
      <w:divsChild>
        <w:div w:id="548881873">
          <w:marLeft w:val="0"/>
          <w:marRight w:val="0"/>
          <w:marTop w:val="0"/>
          <w:marBottom w:val="0"/>
          <w:divBdr>
            <w:top w:val="none" w:sz="0" w:space="0" w:color="auto"/>
            <w:left w:val="none" w:sz="0" w:space="0" w:color="auto"/>
            <w:bottom w:val="none" w:sz="0" w:space="0" w:color="auto"/>
            <w:right w:val="none" w:sz="0" w:space="0" w:color="auto"/>
          </w:divBdr>
          <w:divsChild>
            <w:div w:id="13662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8247">
      <w:bodyDiv w:val="1"/>
      <w:marLeft w:val="0"/>
      <w:marRight w:val="0"/>
      <w:marTop w:val="0"/>
      <w:marBottom w:val="0"/>
      <w:divBdr>
        <w:top w:val="none" w:sz="0" w:space="0" w:color="auto"/>
        <w:left w:val="none" w:sz="0" w:space="0" w:color="auto"/>
        <w:bottom w:val="none" w:sz="0" w:space="0" w:color="auto"/>
        <w:right w:val="none" w:sz="0" w:space="0" w:color="auto"/>
      </w:divBdr>
      <w:divsChild>
        <w:div w:id="1336961153">
          <w:marLeft w:val="0"/>
          <w:marRight w:val="0"/>
          <w:marTop w:val="0"/>
          <w:marBottom w:val="0"/>
          <w:divBdr>
            <w:top w:val="none" w:sz="0" w:space="0" w:color="auto"/>
            <w:left w:val="none" w:sz="0" w:space="0" w:color="auto"/>
            <w:bottom w:val="none" w:sz="0" w:space="0" w:color="auto"/>
            <w:right w:val="none" w:sz="0" w:space="0" w:color="auto"/>
          </w:divBdr>
          <w:divsChild>
            <w:div w:id="6245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85849">
      <w:bodyDiv w:val="1"/>
      <w:marLeft w:val="0"/>
      <w:marRight w:val="0"/>
      <w:marTop w:val="0"/>
      <w:marBottom w:val="0"/>
      <w:divBdr>
        <w:top w:val="none" w:sz="0" w:space="0" w:color="auto"/>
        <w:left w:val="none" w:sz="0" w:space="0" w:color="auto"/>
        <w:bottom w:val="none" w:sz="0" w:space="0" w:color="auto"/>
        <w:right w:val="none" w:sz="0" w:space="0" w:color="auto"/>
      </w:divBdr>
      <w:divsChild>
        <w:div w:id="972366813">
          <w:marLeft w:val="0"/>
          <w:marRight w:val="0"/>
          <w:marTop w:val="0"/>
          <w:marBottom w:val="0"/>
          <w:divBdr>
            <w:top w:val="none" w:sz="0" w:space="0" w:color="auto"/>
            <w:left w:val="none" w:sz="0" w:space="0" w:color="auto"/>
            <w:bottom w:val="none" w:sz="0" w:space="0" w:color="auto"/>
            <w:right w:val="none" w:sz="0" w:space="0" w:color="auto"/>
          </w:divBdr>
          <w:divsChild>
            <w:div w:id="6373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bpedia.org/resource/United_St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2041</TotalTime>
  <Pages>4</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Modestou</dc:creator>
  <cp:keywords/>
  <dc:description/>
  <cp:lastModifiedBy>Alexandros Modestou</cp:lastModifiedBy>
  <cp:revision>42</cp:revision>
  <dcterms:created xsi:type="dcterms:W3CDTF">2025-04-12T16:05:00Z</dcterms:created>
  <dcterms:modified xsi:type="dcterms:W3CDTF">2025-05-01T18:37:00Z</dcterms:modified>
</cp:coreProperties>
</file>