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Postutme Trainer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Product &amp; Design Document</w:t>
      </w:r>
    </w:p>
    <w:p>
      <w:pPr>
        <w:pStyle w:val="Heading1"/>
        <w:spacing w:after="160" w:before="320"/>
      </w:pPr>
      <w:r>
        <w:t xml:space="preserve">1. Vision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Postutme Trainer is a subject → topic → question study platform for JAMB/Postutme candidates. A student picks a subject, optionally drills a single topic, answers questions one at a time, and immediately sees their score plus a full correction for every question they missed. The long-term goal is a trusted, always-correct, topic-organized alternative to the scanned-PDF culture that currently dominates exam prep.</w:t>
      </w:r>
    </w:p>
    <w:p>
      <w:pPr>
        <w:pStyle w:val="Heading1"/>
        <w:spacing w:after="160" w:before="320"/>
      </w:pPr>
      <w:r>
        <w:t xml:space="preserve">2. The Problem With What's Out There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Most existing resources are PDF compilations, resold or re-shared across sites, with three recurring 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Answer keys carried forward from the original source are sometimes wrong, and nobody re-checks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Students get a mark, not an explanation — there's no worked solution and no reusable method for the topic.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Practice is unstructured: a fixed PDF order, not a way to isolate and hammer one weak topic.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Postutme Trainer is built to fix exactly these three things.</w:t>
      </w:r>
    </w:p>
    <w:p>
      <w:pPr>
        <w:pStyle w:val="Heading1"/>
        <w:spacing w:after="160" w:before="320"/>
      </w:pPr>
      <w:r>
        <w:t xml:space="preserve">3. What The Program Looks Like</w:t>
      </w:r>
    </w:p>
    <w:p>
      <w:pPr>
        <w:pStyle w:val="Heading2"/>
        <w:spacing w:after="120" w:before="260"/>
      </w:pPr>
      <w:r>
        <w:t xml:space="preserve">3.1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Home screen: choose a subject (Mathematics, Biology, Chemistry, Physics, English, and others as they're added).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Topic picker: an "or drill one topic" panel appears, one button per topic, each labeled with how many questions it holds (e.g. Differentiation — 14 questions).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Drill screen: one question at a time, tap an option to answer, no typing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Instant correction: right after each answer, the student sees whether they were correct, the correct option, and the detailed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Results screen: total score, a breakdown of which topics to revisit, and the option to redrill just the missed topics.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Alongside topic drills, the same engine also supports full-subject practice, full mock exams, and a separate Past Questions category.</w:t>
      </w:r>
    </w:p>
    <w:p>
      <w:pPr>
        <w:pStyle w:val="Heading2"/>
        <w:spacing w:after="120" w:before="260"/>
      </w:pPr>
      <w:r>
        <w:t xml:space="preserve">3.2 Interaction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Everything is click/tap-driven — no free text entry during a drill. This keeps the experience fast on a phone, which is how most candidates will actually use it, and removes any ambiguity in scoring since answers are always one of a fixed set of options.</w:t>
      </w:r>
    </w:p>
    <w:p>
      <w:pPr>
        <w:pStyle w:val="Heading1"/>
        <w:spacing w:after="160" w:before="320"/>
      </w:pPr>
      <w:r>
        <w:t xml:space="preserve">4. Why It's Different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table below lines Postutme Trainer up against the typical PDF-compilation apps and "CBT practice" tools students already use.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5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Postutme/JAMB apps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Postutme Trainer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source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Bulk-scraped PDFs, often with uncorrected answer keys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Authored or rights-cleared questions, human-verified before publishing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you get after answering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right/wrong mark, sometimes a bare answer letter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Score, a full worked explanation, and a reusable shortcut method for that topic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Study granularity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Whole-subject mock only, or a fixed question order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Drill by single topic on demand (e.g. just Differentiation), full-subject, or full mock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Shortcut methods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offered — student re-derives every time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Shortcuts live at the topic level, so one method serves every question in that topic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Often none, or reset on close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Per-student attempt history stored server-side, so progress survives closing the app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Trust in answers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Errors copied forward from source PDFs, rarely corrected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process: a subject-competent human checks every question before it ships</w:t>
            </w:r>
          </w:p>
        </w:tc>
      </w:tr>
    </w:tbl>
    <w:p>
      <w:pPr>
        <w:spacing w:before="16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core differentiator: </w:t>
      </w:r>
      <w:r>
        <w:rPr>
          <w:rFonts w:ascii="Calibri" w:cs="Calibri" w:eastAsia="Calibri" w:hAnsi="Calibri"/>
          <w:sz w:val="22"/>
          <w:szCs w:val="22"/>
        </w:rPr>
        <w:t xml:space="preserve">every question carries not just an answer, but a worked explanation and a topic-level shortcut. Competing tools stop at "you got it wrong" — this one tells the student how to actually solve that class of problem next time.</w:t>
      </w:r>
    </w:p>
    <w:p>
      <w:pPr>
        <w:pStyle w:val="Heading1"/>
        <w:spacing w:after="160" w:before="320"/>
      </w:pPr>
      <w:r>
        <w:t xml:space="preserve">5. Content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question is no longer just stem + options + answer. Each question belongs to a topic, which belongs to a subject, and can carry its own detailed explanation while pointing at a shared, topic-level shortcut method: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 / Purpose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Subject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name (e.g. Mathematics, Biology, Chemistry, Physics, English). Top level of the hierarchy.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Topic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subjectId, name (e.g. Differentiation, Integration, Genetics, Bonding, Electricity). Optional shortcutId pointing to a reusable method.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Shortcut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topicId, title, method (the reusable technique for attacking any question in that topic, written once, applied to many questions).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topicId, subjectId, stem, options, correctAnswer, detailedExplanation, optional shortcutOverride, source/attribution.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Attempt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studentId, questionId, chosenAnswer, isCorrect, timestamp. One row per question answered, the basis for scores and progress.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Drill / Session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studentId, mode (topic / subject / full-mock / past-questions), startedAt, completedAt, score.</w:t>
            </w:r>
          </w:p>
        </w:tc>
      </w:tr>
    </w:tbl>
    <w:p>
      <w:pPr>
        <w:spacing w:before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Shortcuts are deliberately stored at the topic level rather than duplicated per question — one well-written "how to attack Differentiation" method serves every differentiation question, instead of rewriting the same trick fifty times.</w:t>
      </w:r>
    </w:p>
    <w:p>
      <w:pPr>
        <w:pStyle w:val="Heading1"/>
        <w:spacing w:after="160" w:before="320"/>
      </w:pPr>
      <w:r>
        <w:t xml:space="preserve">6. Content Sourcing &amp; Quality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treated as the highest-risk part of the project, not an afterthought: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Questions are either authored in the past-question style, sourced from material released directly by exam bodies, or drawn from openly-licensed banks — never bulk-copied from a third party's branded PDF compilation.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question is verified by a subject-competent human before it goes live; source PDFs are known to carry forward wrong answers, so nothing ships unchecked.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Attribution/source is tracked per question so provenance is always known.</w:t>
      </w:r>
    </w:p>
    <w:p>
      <w:pPr>
        <w:pStyle w:val="Heading1"/>
        <w:spacing w:after="160" w:before="320"/>
      </w:pPr>
      <w:r>
        <w:t xml:space="preserve">7. Backend Direction (Decision Phase)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Backend language: Java, via Spring Boot, backed by a relational database (Postgres or MySQL). The backend's job is standard for this kind of app: serve subjects/topics/questions, validate answers, persist attempts, and return the explanation and shortcut for each question.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Open decisions still being worked through before any build starts: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Final shape of the shortcut relationship — topic-level (current lean) vs. per-question.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Launch scope — depth over breadth: fully build out Mathematics and one science subject before expanding to every subject.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Ownership of content authoring and verification, since that workload is larger than the backend build itself.</w:t>
      </w:r>
    </w:p>
    <w:p>
      <w:pPr>
        <w:pStyle w:val="Heading1"/>
        <w:spacing w:after="160" w:before="320"/>
      </w:pPr>
      <w:r>
        <w:t xml:space="preserve">8. Current State vs. Target State</w:t>
      </w:r>
    </w:p>
    <w:p>
      <w:pPr>
        <w:pStyle w:val="Heading3"/>
        <w:spacing w:after="100" w:before="200"/>
      </w:pPr>
      <w:r>
        <w:t xml:space="preserve">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Single-file, offline, no-login study app covering multiple subjects with topic drilling already working for Mathematics (including newly added Differentiation and Integration sets), Biology, Chemistry, Physics, and English.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Score and per-topic correction summary at the end of every drill.</w:t>
      </w:r>
    </w:p>
    <w:p>
      <w:pPr>
        <w:pStyle w:val="Heading3"/>
        <w:spacing w:after="100" w:before="200"/>
      </w:pPr>
      <w:r>
        <w:t xml:space="preserve">Target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Java/Spring Boot backend with a real database, so progress persists across sessions and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verified, rights-clean question bank with detailed explanations and topic-level shortcuts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subject/topic home screen designed as cards rather than chips once the bank is large enough to need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2026-08-08T12:14:08.017Z</dcterms:created>
  <dcterms:modified xsi:type="dcterms:W3CDTF">2026-08-08T12:14:08.050Z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