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ACADEMY-FUNC-1.3.0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1.3.0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Draft</w:t>
            </w:r>
          </w:p>
        </w:tc>
      </w:tr>
      <w:tr>
        <w:tc>
          <w:tcPr>
            <w:tcW w:type="dxa" w:w="1701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73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19"/>
              </w:rPr>
              <w:t>2026-04-19</w:t>
            </w:r>
          </w:p>
        </w:tc>
      </w:tr>
    </w:tbl>
    <w:p>
      <w:pPr>
        <w:spacing w:after="40"/>
      </w:pPr>
    </w:p>
    <w:p>
      <w:pPr>
        <w:keepNext/>
        <w:spacing w:before="360" w:after="120"/>
        <w:pBdr>
          <w:bottom w:val="single" w:sz="12" w:space="1" w:color="C9A656"/>
        </w:pBdr>
      </w:pPr>
      <w:r>
        <w:rPr>
          <w:rFonts w:ascii="Malgun Gothic" w:hAnsi="Malgun Gothic" w:eastAsia="Malgun Gothic"/>
          <w:b/>
          <w:i w:val="0"/>
          <w:color w:val="0E1E3A"/>
          <w:sz w:val="44"/>
        </w:rPr>
        <w:t>Trinity Academy — Functional Specification (트리니티 아카데미 기능 정의서)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본 문서는 요구사항 분석서(ACADEMY-REQ-1.2.0)의 FR-xxx를 모듈/기능 단위로 상세화한다.</w:t>
      </w: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 Map (모듈 구성)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                   Trinity Academy Management System       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├──────────────────────────── Main Portal (Public) ─────────────────────────────┤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 Home │ About │ Programs │ MAP Test │ Contact │ News        FR-043~046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├──────────────────────────── Admin Console ────────────────────────────────────┤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Program │ Consultation │ People  │ Class     │ Timetable │ Question Bank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FR-001~3│ FR-004~006   │FR-007~10│FR-011~016 │ FR-029~033│ FR-021~028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├────────┬─────────────┬─────────────┬───────────────┬──────────────────────────┤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│Enroll  │ Attendance  │ Trinity Pay │ Student Ext.  │ Report / Dashboard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│FR-014~5│ FR-016      │ FR-039~042  │ FR-034~038    │ FR-018   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├──────────────────────────── Integration Adapters ─────────────────────────────┤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AMA Sync (Teacher, Notification) │ PG Gateway (Toss/KG/NHN) │ AmoebaTalk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│ FR-009~010, FR-019               │ FR-039~040               │ FR-019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Program (프로그램 모듈)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FN-001: Create Program (프로그램 생성)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FN-001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FR-001, FR-002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학원 운영자가 새로운 커리큘럼 프로그램 템플릿을 등록한다.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로그인 사용자가 학원장(Admin) 또는 행정 직원(Staff) 권한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Post-condition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tac_programs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테이블에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status=DRAFT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레코드 생성,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tac_program_settings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에 기본 설정 생성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필수 필드(name, category, duration_weeks) 검증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academy_id 자동 주입 (세션 컨텍스트)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tac_programs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tac_program_settings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(FK: program_id)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Audit log 기록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 Parameters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name: string (required, max 100)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category: enum (MATH, LANG, MUSIC, ART, PE, OTHER)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[TBD 분류 체계]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description: text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duration_weeks: int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target_age_min / target_age_max: int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level: enum (BEGINNER, INTERMEDIATE, ADVANCED)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program_id, status: DRAFT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Error Handling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필수 필드 누락 → 400 ValidationError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권한 부족 → 403 Forbidden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동일 academy 내 중복 이름 → 409 Conflict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FN-002: Update Program Setting (프로그램 설정)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FN-002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프로그램별 상세 설정(수강료, 정원, 회차, 교재, 환불 정책)을 업데이트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Program 존재, 상태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DRAFT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또는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ACTIVE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tac_program_settings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upsert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상태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DRAFT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ACTIVE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승격 시 필수 항목 검증 (fee, capacity, session_count)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program_id, fee_amount, fee_currency, capacity_max, session_count, material_info, refund_policy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program_id, settings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FN-003: Publish Program (프로그램 공개)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FN-003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학부모 카탈로그에 노출되도록 상태를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PUBLISHED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변경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 = ACTIVE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필수 설정 완료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Post-condition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Catalog 뷰에서 조회 가능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Consultation (상담 모듈)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FN-010: Create Consultation (상담 접수)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FN-010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FR-004, FR-005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학부모로부터의 상담 요청을 접수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상담 접수 채널에서 유입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Post-condition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tac_consultations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레코드 생성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status=OPEN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전화번호/이메일 기준으로 기존 Parent 조회 (upsert)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관심 프로그램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interested_program_id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 연결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상담 담당자(assignee) 자동 또는 수동 배정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이벤트 발행: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consultation.created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(RabbitMQ)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parent_contact: { name, phone, email }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(required)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interested_program_id: bigint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(optional)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student_profile_hint: { name, birth_year, note }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(optional)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channel: enum (PHONE, ONLINE, VISIT, REFERRAL)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note: text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consultation_id, parent_id, status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Error Handling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전화번호 형식 오류 → 400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동일 학부모 24시간 내 동일 프로그램 중복 상담 → warning (생성은 허용, [TBD])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FN-011: Record Visit (방문 기록)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FN-011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학부모 학원 방문 일정/결과를 이력으로 누적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tac_visit_records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(consultation_id FK)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예약 방문이면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scheduled_at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지정, 실제 방문은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visited_at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기록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결과(outcome)에 따라 상담 상태 자동 업데이트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CONVERTED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LOST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FOLLOW_UP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consultation_id, scheduled_at, visited_at, outcome, handler_user_id, memo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visit_id, consultation_status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FN-012: Convert Consultation to Enrollment (상담→등록 전환)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FN-012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FR-017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상담 건을 실제 학생 등록/수강까지 이어지도록 연결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Consultation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status=OPEN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또는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FOLLOW_UP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Parent 엔티티 확정 (temp → permanent)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Student 생성 (FN-022)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Class 선택 및 Enrollment 생성 (FN-042)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Consultation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status=CONVERTED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converted_enrollment_id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업데이트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parent_id, student_id, enrollment_id }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People (인적 모듈 — Parent / Student / Teacher)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FN-020: Register Parent (학부모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FN-020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FR-007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tac_parents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upsert (phone/email 기준 unique)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개인정보 항목(연락처)은 암호화 컬럼 저장 (NFR-005)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name, phone, email, preferred_channel, address_hint }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([TBD] 주소 보관 수준)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FN-022: Register Student (학생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FN-022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FR-008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학생 등록 시 반드시 학부모(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primary_parent_id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)와 연결한다.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Parent 존재 (FN-020)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tac_students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with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primary_parent_id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공동 보호자가 있으면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tac_student_guardians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(M:N) 에 추가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나이/학년 자동 계산 캐시 컬럼 갱신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primary_parent_id, name, birth_date, gender, school, grade, note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student_id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Error Handling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학부모 미존재 → 422 Unprocessable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FN-030: Register Teacher (교사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FN-030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FR-009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교사 등록은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AMA Client ID를 반드시 참조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한다. 본 시스템에 교사 마스터 데이터를 중복 저장하지 않는다.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AMA에 Client 레코드가 존재해야 함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입력된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ama_client_id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AMA API 호출하여 Client 존재/유형 검증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type=INDIVIDUAL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또는 교사 허용 분류)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tac_teachers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ama_client_id, academy_id, teaching_subjects, employment_type, status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이름/연락처 등 AMA 원본 필드는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저장하지 않고 조회 시 proxy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ama_client_id, teaching_subjects[], employment_type: enum(FULL_TIME, PART_TIME, FREELANCE), hourly_rate_hint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teacher_id, ama_client_snapshot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Error Handling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AMA API 실패 → 503 with retry guidance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Client 미존재 → 404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동일 ama_client_id 중복 등록 → 409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FN-031: Sync Teacher from AMA (교사 정보 동기화)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FN-031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AMA의 Client 정보가 바뀌면 로컬 캐시(표시용)를 업데이트한다. 원천은 AMA.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(Webhook 방식 가정, [TBD]):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AMA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client.updated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Webhook 수신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매핑된 teacher 레코드의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last_synced_at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업데이트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변경 필드(name, phone 등) 캐시 컬럼 반영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주요 변경(비활성화 등)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tac_teachers.status=SUSPENDED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자동 전이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Class (강의 모듈)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FN-040: Create Class (강의 개설)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FN-040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Program에서 구체 강의(특정 교사, 요일/시간, 강의실)를 개설한다.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Program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status=PUBLISHED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또는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ACTIVE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Teacher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status=ACTIVE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tac_classes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program_id, teacher_id, classroom_id, start_date, end_date, capacity }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tac_class_sessions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자동 생성 — program_setting의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session_count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× 요일/시간 패턴에 따라 회차 레코드 일괄 생성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스케줄 충돌 검증 (FN-041)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program_id, teacher_id, classroom_id, schedule: [{ weekday, start_time, end_time }], start_date, capacity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class_id, generated_session_count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FN-041: Schedule Conflict Check (스케줄 충돌 검증)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FN-041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동일 교사의 동일 시간대 강의 존재 여부 검사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동일 강의실의 동일 시간대 예약 검사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충돌 시 409 Conflict with detail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conflicts: [{ type, existing_class_id, time }]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FN-042: Create Enrollment (수강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FN-042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FR-014, FR-015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학부모가 자녀(학생)를 특정 Class에 등록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Student 존재 (FN-022)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Class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status=OPEN_FOR_ENROLLMENT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Class 정원 미충족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enrolled_count &lt; capacity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Enrollment insert: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class_id, student_id, status=PENDING, applied_by_parent_id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정원 여유 확인 후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status=CONFIRMED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으로 자동 전이 (혹은 결제 완료 후, [TBD])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이벤트 발행: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enrollment.created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정원 초과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status=WAITLIST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enrollment_id, status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Error Handling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중복 등록 (동일 student_id + class_id) → 409</w:t>
      </w:r>
    </w:p>
    <w:p>
      <w:pPr>
        <w:pStyle w:val="ListBullet"/>
        <w:spacing w:after="40"/>
        <w:ind w:left="624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Student-Parent 불일치 (applied_by_parent_id가 student의 primary_parent도 공동보호자도 아님) → 403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FN-043: Manage Enrollment Status (수강 상태 관리)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FN-043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State Machine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PENDING ─▶ CONFIRMED ─▶ IN_PROGRESS ─▶ COMPLETED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│           │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▼           ▼  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CANCELED   CANCELED      WITHDRAWN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│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     ▼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   WAITLIST (if capacity exceeded)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Business Rules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CONFIRMED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전이는 정원 여유 필수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CANCELED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로 전이 시 환불 정책(FN-002의 refund_policy) 참조 필요 [TBD]</w:t>
      </w:r>
    </w:p>
    <w:p>
      <w:pPr>
        <w:pStyle w:val="ListBullet"/>
        <w:spacing w:after="40"/>
        <w:ind w:left="624"/>
      </w:pPr>
      <w:r>
        <w:rPr>
          <w:rFonts w:ascii="Consolas" w:hAnsi="Consolas" w:eastAsia="Consolas"/>
          <w:b w:val="0"/>
          <w:i w:val="0"/>
          <w:color w:val="0E1E3A"/>
          <w:sz w:val="20"/>
        </w:rPr>
        <w:t>COMPLETED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는 마지막 session 완료 후 배치 작업으로 자동 전이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FN-050: Teacher Schedule View (교사 스케줄 조회)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FN-050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교사별 담당 강의/세션을 캘린더 형태로 조회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teacher_id, date_from, date_to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ind w:left="170"/>
        <w:shd w:val="clear" w:color="auto" w:fill="F2F2F2"/>
      </w:pP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{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"teacher_id": 123,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"sessions": [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{ "session_id": 9001, "class_id": 501, "program_name": "초등 수학 심화",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"start_at": "2026-04-22T15:00:00+09:00", "end_at": "2026-04-22T16:30:00+09:00",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    "classroom": "A-2", "enrolled_count": 8, "capacity": 10 }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  ]</w:t>
      </w:r>
      <w:r>
        <w:br/>
      </w:r>
      <w:r>
        <w:rPr>
          <w:rFonts w:ascii="Consolas" w:hAnsi="Consolas" w:eastAsia="Consolas"/>
          <w:b w:val="0"/>
          <w:i w:val="0"/>
          <w:color w:val="0B0D14"/>
          <w:sz w:val="19"/>
        </w:rPr>
        <w:t xml:space="preserve"> 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FN-060: Attendance (출석 체크)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FN-060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FR-016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강의 회차별 학생 출결 기록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tac_attendances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upsert: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session_id, student_id, status: enum(PRESENT, ABSENT, LATE, EARLY_LEAVE)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연속 결석 N회 시 Parent 알림 트리거 ([TBD] 임계값)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session_id, entries: [{ student_id, status, memo }]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session_id, recorded_count }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Question Bank — MAP (문제은행 모듈)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FN-070: Register Passage (지문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MAP RC 지문을 등록한다. 단일 지문 또는 Passage 1/2 쌍 구조 지원.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콘텐츠 담당자 권한(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role=CONTENT_EDITOR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또는 상위)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tac_map_passages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title, body, source, grade_level, pair_group_id(nullable)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이미지/삽화는 Object Storage 업로드 후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tac_map_passage_assets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에 FK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버전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version=1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status=DRAFT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title, body, grade_level, domain: 'RC', pair_group_id?, assets?: [{ url, alt }]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passage_id, version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FN-071: Register Item (문항 등록)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FR-021, FR-022, FR-024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MAP 문항(단일/복수 정답, Part A-B) 등록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tac_map_items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domain(RC/Math/Language), grade_level, difficulty, type(SINGLE/MULTI/PART_AB), passage_id?, parent_item_id?(Part B), stem, options, answer_keys[], explanation, points, tags[] }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answer_keys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는 JSON 배열로 복수 정답 지원 (A-006)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Taxonomy 태그는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tac_map_item_tags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M:N 연결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위 필드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item_id, version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FN-072: Version Item (문항 버전 관리)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FR-028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문항 수정 시 기존 배정된 시험지의 스냅샷을 보존하고 새 버전 생성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기존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tac_map_items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status='ARCHIVED'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신규 row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version+1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생성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tac_map_test_set_items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스냅샷(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item_version_snapshot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)은 이전 버전을 참조 유지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FN-073: Compose Test Set (시험지 구성)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고정 배열 또는 조건 기반(영역·학년·난이도) 자동 생성으로 Test Set 구성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 (auto mode)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name, filters: { domain, grade_level, difficulty, tags[] }, target_count, seed?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test_set_id, item_count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FN-074: Assign Test Set (시험지 배정)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특정 Class 또는 개별 Student에게 응시 기한 지정하여 배정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tac_map_assignments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per target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test_set_id, target_type: CLASS|STUDENT, target_id, due_at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학부모 알림 트리거(AmoebaTalk)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FN-075: Submit &amp; Grade (응시 및 자동 채점)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FR-027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tac_map_responses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per item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answer_keys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비교 — 복수 정답/Part A-B 모두 일치해야 정답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영역별 점수 집계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tac_map_scores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이력 insert (FR-034)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assignment_id, score_by_domain, item_correctness[]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FN-076: MAP Score History (MAP 성적 이력 조회)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FN-076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학생별 시계열 MAP 점수 (Reading/Math/Language) 조회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Timetable (수업시간표 모듈)</w:t>
      </w:r>
    </w:p>
    <w:p>
      <w:pPr>
        <w:spacing w:before="120" w:after="120"/>
        <w:ind w:left="340"/>
        <w:pBdr>
          <w:left w:val="single" w:sz="18" w:space="6" w:color="C9A656"/>
        </w:pBdr>
      </w:pPr>
      <w:r>
        <w:rPr>
          <w:rFonts w:ascii="Malgun Gothic" w:hAnsi="Malgun Gothic" w:eastAsia="Malgun Gothic"/>
          <w:b/>
          <w:i w:val="0"/>
          <w:color w:val="555555"/>
          <w:sz w:val="21"/>
        </w:rPr>
        <w:t>Note</w:t>
      </w:r>
      <w:r>
        <w:rPr>
          <w:rFonts w:ascii="Malgun Gothic" w:hAnsi="Malgun Gothic" w:eastAsia="Malgun Gothic"/>
          <w:b/>
          <w:i w:val="0"/>
          <w:color w:val="555555"/>
          <w:sz w:val="21"/>
        </w:rPr>
        <w:t xml:space="preserve">: 별도 테이블 없음.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tac_classes + tac_class_sessions</w:t>
      </w:r>
      <w:r>
        <w:rPr>
          <w:rFonts w:ascii="Malgun Gothic" w:hAnsi="Malgun Gothic" w:eastAsia="Malgun Gothic"/>
          <w:b/>
          <w:i w:val="0"/>
          <w:color w:val="555555"/>
          <w:sz w:val="21"/>
        </w:rPr>
        <w:t>의 파생 뷰로 구현 (C-006).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FN-080: Academy Timetable View (학원 전체 시간표)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FN-080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FR-029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요일×시간 그리드. 강의실/교사 필터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academy_id, week_of_date, filter?: { teacher_id?, classroom? }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2D 그리드 JSON — cell당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class_id, program_name, teacher, classroom, status }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FN-081: Teacher Timetable View (교사 시간표)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FN-081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교사 단위 주간/월간. 색상 코드: 초록=진행, 빨강=결강, 보강은 별도 marker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Output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sessions[]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with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status_color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actual_duration_hours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memo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FN-082: Record Session (회차 기록)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FN-082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tac_class_sessions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upsert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class_id, session_date, planned_duration, actual_duration(0.5h 단위, A-007), status(HELD/CANCELLED/MAKEUP), memo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결강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cancel_reason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필수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Validation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actual_duration % 0.5 == 0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FN-083: Makeup Session (보강 연결)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FN-083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결강 회차에 보강 세션을 연결. Q-013 미해결 시 N:N 허용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FN-084: Student Timetable (학생 개인 시간표)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FN-084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v1.2 이후. 학생이 등록된 모든 Class의 회차 통합 뷰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Student Extensions (학생 마스터 확장)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FN-090: External Test Scores (외부 시험 점수 관리)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FN-090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SSAT/ISEE/GPA 등 점수를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tac_external_test_scores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테이블에 저장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FN-091: Counseling Record (상담 이력)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FN-091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학생별 상담 누적 이력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tac_counseling_records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FN-092: Student Lifecycle (학생 라이프사이클 전이)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FN-092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FR-037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tac_students.lifecycle_status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CONSULTING → ENROLLED → ACTIVE → TERMINATED. 전이 시 이벤트 로그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FN-094: Excel Import (엑셀 일괄 마이그레이션)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FN-094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FR-038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TPI xlsx / 수업 확인표 xlsx 업로드 → 매핑 미리보기 → 검증 → 커밋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Upload to Object Storage, parse with SheetJS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Row 검증 (필수 필드, FK), 실패율 표시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관리자 승인 후 일괄 insert (transaction)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Trinity Pay (결제/정산 모듈)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FN-100: Create Payment Order (결제 주문 생성)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FR-039, A-011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Enrollment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status=PENDING_PAYMENT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order_no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채번 (학원별 연월-일련번호),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idempotency_key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UUID 생성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현재 활성 `tac_pay_refund_policies.id`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(WHERE academy_id=? AND effective_from ≤ TODAY AND (effective_to IS NULL OR effective_to &gt; TODAY)) 를 </w:t>
      </w:r>
      <w:r>
        <w:rPr>
          <w:rFonts w:ascii="Malgun Gothic" w:hAnsi="Malgun Gothic" w:eastAsia="Malgun Gothic"/>
          <w:b/>
          <w:i w:val="0"/>
          <w:color w:val="0B0D14"/>
          <w:sz w:val="21"/>
        </w:rPr>
        <w:t>snapshot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 으로 참조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tac_pay_orders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enrollment_id, amount, currency='KRW', idempotency_key, order_no, pg_provider='TOSS', status='READY', refund_policy_version_id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Toss Widget 로드에 필요한 정보 반환: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order_no, amount, clientKey, customerKey }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(customerKey = 학부모 식별 해시)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FN-101: Handle Toss Confirm &amp; Webhook (결제 승인 + Webhook 수신)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FR-040, A-011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Two entry points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Confirm API (동기)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successUrl 리다이렉트 수신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POST /v1/payments/confirm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(Basic Auth: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secretKey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응답의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totalAmount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과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tac_pay_orders.amount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일치 검증 (위변조 방어)</w:t>
      </w:r>
    </w:p>
    <w:p>
      <w:pPr>
        <w:pStyle w:val="ListBullet"/>
        <w:spacing w:after="40"/>
        <w:ind w:left="907"/>
      </w:pPr>
      <w:r>
        <w:rPr>
          <w:rFonts w:ascii="Consolas" w:hAnsi="Consolas" w:eastAsia="Consolas"/>
          <w:b w:val="0"/>
          <w:i w:val="0"/>
          <w:color w:val="0E1E3A"/>
          <w:sz w:val="20"/>
        </w:rPr>
        <w:t>status='DONE'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pg_payment_key=paymentKey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approved_at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저장</w:t>
      </w:r>
    </w:p>
    <w:p>
      <w:pPr>
        <w:pStyle w:val="ListBullet"/>
        <w:spacing w:after="40"/>
        <w:ind w:left="907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tac_pay_ledger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CHARGE insert,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enrollments.status='CONFIRMED'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RabbitMQ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payment.approved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publish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Webhook v2 (비동기 reconcile)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서명 헤더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TossPayments-Signature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HMAC 검증</w:t>
      </w:r>
    </w:p>
    <w:p>
      <w:pPr>
        <w:pStyle w:val="ListBullet"/>
        <w:spacing w:after="40"/>
        <w:ind w:left="907"/>
      </w:pPr>
      <w:r>
        <w:rPr>
          <w:rFonts w:ascii="Consolas" w:hAnsi="Consolas" w:eastAsia="Consolas"/>
          <w:b w:val="0"/>
          <w:i w:val="0"/>
          <w:color w:val="0E1E3A"/>
          <w:sz w:val="20"/>
        </w:rPr>
        <w:t>idempotency_key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pg_payment_key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기준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SELECT ... FOR UPDATE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Toss status (DONE/CANCELED/PARTIAL_CANCELED/ABORTED/EXPIRED) 를 그대로 mirror</w:t>
      </w:r>
    </w:p>
    <w:p>
      <w:pPr>
        <w:pStyle w:val="ListBullet"/>
        <w:spacing w:after="40"/>
        <w:ind w:left="907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Confirm 에서 이미 DONE 이면 멱등 처리, 불일치 시 drift 보정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Criteria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Webhook 수신 → 수강 상태 반영 P95 &lt; 5초 (KPI)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FN-102: Refund — Session-based (환불 계산/집행)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FR-041, PRC-075, A-012, NFR-013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관리자 승인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role=ACADEMY_ADMIN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이상),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tac_pay_orders.status IN ('DONE','PARTIAL_CANCELED')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elapsed_ratio = held_session_count / total_session_count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계산 (holds by tac_class_sessions.status='HELD' AND ended_at ≤ NOW)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tac_pay_refund_policy_tiers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에서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policy_id = tac_pay_orders.refund_policy_version_id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조건으로 해당 tier 조회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min &lt; elapsed_ratio ≤ max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refund_amount = FLOOR(tac_pay_orders.amount × tier.refund_rate)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관리자 UI에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elapsed_ratio, tier_note, refund_amount, remaining }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제시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승인 후 Toss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POST /v1/payments/{paymentKey}/cancel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호출 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cancelAmount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cancelReason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tac_pay_orders.status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를 Toss 응답의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mirror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tac_pay_ledger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entry_type='REFUND', amount=-refund_amount, refund_tier_id, elapsed_ratio_at_refund }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전액 취소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tac_enrollments.status='WITHDRAWN'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세금계산서 발행분이면 FN-106 (수정 세금계산서) 호출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Default tiers (학원법 시행령 제18조)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0→100%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≤1/3→66.67%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≤1/2→50%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&gt;1/2→0%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FN-103: Issue Cash Receipt (간이/현금영수증 발급)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결제 완료 시 간이영수증 PDF 생성 또는 현금영수증(국세청 발급번호) 기록. 세금계산서는 FN-106 으로 분리.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FN-104: Payment Ledger Query (결제 원장 조회)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기간별·학생별·프로그램별 결제 원장(ledger) 집계 조회. 환불 내역은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refund_tier_id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+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elapsed_ratio_at_refund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로 감사 가능.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FN-106: Issue Tax Invoice (세금계산서 자체 발행) ★ v1.3 신규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FN-106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FR-048, PRC-076, A-013, NFR-013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Pre-condition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tac_pay_orders.status='DONE'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, 공급받는자 정보 확보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tac_pay_tax_invoices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DRAFT insert — invoice_no 채번, 공급가액/부가세(10%) 산정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국세청 표준 스키마에 맞춘 전자세금계산서 XML 생성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서버 HSM/KMS 에 격리된 공동인증서로 XML 전자서명 (XMLDSig)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i w:val="0"/>
          <w:color w:val="0E1E3A"/>
          <w:sz w:val="20"/>
        </w:rPr>
        <w:t>POST /etax/issueTaxInvoice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(국세청 홈택스 eTax API) 호출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승인 응답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ntsIssueNo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approvedAt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수령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status='APPROVED'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구매자용 PDF 렌더링 후 S3 업로드, 이메일/AmoebaTalk 전송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>반려(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REJECTED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)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nts_error_code/message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저장, Staff 재시도 큐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Legal Deadline (NFR-013)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approved_at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익월 10일까지 NTS 전송 완료. 배치 5일 경고.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수정 세금계산서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환불(FN-102) 시 공급가액 음수 건을 추가로 발행.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FN-107: Refund Policy Administration (환불 규정 관리) ★ v1.3 신규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FN-107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FR-047, A-012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Role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ACADEMY_ADMIN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이상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Processing Logic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학원 생성 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is_default_template=1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인 학원법 시행령 제18조 기본 정책이 자동 seed (version=1)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관리자가 새 버전 생성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tac_pay_refund_policies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(version = MAX+1,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effective_from = 미래 일자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tier 편집 UI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elapsed_ratio_min/max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가 겹치지 않도록 검증,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refund_rate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는 학원법 하한보다 낮게 설정 불가 (NFR-013)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활성화 시 직전 버전의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effective_to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자동 세팅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과거 결제에는 소급되지 않음 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tac_pay_orders.refund_policy_version_id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가 발행 시점 snapshot</w:t>
      </w:r>
    </w:p>
    <w:p>
      <w:pPr>
        <w:pStyle w:val="ListNumber"/>
        <w:spacing w:after="40"/>
      </w:pP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감사 로그: version 생성/활성/비활성 이벤트는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audit_log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에 기록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Module: Main Portal (Trinity Academy 메인 포털)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FN-110: Portal Home (메인 홈)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FN-110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Trinity Heraldic hero + Programs 하이라이트 + MAP Test CTA + News 3건. SSG + ISR 60s.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FN-111: About Page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FN-111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학원 소개, 교훈(OMNIBUS OMNIA), 연혁, 교사진 프로필(AMA Client에서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is_public=true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필터)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FN-112: Programs Public Catalog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FN-112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FR-046, FR-003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공개 프로그램 카탈로그 + 상세 + 수강 신청 CTA → Enrollment Flow 진입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FN-113: MAP Test Info Page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FN-113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MAP Test 소개, 응시 절차, 샘플 문항 미리보기, 등급표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FN-114: Contact (Consultation Request)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Related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FR-044, FR-004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학부모 상담 신청 폼 제출 →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tac_consultations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insert + AmoebaTalk 알림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Input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{ parent_name, phone, child_grade, program_interest, preferred_date, message, consent_pi }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Validation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reCAPTCHA v3, 개인정보 동의 필수</w:t>
      </w:r>
    </w:p>
    <w:p>
      <w:pPr>
        <w:spacing w:before="200" w:after="120"/>
      </w:pPr>
      <w:r>
        <w:rPr>
          <w:rFonts w:ascii="Malgun Gothic" w:hAnsi="Malgun Gothic" w:eastAsia="Malgun Gothic"/>
          <w:b/>
          <w:i w:val="0"/>
          <w:color w:val="0E1E3A"/>
          <w:sz w:val="26"/>
        </w:rPr>
        <w:t>FN-115: News / Announcements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Function ID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>: FN-115</w:t>
      </w:r>
    </w:p>
    <w:p>
      <w:pPr>
        <w:pStyle w:val="ListBullet"/>
        <w:spacing w:after="40"/>
        <w:ind w:left="340"/>
      </w:pPr>
      <w:r>
        <w:rPr>
          <w:rFonts w:ascii="Malgun Gothic" w:hAnsi="Malgun Gothic" w:eastAsia="Malgun Gothic"/>
          <w:b/>
          <w:i w:val="0"/>
          <w:color w:val="0B0D14"/>
          <w:sz w:val="21"/>
        </w:rPr>
        <w:t>Description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: 공지·뉴스 게시판 (헤드리스 CMS 또는 자체 </w:t>
      </w:r>
      <w:r>
        <w:rPr>
          <w:rFonts w:ascii="Consolas" w:hAnsi="Consolas" w:eastAsia="Consolas"/>
          <w:b w:val="0"/>
          <w:i w:val="0"/>
          <w:color w:val="0E1E3A"/>
          <w:sz w:val="20"/>
        </w:rPr>
        <w:t>tac_posts</w:t>
      </w:r>
      <w:r>
        <w:rPr>
          <w:rFonts w:ascii="Malgun Gothic" w:hAnsi="Malgun Gothic" w:eastAsia="Malgun Gothic"/>
          <w:b w:val="0"/>
          <w:i w:val="0"/>
          <w:color w:val="0B0D14"/>
          <w:sz w:val="21"/>
        </w:rPr>
        <w:t xml:space="preserve"> — Q-017 미해결)</w:t>
      </w:r>
    </w:p>
    <w:p>
      <w:pPr>
        <w:spacing w:before="80" w:after="80"/>
        <w:pBdr>
          <w:bottom w:val="single" w:sz="6" w:space="1" w:color="C9A656"/>
        </w:pBdr>
      </w:pPr>
    </w:p>
    <w:p>
      <w:pPr>
        <w:spacing w:before="360" w:after="120"/>
      </w:pPr>
      <w:r>
        <w:rPr>
          <w:rFonts w:ascii="Malgun Gothic" w:hAnsi="Malgun Gothic" w:eastAsia="Malgun Gothic"/>
          <w:b/>
          <w:i w:val="0"/>
          <w:color w:val="0E1E3A"/>
          <w:sz w:val="32"/>
        </w:rPr>
        <w:t>Cross-Reference Matrix (요구사항 ↔ 기능 매트릭스)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FR</w:t>
            </w:r>
          </w:p>
        </w:tc>
        <w:tc>
          <w:tcPr>
            <w:tcW w:type="dxa" w:w="4873"/>
            <w:vAlign w:val="center"/>
            <w:shd w:val="clear" w:color="auto" w:fill="0E1E3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FN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FR-001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FN-001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FR-002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FN-001, FN-002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FN-003, FN-112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FR-004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FN-010, FN-114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FR-005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FN-010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FR-006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FN-011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FR-007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FN-020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FR-008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FN-022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FR-009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FN-030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FR-010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FN-031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FR-011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FN-040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FR-012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FN-050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FN-041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FR-014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FN-042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FR-015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FN-043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FR-016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FN-060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FR-017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FN-012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FR-021~024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FN-070, FN-071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FR-025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FR-026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FR-027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FN-075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FR-028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FR-029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FN-080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FR-030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FN-081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FR-031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FN-084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FR-032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FN-082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FN-083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FR-034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FN-075, FN-076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FR-035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FN-090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FR-036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FN-091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FR-037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FN-092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FR-038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FN-094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FR-039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FN-100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FR-040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FN-101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FR-041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FR-042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FN-103, FN-104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FR-043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FN-110, FN-111, FN-115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FR-044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FN-114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FR-045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FN-113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FR-046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FN-112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FR-047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AF7EE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FN-107</w:t>
            </w:r>
          </w:p>
        </w:tc>
      </w:tr>
      <w:tr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FR-048</w:t>
            </w:r>
          </w:p>
        </w:tc>
        <w:tc>
          <w:tcPr>
            <w:tcW w:type="dxa" w:w="487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0B0D14"/>
                <w:sz w:val="20"/>
              </w:rPr>
              <w:t>FN-106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