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ACADEMY-REQ-1.3.0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1.3.0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Draft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2026-04-19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12" w:space="1" w:color="C9A656"/>
        </w:pBdr>
      </w:pPr>
      <w:r>
        <w:rPr>
          <w:rFonts w:ascii="Malgun Gothic" w:hAnsi="Malgun Gothic" w:eastAsia="Malgun Gothic"/>
          <w:b/>
          <w:i w:val="0"/>
          <w:color w:val="0E1E3A"/>
          <w:sz w:val="44"/>
        </w:rPr>
        <w:t>Trinity Academy — Management System Requirements Analysis (트리니티 아카데미 관리 솔루션 요구사항 분석서)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1. Project Overview (프로젝트 개요)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Project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Trinity Academy Management System (트리니티 아카데미 통합 운영 솔루션)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Codename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Trinity Academy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(ko: 트리니티 아카데미) — 브랜드 공식 명칭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Brand Motto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OMNIBUS OMNIA (1 Cor 9:22) — 학원 정체성/헤럴딕 엠블럼 기반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Version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v1.3 (Trinity Pay 결정 확정 — Toss Payments · 수업일 기준 환불 · 자체 세금계산서)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Date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2026-04-19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Main Portal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https://trinityacademy.kr/ (Home / About / Programs / MAP Test / Contact / News)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Legacy Sub-sites (참조)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https://trinityacademy.imweb.me/contact · https://trinityacademy.imweb.me/test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Background and Purpose (배경 및 목적)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Trinity Academy는 학부모 상담, 학생/교사 등록, 프로그램 기획, MAP 시험 운영을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imweb 기반 사이트 + 엑셀(TPI/수업 확인표)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분산 운영해왔다.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하나의 플랫폼에서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학부모 대면 포털(트리니티아카데미 메인 사이트) + 운영 콘솔(학원장/행정/교사)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을 통합하고,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프로그램 설계 → 상담 → 학생/학부모 등록 → 수업시간표 운영 → 수강 → 결제 → MAP 평가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전 과정을 end-to-end로 관리한다.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교사 정보는 Amoeba AMA(아메바에이아이)에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거래처(Client)로 등록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되어 있으므로 AMA와 1:1 참조 연동하여 중복 입력을 제거한다 (교사 마스터 단일 진실 원천 = AMA Client).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결제·정산은 Trinity Academy 메인 사이트에서 자체 처리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한다 (PG 직결). AMA는 결제에 관여하지 않으며, 교사 마스터 참조·알림(AmoebaTalk) 용도로만 연동한다.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기존 PDF 기반 MAP 문제은행을 디지털화하여, 학생 학년/영역(RC/Math/Language)별로 문제를 관리하고 배정·채점한다.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Expected Benefits (기대 효과)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상담-등록-수강-결제-수료 전환율(funnel conversion) 가시화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학부모-학생-수강-결제-성적 관계의 단일 진실 원천(Single Source of Truth)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AMA 거래처 정보 재활용으로 교사 관리 공수 감소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엑셀(TPI 학생 정보 / 수업 확인표) 대체 — 학생 정보·수업 진행·MAP 성적을 통합 조회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문제은행(MAP) 디지털화로 시험 생성·배정·채점·리포트 자동화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브랜드 일관성(Trinity Heraldic Identity)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을 적용한 학부모 대면 포털로 신뢰도·유입 제고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2. Stakeholders (이해관계자)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Person/Team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Product Owner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학원 운영팀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Scope 결정, 우선순위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Academy Manager (학원장)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End user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프로그램 기획, 운영 전반, 커리큘럼/교재 관리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Academy Staff (행정 직원)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End user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접수, 등록/수납 처리, 시간표 관리, TPI 학생정보 관리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 (교사)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Secondary user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담당 스케줄 조회, 출결/수업시간 기록, MAP 문제 출제·채점 —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AMA Client로 관리됨 (1:1 참조)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Parent (학부모)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External user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신청, 자녀 등록, 수강 신청, 자녀 시간표/성적 조회(향후)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 (학생)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Subject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수강 주체, MAP 시험 응시 — 시스템 직접 사용은 Phase 2 [TBD]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Integration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External system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 마스터 데이터 제공 (Client = 거래처)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Content Editor (콘텐츠 담당)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Internal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문제은행 업로드·태깅·검수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Development Team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KR-VN dist.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설계/구현/테스트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3. Requirements (요구사항 목록)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3.1 Functional Requirements (기능 요구사항)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CRUD — 학원 운영자는 학원 프로그램(커리큘럼 템플릿)을 등록/수정/삭제/조회할 수 있다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Setting — 프로그램별 수강료, 기간, 정원, 권장 연령/레벨, 커리큘럼 메타 설정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Catalog — 학부모에게 공개 가능한 프로그램 카탈로그 뷰 제공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 Intake — 학부모의 프로그램 상담 요청 접수 (온라인/전화/방문)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채널 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 Record — 상담 내역(문의 프로그램, 관심도, 예산, 자녀 정보 초안) 기록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Visit Record — 학원 방문 일시/목적/담당자/결과를 이력으로 누적 관리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Parent Registration — 학부모 계정/인적 정보 등록 (연락처, 이메일, 선호 채널)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Student Registration (TPI) — 학생 등록,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반드시 학부모와 연결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(1 Parent : N Student). TPI 항목 포함: 이름, 성별, 생년월일, 연락처, 학교, 학년, 거주지, 담당 강사, 커리큘럼, 수업 교재, 수업 스케줄, 특이사항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FR-007 선행, TPI xlsx 필드 기반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FR-009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Teacher Registration — 교사 등록 시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AMA Client ID를 필수 참조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하여 등록. 본 시스템은 교사 마스터 데이터를 중복 저장하지 않는다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연동 필수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 Sync — AMA Client 정보 변경 시 교사 정보 자동 동기화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Webhook/Polling 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Class Creation — 프로그램에서 구체 강의(개설 반)를 생성 (담당 교사, 요일/시간, 강의실, 회차 수)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Teacher Schedule — 교사별 담당 강의/회차 캘린더 조회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Schedule Conflict Check — 교사·강의실·시간대 중복 개설 방지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Enrollment — 학부모가 자녀(학생)를 특정 강의(Class)에 수강 등록할 수 있다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FR-008, FR-011 선행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Enrollment Status — 수강 상태(대기/확정/취소/수강중/수료) 라이프사이클 관리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Attendance — 강의 회차별 학생 출결 체크 (출석/결석/지각/조퇴) + 수업 소요시간·비고 기록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 확인표 엑셀 대체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Consultation → Enrollment Conversion — 상담 건을 실제 등록으로 전환하는 기능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전환율 측정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Dashboard — 학원장/행정 직원에게 상담·등록·수강·출석·MAP 성적 KPI 대시보드 제공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FR-019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Notification — 등록/수강/결제/시험 결과 변경 시 학부모 알림 (AmoebaTalk 연동 가능)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Audit Log — 주요 데이터(등록/삭제/수강 취소/성적 수정) 변경 이력 감사 로그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Question Bank — MAP (문제은행 — MAP 관리) {FR-021~FR-028}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Question CRUD — 콘텐츠 담당자가 MAP 문제(문항)를 등록/수정/삭제/조회한다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RC(Reading Comprehension), Math, Language 영역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MAP Taxonomy — 문제 분류 체계: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영역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(RC/Math/Language),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학년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(G2~G5 등),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난이도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(Basic/Intermediate/Advanced),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유형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(단일선택/다중선택/Part A-B 복합형),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주제/스킬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(main idea, vocabulary, inference 등)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PDF 분석 기반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Passage Support — 독해 문제는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지문(passage)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과 문항(item)을 분리 저장. 한 지문에 여러 문항 연결(1 Passage : N Items). Passage 1/2 대비 문항도 지원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RC PDF 구조 반영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Question Item Structure — 문항 필드: 질문문, 보기(1~4 or 1~5), 정답(복수 가능), 해설, 배점, 태그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Test Set Composition — 여러 문항을 묶어 시험지(Test Set)를 구성. 고정 배열 또는 조건 기반 자동 생성(영역·학년·난이도 필터)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Test Assignment — 특정 Class 또는 학생에게 Test Set 배정, 응시 기한 설정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Grading &amp; Results — 응시 결과 자동 채점, 문항별 정오표, 영역별 점수 산출, 학생별 MAP 점수(Reading/Math/Language) 이력 누적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TPI의 MAP TEST 컬럼 대체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Question Versioning — 문제 수정 시 이전 버전 보존, 기 배정된 시험지의 문항은 스냅샷 유지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성적 추적 일관성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Class Timetable (수업시간표) {FR-029~FR-033}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FR-029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 — Academy View — 요일×시간 그리드로 학원 전체 수업시간표 조회 (강의실별/교사별 필터)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 — Teacher View — 교사별 주간/월간 시간표. 색상 코드(진행/결강/보강)로 상태 표시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 확인표 엑셀의 색상 규약 반영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Timetable — Student View — 학생별 개인 시간표 (등록된 모든 Class의 회차 통합 뷰)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포털(향후) 선행 요건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Session Record — 회차별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날짜·실제 수업 시간(시간 단위, 예: 1.5h/2.0h)·비고(결강 사유, 보강 메모)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기록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 확인표 엑셀 구조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Makeup Session — 결강 회차에 대한 보강(Makeup) 스케줄 생성·연결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결강-보강 추적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MAP Score &amp; Student Master Extensions {FR-034~FR-038}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 MAP Score History — 학생별 MAP TEST 점수(Reading/Math/Language) 누적 저장 및 시계열 조회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 xlsx "MAP TEST" 필드 기반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External Test Scores — SSAT/ISEE/GPA 등 외부 시험 점수 입력 및 관리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 상담 시트 필드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Counseling Record — 학생별 상담 누적 이력(학적/거주지 변동, 수업 목표 변동, 만족도/개선점, 최종 상담 일자)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 "학부모 및 학생 상담" 시트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Student Lifecycle — 학생 상태 전이: 상담중 → 등록 → 수업중 → 종료(종료일/종료 사유)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 수업 종료 시트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Excel Import — 기존 TPI 학생 정보 xlsx / 수업 확인표 xlsx를 일괄 업로드하여 초기 마이그레이션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운영 전환 지원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Trinity Pay — 결제/정산 {FR-039~FR-042}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FR-039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Payment Order — 수강 확정 시 결제 주문(order) 생성. 학부모에게 Toss Payments 위젯/결제 링크 노출 (카드/계좌이체/가상계좌/간편결제)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PG 직결, AMA 경유 X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Payment Execution &amp; Webhook —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Toss Payments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SDK 결제 승인 + Payment Webhook(v2) 수신으로 결제 상태(READY/IN_PROGRESS/DONE/CANCELED/PARTIAL_CANCELED/ABORTED/EXPIRED)를 동기화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idempotency_key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DB unique 제약으로 멱등성 보장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Refund &amp; Partial Refund — 수강 취소/중도 해지 시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수업일(회차) 경과 기준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환불 규정을 적용하여 전액/부분 환불 처리. 기본 규정은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학원법 시행령 제18조 3단계 (전 100% / 1/3 전 2/3 / 1/2 전 1/2 / 이후 0%)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refund_policies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refund_policy_tiers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버전 관리, FR-047 과 연동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Payment Ledger &amp; Receipt — 결제/환불 트랜잭션 원장(ledger) 및 영수증 발급 기록. 세금계산서/현금영수증은 FR-048 과 연동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감사·세무 요건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Refund Policy Administration — 학원 관리자가 환불 규정(경과 구간 % 테이블)을 버전 관리하며 편집할 수 있다. 기본값은 학원법 시행령 제18조 템플릿이 preload 되고, 새 버전 활성화 시 기존 결제에는 소급 적용되지 않는다(정책 snapshot 보존)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감사 로그 필수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Tax Invoice Issuance — 결제 건에 대해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국세청 홈택스 전자세금계산서 발급 API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직결로 세금계산서(사업자) / 현금영수증(개인) 를 자체 발행. 발행 상태(발행중/발행완료/전송실패/취소) 및 승인번호(NTS issue no.)를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tax_invoices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에 기록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전자세금계산서법, 공동인증서 기반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B0D14"/>
          <w:sz w:val="24"/>
        </w:rPr>
        <w:t>Trinity Academy Main Portal (학부모 대면 포털) {FR-043~FR-046}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Portal Site — Trinity Academy 브랜드 포털(Home / About / Programs / MAP Test / Contact / News) 운영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기존 imweb 대체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Online Consultation Request — 포털 Contact 페이지에서 학부모가 상담 신청 폼을 제출 → FR-004 Consultation Intake로 연결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Test Public Info — MAP Test 소개 페이지(응시 안내/샘플 문제/등급표) 제공. 실 응시는 로그인 필요 (v1.2)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Program Catalog (Public) — 프로그램 카탈로그 공개 뷰 (FR-003 연장) 및 수강 신청 CTA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FR-003 보강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3.2 Non-Functional Requirements (비기능 요구사항)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Requirement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Response Time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일반 조회 API P95 &lt; 300ms / 시간표 주간 조회 P95 &lt; 500ms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Availability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99.5% (평일 08:00–22:00 학원 운영시간 기준)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Scalability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학원 기준 1,000 학생 / 100 교사 / 200 강의 동시 운영 / 문제은행 50,000 문항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NFR-004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Multi-tenancy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학원 단위 테넌트 격리 (academy_id 기준 row-level isolation). 단, MAP 문제은행은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본사 공용 풀 + 학원 사설 풀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이중화 [TBD]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Personal Data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학생/학부모 개인정보 보호 (KR 개인정보보호법 준수), 연락처·생년월일 암호화 저장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NFR-006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Integration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 정보 변경은 AMA를 기준 원천(Source of Truth)으로 하며, 로컬 캐시는 read-only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NFR-007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Audit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수강/결제/성적 관련 쓰기 작업은 감사로그 필수 (FR-020)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NFR-008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Localization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한국어 기본, 다국어 확장 가능 구조 (i18n). MAP 문항은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영어 원문 우선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(RC는 영문 지문)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NFR-009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Content Integrity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문항/지문의 저작권 관리 — 외부 공개 금지, 학원 관리자/배정된 학생에게만 노출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NFR-010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Data Migration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TPI xlsx / 수업 확인표 xlsx의 기존 데이터 손실 없이 1회성 마이그레이션 지원 (FR-038)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NFR-011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Payment Security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PCI-DSS SAQ-A 범위 준수 — 카드 원본 PAN 미저장, Toss Payments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paymentKey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토큰만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payment_orders.pg_payment_key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에 보관. 환불/재결제는 관리자 승인 + 감사로그 필수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Brand Consistency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 Academy Heraldic Identity(Navy #0E1E3A · Gold #C9A656 · Cream #FAF7EE · Serif typography) 를 포털과 관리 콘솔 헤더에 일관 적용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NFR-013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Legal Compliance (학원법·전자세금계산서법)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(1) 환불 규정은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학원의 설립·운영 및 과외교습에 관한 법률 시행령 제18조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의 반환 기준(교습 전/1·3/1·2 구간)을 기본값으로 하고, 학원 자체 규정은 이보다 학부모에게 불리하지 않게 제한. (2) 세금계산서는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전자세금계산서법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및 부가가치세법 제32조에 따라 공급 시점 익월 10일까지 홈택스에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전송 완료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. (3) 공동인증서는 만료 30일 전 알림 및 갱신 프로세스 명문화.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4. Scope Definition (범위 정의)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In-Scope (포함 범위)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Trinity Academy Main Portal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(Home / About / Programs / MAP Test / Contact / News) — 학부모 대면 공개 사이트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Program / Program Setting CRUD + 공개 카탈로그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Consultation 접수·기록, 방문 이력, 상담-등록 전환 (포털 Contact 폼 연계)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Parent / Student 등록 및 관계 관리 (TPI 항목 포함)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Teacher 등록 (AMA Client 참조 1:1 필수)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Class 개설, Teacher/Academy/Student Schedule(시간표) 조회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Class Timetable (요일×시간 그리드, 색상 코드 상태 표시, 회차 기록)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Enrollment (수강 등록 및 상태 관리)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Attendance (출결 체크 + 수업 시간/비고) — P1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Trinity Pay — 결제/환불/영수증/원장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(PG 직결, AMA 경유 X)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MAP 문제은행 관리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(문제/지문 CRUD, Taxonomy, Test Set 구성, 배정, 자동 채점, 성적 누적)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MAP 점수·외부 시험 점수(SSAT/ISEE/GPA) 이력 관리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학생 상담 누적 이력 · 학생 라이프사이클(상담중→수업중→종료)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TPI xlsx / 수업 확인표 xlsx 일괄 마이그레이션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Dashboard 기초 — P2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Trinity Heraldic Brand System 적용 (포털 + 관리 콘솔 헤더)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Out-of-Scope (제외 범위)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온라인 라이브 수업 플랫폼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외부 서비스 연동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학원 간 프랜차이즈 통합 관리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Multi-tenant는 지원하나 그룹 리포트는 제외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AMA Client 원본 수정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본 시스템은 read-only 참조만 수행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AMA를 통한 결제 중계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결제는 Trinity Pay가 PG와 직접 연동. AMA는 결제 트랜잭션에 관여하지 않음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학생 자가 학습 포털 / 온라인 MAP 응시 UI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Phase 2 ([TBD])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MAP 문제 자동 출제 AI 알고리즘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v1.x는 수동 작성·태깅 기반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자체 PG 라이선스 취득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Toss/KG/NHN 중 한 곳을 선정하여 SDK/Webhook 기반 연동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MVP vs Full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MVP (v1.0)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FR-001~FR-015 (P0 중심) — 프로그램/상담/등록/수강까지의 핵심 플로우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v1.1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FR-016 (Attendance + 수업시간 기록), FR-017 (Conversion), FR-020 (Audit)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FR-021~FR-025 (MAP 문제·지문·Test Set 핵심)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FR-029~FR-032 (Timetable Academy/Teacher View + Session Record)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FR-034, FR-036, FR-037 (MAP 점수 이력, 상담 이력, 학생 라이프사이클)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FR-038 (Excel Import — 초기 마이그레이션)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v1.2 (본 버전 범위 — Trinity 통합)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FR-039~FR-042 (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Trinity Pay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결제/환불/원장/영수증)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FR-043~FR-046 (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Trinity Academy 메인 포털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Home/About/Programs/MAP Test/Contact/News)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FR-019 (Notification — AmoebaTalk 연동)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FR-026~FR-028 (Test Assignment, Grading, Versioning)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FR-031 (Student Timetable View), FR-033 (Makeup)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FR-035 (External Test Scores)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Trinity Heraldic Brand System 적용 (NFR-012)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v1.3+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FR-018 (Dashboard 고도화 — 상담→결제 funnel, MAP 성장 곡선)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학부모 포털 (자녀별 시간표/성적/영수증 조회)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MAP 온라인 응시 UI, 본사 공용 문제 풀 구독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5. Constraints and Assumptions (제약사항 및 가정)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Constraints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교사 마스터 데이터는 AMA Client를 단일 진실 원천으로 사용한다.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C-002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본 시스템은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Trinity Academy 메인 포털(학부모 대면) + 운영 콘솔(학원장/행정/교사)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구성된다. 학부모 자녀 전용 포털(성적/시간표 조회)은 v1.3+ ([TBD]).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C-003 (revised @ v1.2)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결제는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Trinity Academy 메인 사이트에서 직접 처리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한다 (Trinity Pay 모듈). PG(Toss/KG이니시스/NHN KCP 중 택1)와 직결하며,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AMA는 결제 플로우에 관여하지 않는다.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C-004 (revised @ v1.2)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기술 스택 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Frontend: React 18 + Next.js 14 App Router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(포털/관리콘솔 공통) + Tailwind + shadcn/ui /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Backend: Next.js Route Handlers (Node 20)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+ MySQL 8 + RabbitMQ + Redis /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Storage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S3 호환 오브젝트 스토리지 (MAP 지문 이미지/영수증 PDF).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C-005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MAP 문제·지문은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저작권 보호 자산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이다. API 응답/PDF 내보내기 시 권한 검증과 워터마킹(향후)을 고려한다.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C-006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시간표(Timetable)는 독립 엔티티가 아닌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Class + class_sessions의 파생 뷰(derived view)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구현한다. 별도 timetable 테이블을 만들지 않는다.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C-007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Trinity Academy Heraldic Brand System은 디자인 토큰화(색상·타이포·엠블럼 SVG)하여 포털/관리콘솔의 디자인 시스템 단일 소스로 관리한다. 기존 imweb 페이지의 임의 스타일을 직접 복제하지 않는다.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Assumptions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학생은 반드시 1명의 학부모(또는 보호자)와 연결된다. 보호자가 여러 명인 경우는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primary_parent_id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기준으로 관리한다.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A-002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한 학원(Academy)은 여러 프로그램을 운영하며, 한 프로그램에서 여러 강의(Class)가 개설된다.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A-003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한 학생은 동시에 여러 강의에 등록될 수 있다 (Enrollment N:M via join table).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A-004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AMA의 Client(거래처) 엔티티에는 교사로 사용 가능한 개인/업체 정보가 이미 존재한다.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A-005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MAP 문제은행은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학원별 사설 풀(private pool)을 기본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으로 한다. 본사 공용 풀(shared pool)은 v1.2 이후 검토. (NFR-004 참조)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A-006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MAP 문항의 정답은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복수 정답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(Multi-correct) 및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Part A-B 복합 문항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을 허용한다. (MAP RC Basic PDF 분석 결과)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A-007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수업 회차(Session)의 실제 수업 시간은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0.5시간 단위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기록한다 (예: 1.0, 1.5, 2.0). 수업 확인표 xlsx 관행 반영.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A-008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초기 운영 전환 시 TPI xlsx / 수업 확인표 xlsx는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1회성 Excel Import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마이그레이션하며, 이후 이중 기록하지 않는다.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A-009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Trinity Pay는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PG와 직접(direct)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연동한다 — 브라우저 ↔ PG 위젯, 서버 ↔ PG Webhook. AMA를 통한 결제 중계(proxy) 아키텍처는 채택하지 않는다.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A-010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Trinity Academy 메인 포털과 관리 콘솔은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단일 Next.js 모노레포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에서 라우트 그룹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(portal)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(admin)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으로 분리한다 (shared design system, separate auth).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A-011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Trinity Pay의 PG는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Toss Payments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확정한다 (Q-014 closed @ v1.3). 결제창은 Toss Payments Widget v2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@tosspayments/payment-widget-sdk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), 승인은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POST /v1/payments/confirm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, Webhook은 Payment Webhook v2 스펙을 따른다. 카드/계좌이체/가상계좌/간편결제를 지원.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A-012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환불 규정 기본값은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학원법 시행령 제18조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의 3단계 공식으로 한다 (Q-015 closed @ v1.3). 학원 자체 규정으로 오버라이드할 경우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refund_policies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테이블에 새 version을 발행하고, 기존 결제는 발행 당시 정책 snapshot으로 계산된다.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A-013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세금계산서/현금영수증은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국세청 홈택스 전자세금계산서 발급 API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에 직접 연동하여 자체 발행한다 (Q-018 closed @ v1.3). 공인인증서(전자서명용 공동인증서)는 서버 HSM/KMS에 보관, 팝빌/바로빌 등 중계 SaaS는 채택하지 않는다.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6. Related Systems (연관 시스템)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System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Integration Type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(아메바에이아이)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REST API / Webhook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Client(거래처) → Teacher 참조.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결제 중계 X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AmoebaTalk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API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알림 발송 (FR-019), 상담 접수/결제 완료/MAP 성적 통보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Toss Payments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Widget SDK + Confirm API + Webhook v2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Trinity Pay 결제·승인·환불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(FR-039~FR-042) — 직결, AMA 경유 X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국세청 홈택스 eTax (전자세금계산서 발급 API)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XML/REST + 공동인증서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세금계산서/현금영수증 자체 발행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(FR-048)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Email/SMS Gateway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API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 Pay 영수증·상담 신청 확인 백업 채널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Object Storage (S3 호환)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SDK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MAP 지문 이미지/삽화, 문항 첨부, 영수증/세금계산서 PDF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CDN (CloudFront/Cloudflare)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DNS + SSL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 Academy 포털 정적 자산 배포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Analytics (GA4 / Plausible)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JS tag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포털 유입/상담 전환 funnel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(Future) MAP Central Pool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Internal API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본사 공용 문제 풀 참조 — v1.3 이후 [TBD]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7. Success Metrics (성공 지표)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Measurement</w:t>
            </w:r>
          </w:p>
        </w:tc>
        <w:tc>
          <w:tcPr>
            <w:tcW w:type="dxa" w:w="3249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상담 → 등록 전환율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Enrollment created / Consultation count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30% 이상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교사 정보 동기화 정확도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 ↔ Academy mismatch rate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&lt; 1%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학생 등록 완료 소요시간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Avg. time from consultation to enrollment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&lt; 3일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시스템 가용성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Uptime in 운영시간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99.5%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관리자 사용성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신규 행정 직원 온보딩 시간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&lt; 4시간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시간표 엑셀 이탈율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 확인표 xlsx 대비 시스템 기록률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3개월 내 90% 이상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MAP 배정 완료율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배정된 Test Set의 응시/채점 완료 비율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80% 이상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MAP 문제은행 적재량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디지털화 완료된 유효 문항 수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6개월 내 3,000문항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마이그레이션 오류율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Excel Import 시 검증 실패 row 비율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&lt; 2%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출결 기록 적시성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수업 당일 출결 기록 완료율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95% 이상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포털 상담 전환율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trinityacademy.kr Contact 폼 제출 → Consultation 생성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95% 이상 (손실 최소화)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Trinity Pay 결제 성공률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PG 승인 건 / 결제 주문 생성 건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98% 이상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결제-수강 동기화 지연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결제 Webhook 수신 → 수강 상태 '확정' 반영 P95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&lt; 5초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포털 Core Web Vitals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LCP P75 (Home/Programs)</w:t>
            </w:r>
          </w:p>
        </w:tc>
        <w:tc>
          <w:tcPr>
            <w:tcW w:type="dxa" w:w="3249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&lt; 2.5s</w:t>
            </w:r>
          </w:p>
        </w:tc>
      </w:tr>
    </w:tbl>
    <w:p>
      <w:pPr>
        <w:spacing w:after="40"/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8. Open Questions (미결정 사항)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2436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Due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학부모 포털(셀프 상담/수강 신청)을 MVP에 포함할지?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결제 연동 대상 PG는 어디로?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AMA와의 동기화 방식: Webhook vs Polling?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Q-004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알림 채널: SMS only vs AmoebaTalk 통합?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Q-005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출결 체크 주체: 교사 직접 vs 행정 직원 대행? (수업 확인표는 교사 작성 관행)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MAP 문제은행의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본사 공용 풀 vs 학원 사설 풀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운영 정책 — 공용 풀 구독 모델 여부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MAP 시험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온라인 응시 UI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를 v1.x에 포함할지, 아니면 오프라인 OMR 채점만 지원할지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Q-008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수업 시간 단위를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0.5h 고정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으로 제약할지, 분 단위(정수) 허용할지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Q-009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MAP 문항 저작권 소유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— 콘텐츠 담당자 업로드 시 저작권 귀속(본사 vs 학원)과 재사용 권한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Legal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기존 TPI "학생정보(구)" 시트의 데이터를 모두 마이그레이션할지, 활성 학생만 이관할지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강의실(Classroom)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을 별도 마스터로 관리할지, Class의 자유 문자열 필드로 둘지 (충돌 검사 영향)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Q-012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MAP Passage에 포함된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원본 이미지/표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의 저장 방식 (DB TEXT vs Object Storage URL)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Q-013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보강(Makeup) 세션 생성 시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원 회차와의 1:1 매핑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필수 여부 (결강 1건당 보강 여러 건 허용?)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~~Q-014~~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~~Trinity Pay 연동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PG 선정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~~ →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DECIDED @ v1.3: Toss Payments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(A-011)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Closed 2026-04-19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~~Q-015~~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~~환불 규정 테이블 —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수업 경과 회차별 환불률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공식~~ →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DECIDED @ v1.3: 수업일(회차) 기준, 학원법 시행령 제18조 3단계 기본값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(A-012, FR-041, FR-047)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Closed 2026-04-19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Q-016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포털과 관리 콘솔의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도메인 분리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여부 —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trinityacademy.kr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(public) vs </w:t>
            </w:r>
            <w:r>
              <w:rPr>
                <w:rFonts w:ascii="Consolas" w:hAnsi="Consolas" w:eastAsia="Consolas"/>
                <w:b w:val="0"/>
                <w:i w:val="0"/>
                <w:color w:val="0E1E3A"/>
                <w:sz w:val="19"/>
              </w:rPr>
              <w:t>admin.trinityacademy.kr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(admin)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Q-017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News/공지는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헤드리스 CMS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(Sanity/Contentful) 연결할지, 자체 DB의 Post 엔티티로 관리할지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~~Q-018~~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~~세금계산서 발급은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Trinity Pay 자체 발급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vs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외부 서비스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연동~~ →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DECIDED @ v1.3: 자체 발급, 국세청 홈택스 eTax API 직결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(A-013, FR-048)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Closed 2026-04-19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Q-019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Toss Payments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Brandpay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(간편결제 토큰) 도입 여부 — 학부모 재결제 UX vs 추가 인증 정책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Q-020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환불 정책 중 </w:t>
            </w:r>
            <w:r>
              <w:rPr>
                <w:rFonts w:ascii="Malgun Gothic" w:hAnsi="Malgun Gothic" w:eastAsia="Malgun Gothic"/>
                <w:b/>
                <w:i w:val="0"/>
                <w:color w:val="0B0D14"/>
                <w:sz w:val="20"/>
              </w:rPr>
              <w:t>위약금(수업료 외 교재비/시설비)</w:t>
            </w:r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 xml:space="preserve"> 별도 처리 여부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PO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Q-021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공동인증서 보관 — 서버 로컬 HSM vs AWS KMS + CloudHSM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Tech Lead / Security</w:t>
            </w:r>
          </w:p>
        </w:tc>
        <w:tc>
          <w:tcPr>
            <w:tcW w:type="dxa" w:w="243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[TBD]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