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F78A" w14:textId="5D80CAC4" w:rsidR="00CC11BA" w:rsidRDefault="00FE37FF" w:rsidP="00FE37FF">
      <w:pPr>
        <w:pStyle w:val="Heading1"/>
      </w:pPr>
      <w:r>
        <w:t>Overview</w:t>
      </w:r>
    </w:p>
    <w:p w14:paraId="654C9AC3" w14:textId="1FE594F2" w:rsidR="00FE37FF" w:rsidRDefault="00FE37FF" w:rsidP="00FE37FF">
      <w:r>
        <w:t>This interactive dashboard allows users to explore the progression of COVID-19 cases, recoveries, and deaths globally. Built with R Shiny, the app provides various visualisation options including:</w:t>
      </w:r>
    </w:p>
    <w:p w14:paraId="357972CE" w14:textId="7557EA76" w:rsidR="00FE37FF" w:rsidRDefault="00FE37FF" w:rsidP="00FE37FF">
      <w:pPr>
        <w:pStyle w:val="ListParagraph"/>
        <w:numPr>
          <w:ilvl w:val="0"/>
          <w:numId w:val="1"/>
        </w:numPr>
      </w:pPr>
      <w:r w:rsidRPr="00FE37FF">
        <w:rPr>
          <w:b/>
          <w:bCs/>
        </w:rPr>
        <w:t>Time Series Plots</w:t>
      </w:r>
      <w:r>
        <w:t xml:space="preserve"> of cumulative cases</w:t>
      </w:r>
    </w:p>
    <w:p w14:paraId="0F36205B" w14:textId="16F7B5D4" w:rsidR="00FE37FF" w:rsidRDefault="00FE37FF" w:rsidP="00FE37FF">
      <w:pPr>
        <w:pStyle w:val="ListParagraph"/>
        <w:numPr>
          <w:ilvl w:val="0"/>
          <w:numId w:val="1"/>
        </w:numPr>
      </w:pPr>
      <w:r w:rsidRPr="00FE37FF">
        <w:rPr>
          <w:b/>
          <w:bCs/>
        </w:rPr>
        <w:t>Daily Change Plots</w:t>
      </w:r>
      <w:r>
        <w:t xml:space="preserve"> to track daily fluctuations</w:t>
      </w:r>
    </w:p>
    <w:p w14:paraId="2A83FC88" w14:textId="06D275BD" w:rsidR="00FE37FF" w:rsidRDefault="00FE37FF" w:rsidP="00FE37FF">
      <w:pPr>
        <w:pStyle w:val="ListParagraph"/>
        <w:numPr>
          <w:ilvl w:val="0"/>
          <w:numId w:val="1"/>
        </w:numPr>
      </w:pPr>
      <w:r w:rsidRPr="00FE37FF">
        <w:rPr>
          <w:b/>
          <w:bCs/>
        </w:rPr>
        <w:t>Summary Tables</w:t>
      </w:r>
      <w:r>
        <w:t xml:space="preserve"> for numerical insights</w:t>
      </w:r>
    </w:p>
    <w:p w14:paraId="67BD82DD" w14:textId="77777777" w:rsidR="00FE37FF" w:rsidRDefault="00FE37FF" w:rsidP="00FE37FF">
      <w:pPr>
        <w:pStyle w:val="ListParagraph"/>
        <w:numPr>
          <w:ilvl w:val="0"/>
          <w:numId w:val="1"/>
        </w:numPr>
      </w:pPr>
      <w:r>
        <w:t xml:space="preserve">An interactive </w:t>
      </w:r>
      <w:r w:rsidRPr="00FE37FF">
        <w:rPr>
          <w:b/>
          <w:bCs/>
        </w:rPr>
        <w:t>World Map</w:t>
      </w:r>
      <w:r>
        <w:t xml:space="preserve"> showing the spatial distribution of cases</w:t>
      </w:r>
    </w:p>
    <w:p w14:paraId="39FFEFDE" w14:textId="32F471CF" w:rsidR="00FE37FF" w:rsidRDefault="00FE37FF" w:rsidP="00FE37FF">
      <w:r>
        <w:t>Users can filter the data by country, metric (Confirmed, Recovered, Deaths), and time range. Faceting and log-scaling options are available for enhanced analysis.</w:t>
      </w:r>
    </w:p>
    <w:p w14:paraId="20BD1C68" w14:textId="77777777" w:rsidR="00F26432" w:rsidRDefault="00F26432" w:rsidP="00FE37FF"/>
    <w:p w14:paraId="7F04DF7B" w14:textId="5D9646AD" w:rsidR="00FE37FF" w:rsidRDefault="00FE37FF" w:rsidP="000F6A69">
      <w:pPr>
        <w:pStyle w:val="Heading1"/>
      </w:pPr>
      <w:r>
        <w:t>Getting Started</w:t>
      </w:r>
    </w:p>
    <w:p w14:paraId="50FFCA44" w14:textId="4F71964F" w:rsidR="00FE37FF" w:rsidRDefault="00FE37FF" w:rsidP="00FE37FF">
      <w:r>
        <w:t>To launch the app, ensure you have the `countries-aggregated.csv` dataset in your working directory, then run:</w:t>
      </w:r>
    </w:p>
    <w:p w14:paraId="571AA9D3" w14:textId="77777777" w:rsidR="00FE37FF" w:rsidRPr="000F6A69" w:rsidRDefault="00FE37FF" w:rsidP="00FE37FF">
      <w:pPr>
        <w:rPr>
          <w:rFonts w:ascii="Courier New" w:hAnsi="Courier New" w:cs="Courier New"/>
        </w:rPr>
      </w:pPr>
      <w:r w:rsidRPr="000F6A69">
        <w:rPr>
          <w:rFonts w:ascii="Courier New" w:hAnsi="Courier New" w:cs="Courier New"/>
        </w:rPr>
        <w:t xml:space="preserve">    </w:t>
      </w:r>
      <w:r w:rsidRPr="000F6A69">
        <w:rPr>
          <w:rFonts w:ascii="Courier New" w:hAnsi="Courier New" w:cs="Courier New"/>
          <w:shd w:val="clear" w:color="auto" w:fill="D9D9D9" w:themeFill="background1" w:themeFillShade="D9"/>
        </w:rPr>
        <w:t>shiny::runApp("path_to_app_directory")</w:t>
      </w:r>
    </w:p>
    <w:p w14:paraId="5907D809" w14:textId="05D0B676" w:rsidR="000F6A69" w:rsidRDefault="00FE37FF" w:rsidP="00FE37FF">
      <w:r>
        <w:t>The dataset must include the columns: Date, Country, Confirmed, Recovered, Deaths.</w:t>
      </w:r>
    </w:p>
    <w:p w14:paraId="618D4647" w14:textId="77777777" w:rsidR="00F26432" w:rsidRDefault="00F26432" w:rsidP="00FE37FF"/>
    <w:p w14:paraId="2FBA8D4F" w14:textId="3C3A91B7" w:rsidR="000F6A69" w:rsidRDefault="000F6A69" w:rsidP="000F6A69">
      <w:pPr>
        <w:pStyle w:val="Heading1"/>
      </w:pPr>
      <w:r>
        <w:t>App Features</w:t>
      </w:r>
    </w:p>
    <w:p w14:paraId="22CBE5F2" w14:textId="77777777" w:rsidR="000F6A69" w:rsidRPr="00F26432" w:rsidRDefault="000F6A69" w:rsidP="000F6A69">
      <w:pPr>
        <w:rPr>
          <w:b/>
          <w:bCs/>
        </w:rPr>
      </w:pPr>
      <w:r w:rsidRPr="00F26432">
        <w:rPr>
          <w:b/>
          <w:bCs/>
        </w:rPr>
        <w:t>Sidebar Filters</w:t>
      </w:r>
    </w:p>
    <w:p w14:paraId="03412B04" w14:textId="77777777" w:rsidR="000F6A69" w:rsidRDefault="000F6A69" w:rsidP="000F6A69">
      <w:r>
        <w:t xml:space="preserve"> The sidebar includes dynamic controls that change based on your selected tab:</w:t>
      </w:r>
    </w:p>
    <w:p w14:paraId="51983CCE" w14:textId="77777777" w:rsidR="000F6A69" w:rsidRDefault="000F6A69" w:rsidP="000F6A69">
      <w:pPr>
        <w:pStyle w:val="ListParagraph"/>
        <w:numPr>
          <w:ilvl w:val="0"/>
          <w:numId w:val="2"/>
        </w:numPr>
        <w:ind w:left="284" w:hanging="284"/>
      </w:pPr>
      <w:r>
        <w:t>Time Series Plot / Summary Table</w:t>
      </w:r>
    </w:p>
    <w:p w14:paraId="194EE5C8" w14:textId="77777777" w:rsidR="000F6A69" w:rsidRDefault="000F6A69" w:rsidP="000F6A69">
      <w:pPr>
        <w:pStyle w:val="ListParagraph"/>
        <w:numPr>
          <w:ilvl w:val="0"/>
          <w:numId w:val="4"/>
        </w:numPr>
      </w:pPr>
      <w:r>
        <w:t>Country Selector: Choose up to 3 countries</w:t>
      </w:r>
    </w:p>
    <w:p w14:paraId="5308E017" w14:textId="77777777" w:rsidR="000F6A69" w:rsidRDefault="000F6A69" w:rsidP="000F6A69">
      <w:pPr>
        <w:pStyle w:val="ListParagraph"/>
        <w:numPr>
          <w:ilvl w:val="0"/>
          <w:numId w:val="4"/>
        </w:numPr>
      </w:pPr>
      <w:r>
        <w:t>Metric Selector: Choose one or more of Confirmed, Recovered, Deaths</w:t>
      </w:r>
    </w:p>
    <w:p w14:paraId="23BC7BF4" w14:textId="77777777" w:rsidR="000F6A69" w:rsidRDefault="000F6A69" w:rsidP="000F6A69">
      <w:pPr>
        <w:pStyle w:val="ListParagraph"/>
        <w:numPr>
          <w:ilvl w:val="0"/>
          <w:numId w:val="4"/>
        </w:numPr>
      </w:pPr>
      <w:r>
        <w:t>Date Range: Filter the time period</w:t>
      </w:r>
    </w:p>
    <w:p w14:paraId="505DC3ED" w14:textId="77777777" w:rsidR="000F6A69" w:rsidRDefault="000F6A69" w:rsidP="000F6A69">
      <w:pPr>
        <w:pStyle w:val="ListParagraph"/>
        <w:numPr>
          <w:ilvl w:val="0"/>
          <w:numId w:val="4"/>
        </w:numPr>
      </w:pPr>
      <w:r>
        <w:t>Logarithmic Scale: Toggle log scale for y-axis</w:t>
      </w:r>
    </w:p>
    <w:p w14:paraId="4B01810E" w14:textId="64128BC5" w:rsidR="000F6A69" w:rsidRDefault="000F6A69" w:rsidP="000F6A69">
      <w:pPr>
        <w:pStyle w:val="ListParagraph"/>
        <w:numPr>
          <w:ilvl w:val="0"/>
          <w:numId w:val="4"/>
        </w:numPr>
      </w:pPr>
      <w:r>
        <w:t>Faceting Options: Facet by country or metric depending on selection</w:t>
      </w:r>
    </w:p>
    <w:p w14:paraId="0C52CB24" w14:textId="77777777" w:rsidR="00F26432" w:rsidRDefault="00F26432" w:rsidP="00F26432">
      <w:pPr>
        <w:pStyle w:val="ListParagraph"/>
      </w:pPr>
    </w:p>
    <w:p w14:paraId="5158BC26" w14:textId="77777777" w:rsidR="000F6A69" w:rsidRDefault="000F6A69" w:rsidP="000F6A69">
      <w:pPr>
        <w:pStyle w:val="ListParagraph"/>
        <w:numPr>
          <w:ilvl w:val="0"/>
          <w:numId w:val="2"/>
        </w:numPr>
        <w:ind w:left="284" w:hanging="284"/>
      </w:pPr>
      <w:r>
        <w:t>Daily Change Plot / Daily Table</w:t>
      </w:r>
    </w:p>
    <w:p w14:paraId="12F5E1BB" w14:textId="0CE5591E" w:rsidR="000F6A69" w:rsidRDefault="000F6A69" w:rsidP="00F26432">
      <w:pPr>
        <w:pStyle w:val="ListParagraph"/>
        <w:numPr>
          <w:ilvl w:val="0"/>
          <w:numId w:val="5"/>
        </w:numPr>
        <w:ind w:left="709"/>
      </w:pPr>
      <w:r>
        <w:t>Same options as above but for daily changes in COVID-19 numbers.</w:t>
      </w:r>
    </w:p>
    <w:p w14:paraId="604AE998" w14:textId="77777777" w:rsidR="00F26432" w:rsidRDefault="00F26432" w:rsidP="00F26432">
      <w:pPr>
        <w:pStyle w:val="ListParagraph"/>
        <w:ind w:left="709"/>
      </w:pPr>
    </w:p>
    <w:p w14:paraId="77B5A162" w14:textId="1747B618" w:rsidR="000F6A69" w:rsidRDefault="000F6A69" w:rsidP="000F6A69">
      <w:pPr>
        <w:pStyle w:val="ListParagraph"/>
        <w:numPr>
          <w:ilvl w:val="0"/>
          <w:numId w:val="2"/>
        </w:numPr>
        <w:ind w:left="284" w:hanging="284"/>
      </w:pPr>
      <w:r>
        <w:t>World Map</w:t>
      </w:r>
    </w:p>
    <w:p w14:paraId="0DFD2457" w14:textId="21D8BD90" w:rsidR="000F6A69" w:rsidRDefault="000F6A69" w:rsidP="000F6A69">
      <w:pPr>
        <w:pStyle w:val="ListParagraph"/>
        <w:numPr>
          <w:ilvl w:val="0"/>
          <w:numId w:val="6"/>
        </w:numPr>
      </w:pPr>
      <w:r>
        <w:t>Choose a daily metric</w:t>
      </w:r>
    </w:p>
    <w:p w14:paraId="47B7FE09" w14:textId="77777777" w:rsidR="000F6A69" w:rsidRDefault="000F6A69" w:rsidP="000F6A69">
      <w:pPr>
        <w:pStyle w:val="ListParagraph"/>
        <w:numPr>
          <w:ilvl w:val="0"/>
          <w:numId w:val="6"/>
        </w:numPr>
      </w:pPr>
      <w:r>
        <w:t>Filter by date range</w:t>
      </w:r>
    </w:p>
    <w:p w14:paraId="2FBE7437" w14:textId="77777777" w:rsidR="0004290E" w:rsidRDefault="000F6A69" w:rsidP="0004290E">
      <w:pPr>
        <w:pStyle w:val="ListParagraph"/>
        <w:numPr>
          <w:ilvl w:val="0"/>
          <w:numId w:val="6"/>
        </w:numPr>
      </w:pPr>
      <w:r>
        <w:t>Select globe projection</w:t>
      </w:r>
    </w:p>
    <w:p w14:paraId="7CD2EF24" w14:textId="77777777" w:rsidR="00F26432" w:rsidRDefault="00F26432" w:rsidP="00F26432">
      <w:pPr>
        <w:ind w:left="360"/>
      </w:pPr>
    </w:p>
    <w:p w14:paraId="04D5AFEC" w14:textId="77777777" w:rsidR="00F26432" w:rsidRDefault="00F26432" w:rsidP="00F26432">
      <w:pPr>
        <w:rPr>
          <w:b/>
          <w:bCs/>
        </w:rPr>
      </w:pPr>
    </w:p>
    <w:p w14:paraId="42190301" w14:textId="34F06168" w:rsidR="0004290E" w:rsidRPr="00F26432" w:rsidRDefault="0004290E" w:rsidP="00F26432">
      <w:pPr>
        <w:rPr>
          <w:b/>
          <w:bCs/>
        </w:rPr>
      </w:pPr>
      <w:r w:rsidRPr="00F26432">
        <w:rPr>
          <w:b/>
          <w:bCs/>
        </w:rPr>
        <w:lastRenderedPageBreak/>
        <w:t>Main Panels</w:t>
      </w:r>
    </w:p>
    <w:p w14:paraId="7748F051" w14:textId="6D2BB2F8" w:rsidR="0004290E" w:rsidRDefault="0004290E" w:rsidP="00F26432">
      <w:pPr>
        <w:pStyle w:val="ListParagraph"/>
        <w:numPr>
          <w:ilvl w:val="0"/>
          <w:numId w:val="8"/>
        </w:numPr>
        <w:ind w:left="284" w:hanging="284"/>
      </w:pPr>
      <w:r>
        <w:t>Value Boxes: Displays total daily confirmed, recovered, and death cases for selected countries and dates.</w:t>
      </w:r>
    </w:p>
    <w:p w14:paraId="3FC4DB0C" w14:textId="7DC6CFF1" w:rsidR="0004290E" w:rsidRDefault="0004290E" w:rsidP="00F26432">
      <w:pPr>
        <w:pStyle w:val="ListParagraph"/>
        <w:numPr>
          <w:ilvl w:val="0"/>
          <w:numId w:val="8"/>
        </w:numPr>
        <w:ind w:left="284" w:hanging="284"/>
      </w:pPr>
      <w:r>
        <w:t>Time Series Plot: Shows cumulative trends over time with options to facet and log-transform the y-axis.</w:t>
      </w:r>
    </w:p>
    <w:p w14:paraId="6669ACCB" w14:textId="38D90B9C" w:rsidR="0004290E" w:rsidRDefault="0004290E" w:rsidP="00F26432">
      <w:pPr>
        <w:pStyle w:val="ListParagraph"/>
        <w:numPr>
          <w:ilvl w:val="0"/>
          <w:numId w:val="8"/>
        </w:numPr>
        <w:ind w:left="284" w:hanging="284"/>
      </w:pPr>
      <w:r>
        <w:t>Summary Table: Tabular view of selected metrics over time.</w:t>
      </w:r>
    </w:p>
    <w:p w14:paraId="2E71CFDD" w14:textId="77777777" w:rsidR="00F26432" w:rsidRDefault="0004290E" w:rsidP="00F26432">
      <w:pPr>
        <w:pStyle w:val="ListParagraph"/>
        <w:numPr>
          <w:ilvl w:val="0"/>
          <w:numId w:val="8"/>
        </w:numPr>
        <w:ind w:left="284" w:hanging="284"/>
      </w:pPr>
      <w:r>
        <w:t>Daily Change Plot: Displays daily new cases, deaths, or recoveries.</w:t>
      </w:r>
    </w:p>
    <w:p w14:paraId="07297428" w14:textId="77777777" w:rsidR="00F26432" w:rsidRDefault="0004290E" w:rsidP="00F26432">
      <w:pPr>
        <w:pStyle w:val="ListParagraph"/>
        <w:numPr>
          <w:ilvl w:val="0"/>
          <w:numId w:val="8"/>
        </w:numPr>
        <w:ind w:left="284" w:hanging="284"/>
      </w:pPr>
      <w:r>
        <w:t>Daily Table: Tabular view of daily metrics.</w:t>
      </w:r>
    </w:p>
    <w:p w14:paraId="0565C70F" w14:textId="0095A00B" w:rsidR="0004290E" w:rsidRDefault="0004290E" w:rsidP="00F26432">
      <w:pPr>
        <w:pStyle w:val="ListParagraph"/>
        <w:numPr>
          <w:ilvl w:val="0"/>
          <w:numId w:val="8"/>
        </w:numPr>
        <w:ind w:left="284" w:hanging="284"/>
      </w:pPr>
      <w:r>
        <w:t>COVID-19 Map: Animated map (Plotly) showing how cases spread over time globally.</w:t>
      </w:r>
    </w:p>
    <w:p w14:paraId="0FBF3590" w14:textId="77777777" w:rsidR="006C3FE9" w:rsidRDefault="006C3FE9" w:rsidP="006C3FE9"/>
    <w:p w14:paraId="365BD1D7" w14:textId="7A4AACF6" w:rsidR="009338D1" w:rsidRDefault="009338D1" w:rsidP="009338D1">
      <w:pPr>
        <w:pStyle w:val="Heading1"/>
      </w:pPr>
      <w:r w:rsidRPr="009338D1">
        <w:t>Short Worked Example</w:t>
      </w:r>
    </w:p>
    <w:p w14:paraId="700805F4" w14:textId="7D401909" w:rsidR="00FC5BF0" w:rsidRPr="00FC5BF0" w:rsidRDefault="00FC5BF0" w:rsidP="00FC5BF0">
      <w:pPr>
        <w:rPr>
          <w:b/>
          <w:bCs/>
        </w:rPr>
      </w:pPr>
      <w:r w:rsidRPr="00FC5BF0">
        <w:rPr>
          <w:b/>
          <w:bCs/>
        </w:rPr>
        <w:t xml:space="preserve">Goal: Compare </w:t>
      </w:r>
      <w:r>
        <w:rPr>
          <w:b/>
          <w:bCs/>
        </w:rPr>
        <w:t xml:space="preserve">Daily </w:t>
      </w:r>
      <w:r w:rsidRPr="00FC5BF0">
        <w:rPr>
          <w:b/>
          <w:bCs/>
        </w:rPr>
        <w:t xml:space="preserve">Confirmed Cases Between South Africa and </w:t>
      </w:r>
      <w:r>
        <w:rPr>
          <w:b/>
          <w:bCs/>
        </w:rPr>
        <w:t>Germany for the period 01-July 2020 to 30 June 2021.</w:t>
      </w:r>
    </w:p>
    <w:p w14:paraId="26F43A24" w14:textId="28E4DFC0" w:rsidR="009338D1" w:rsidRDefault="00FC5BF0" w:rsidP="00FC5BF0">
      <w:r>
        <w:t xml:space="preserve">Step 1: </w:t>
      </w:r>
      <w:r w:rsidRPr="00FC5BF0">
        <w:t>Launch the app</w:t>
      </w:r>
      <w:r>
        <w:t>. You should then see the following window.</w:t>
      </w:r>
    </w:p>
    <w:p w14:paraId="4E4532B0" w14:textId="603E8141" w:rsidR="00FC5BF0" w:rsidRDefault="00FC5BF0" w:rsidP="00C6694D">
      <w:pPr>
        <w:jc w:val="center"/>
      </w:pPr>
      <w:r>
        <w:rPr>
          <w:noProof/>
        </w:rPr>
        <w:drawing>
          <wp:inline distT="0" distB="0" distL="0" distR="0" wp14:anchorId="050689AA" wp14:editId="75CEF9CA">
            <wp:extent cx="5040000" cy="2321760"/>
            <wp:effectExtent l="19050" t="19050" r="27305" b="21590"/>
            <wp:docPr id="120817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70224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9" r="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21760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93E2E" w14:textId="77777777" w:rsidR="00C6694D" w:rsidRDefault="00C6694D" w:rsidP="00FC5BF0"/>
    <w:p w14:paraId="4EE7E367" w14:textId="77777777" w:rsidR="00C6694D" w:rsidRDefault="00FC5BF0" w:rsidP="00FC5BF0">
      <w:r>
        <w:t xml:space="preserve">Step 2: </w:t>
      </w:r>
      <w:r w:rsidRPr="00FC5BF0">
        <w:t>Go to "</w:t>
      </w:r>
      <w:r w:rsidR="00C6694D">
        <w:t xml:space="preserve">Daily Change </w:t>
      </w:r>
      <w:r w:rsidRPr="00FC5BF0">
        <w:t>Plot"</w:t>
      </w:r>
      <w:r w:rsidR="00C6694D">
        <w:t>. The tab should have the following page.</w:t>
      </w:r>
    </w:p>
    <w:p w14:paraId="42D98F0F" w14:textId="2D8889E1" w:rsidR="00FC5BF0" w:rsidRDefault="00C6694D" w:rsidP="000515A2">
      <w:pPr>
        <w:jc w:val="center"/>
      </w:pPr>
      <w:r>
        <w:rPr>
          <w:noProof/>
        </w:rPr>
        <w:drawing>
          <wp:inline distT="0" distB="0" distL="0" distR="0" wp14:anchorId="43D547BF" wp14:editId="78B2936F">
            <wp:extent cx="5015593" cy="2305532"/>
            <wp:effectExtent l="19050" t="19050" r="13970" b="19050"/>
            <wp:docPr id="2072762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2197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593" cy="230553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5CDAED" w14:textId="40173FC6" w:rsidR="000515A2" w:rsidRDefault="000515A2" w:rsidP="000515A2">
      <w:r>
        <w:lastRenderedPageBreak/>
        <w:t>Step 3: In the sidebar</w:t>
      </w:r>
    </w:p>
    <w:p w14:paraId="5C54A605" w14:textId="67319D49" w:rsidR="000515A2" w:rsidRDefault="000515A2" w:rsidP="000515A2">
      <w:pPr>
        <w:pStyle w:val="ListParagraph"/>
        <w:numPr>
          <w:ilvl w:val="0"/>
          <w:numId w:val="10"/>
        </w:numPr>
      </w:pPr>
      <w:r>
        <w:t>Choose Countries: South Africa should already be selected, add Germany.</w:t>
      </w:r>
    </w:p>
    <w:p w14:paraId="36720062" w14:textId="01ED79EE" w:rsidR="000515A2" w:rsidRDefault="000515A2" w:rsidP="000515A2">
      <w:pPr>
        <w:pStyle w:val="ListParagraph"/>
        <w:numPr>
          <w:ilvl w:val="0"/>
          <w:numId w:val="10"/>
        </w:numPr>
      </w:pPr>
      <w:r>
        <w:t>Select Daily Metric: Leave the selected metric as is, it should be “Confirmed”.</w:t>
      </w:r>
    </w:p>
    <w:p w14:paraId="4E857F06" w14:textId="250C70A1" w:rsidR="000515A2" w:rsidRDefault="000515A2" w:rsidP="000515A2">
      <w:pPr>
        <w:pStyle w:val="ListParagraph"/>
        <w:numPr>
          <w:ilvl w:val="0"/>
          <w:numId w:val="10"/>
        </w:numPr>
      </w:pPr>
      <w:r>
        <w:t>Date Range: Set the date range from 2020-07-01 to 2021-06-30.</w:t>
      </w:r>
    </w:p>
    <w:p w14:paraId="7266F7B2" w14:textId="19272C43" w:rsidR="000515A2" w:rsidRDefault="000515A2" w:rsidP="000515A2">
      <w:pPr>
        <w:pStyle w:val="ListParagraph"/>
        <w:numPr>
          <w:ilvl w:val="0"/>
          <w:numId w:val="10"/>
        </w:numPr>
      </w:pPr>
      <w:r>
        <w:t>Logarithmic Scale: Leave as unchecked.</w:t>
      </w:r>
    </w:p>
    <w:p w14:paraId="14DCAF3C" w14:textId="2F511101" w:rsidR="00FA1432" w:rsidRDefault="000515A2" w:rsidP="000515A2">
      <w:pPr>
        <w:pStyle w:val="ListParagraph"/>
        <w:numPr>
          <w:ilvl w:val="0"/>
          <w:numId w:val="10"/>
        </w:numPr>
      </w:pPr>
      <w:r>
        <w:t xml:space="preserve">Facet by Country: This option only appears if there is more than one country selected. Since we have South Africa and Germany as our selected countries this option should be there. For </w:t>
      </w:r>
      <w:r w:rsidR="00FA1432">
        <w:t>now,</w:t>
      </w:r>
      <w:r>
        <w:t xml:space="preserve"> leave this option as unchecked.</w:t>
      </w:r>
    </w:p>
    <w:p w14:paraId="60EA4ACB" w14:textId="77777777" w:rsidR="00FA1432" w:rsidRDefault="000515A2" w:rsidP="00FA1432">
      <w:r>
        <w:t xml:space="preserve"> </w:t>
      </w:r>
      <w:r w:rsidR="00FA1432">
        <w:t>After inputting all the options above you should get the following window.</w:t>
      </w:r>
    </w:p>
    <w:p w14:paraId="7AE29B5D" w14:textId="77777777" w:rsidR="00CF3F4F" w:rsidRDefault="00CF3F4F" w:rsidP="00FA1432"/>
    <w:p w14:paraId="445513CD" w14:textId="4B772715" w:rsidR="000515A2" w:rsidRDefault="00A8062D" w:rsidP="00A8062D">
      <w:pPr>
        <w:jc w:val="center"/>
      </w:pPr>
      <w:r>
        <w:rPr>
          <w:noProof/>
        </w:rPr>
        <w:drawing>
          <wp:inline distT="0" distB="0" distL="0" distR="0" wp14:anchorId="72B8C1C6" wp14:editId="603CA9D1">
            <wp:extent cx="4902026" cy="2305532"/>
            <wp:effectExtent l="19050" t="19050" r="13335" b="19050"/>
            <wp:docPr id="109026424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424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026" cy="230553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B5581" w14:textId="77777777" w:rsidR="00A8062D" w:rsidRDefault="00A8062D" w:rsidP="00A8062D"/>
    <w:p w14:paraId="1E6FF1A8" w14:textId="77777777" w:rsidR="00A8062D" w:rsidRDefault="00A8062D" w:rsidP="00A8062D">
      <w:pPr>
        <w:pStyle w:val="Heading1"/>
      </w:pPr>
      <w:r>
        <w:t>Notes</w:t>
      </w:r>
    </w:p>
    <w:p w14:paraId="7D9943AD" w14:textId="77777777" w:rsidR="00A8062D" w:rsidRDefault="00A8062D" w:rsidP="00A8062D">
      <w:pPr>
        <w:pStyle w:val="ListParagraph"/>
        <w:numPr>
          <w:ilvl w:val="0"/>
          <w:numId w:val="11"/>
        </w:numPr>
      </w:pPr>
      <w:r>
        <w:t>Only 3 countries can be selected at a time.</w:t>
      </w:r>
    </w:p>
    <w:p w14:paraId="4B7E65D9" w14:textId="77777777" w:rsidR="00A8062D" w:rsidRDefault="00A8062D" w:rsidP="00A8062D">
      <w:pPr>
        <w:pStyle w:val="ListParagraph"/>
        <w:numPr>
          <w:ilvl w:val="0"/>
          <w:numId w:val="11"/>
        </w:numPr>
      </w:pPr>
      <w:r>
        <w:t>Blank plot? Ensure at least one country and metric is selected.</w:t>
      </w:r>
    </w:p>
    <w:p w14:paraId="3703F1B5" w14:textId="4492B6DF" w:rsidR="00A8062D" w:rsidRDefault="00A8062D" w:rsidP="00A8062D">
      <w:pPr>
        <w:pStyle w:val="ListParagraph"/>
        <w:numPr>
          <w:ilvl w:val="0"/>
          <w:numId w:val="11"/>
        </w:numPr>
      </w:pPr>
      <w:r>
        <w:t>Negative daily values are cleaned and replaced with 0.</w:t>
      </w:r>
    </w:p>
    <w:p w14:paraId="2FD47873" w14:textId="77777777" w:rsidR="00A8062D" w:rsidRDefault="00A8062D" w:rsidP="00A8062D"/>
    <w:p w14:paraId="5236EBC2" w14:textId="051D90A0" w:rsidR="00A8062D" w:rsidRDefault="00A8062D" w:rsidP="00A8062D">
      <w:pPr>
        <w:pStyle w:val="Heading1"/>
      </w:pPr>
      <w:r>
        <w:t>Conclusion</w:t>
      </w:r>
    </w:p>
    <w:p w14:paraId="31B96FC8" w14:textId="59D1C9EF" w:rsidR="00A8062D" w:rsidRPr="009338D1" w:rsidRDefault="00A8062D" w:rsidP="00A8062D">
      <w:r>
        <w:t>This dashboard provides a flexible tool to explore COVID-19 data. Whether for global trends or local insights, it's built for exploration.</w:t>
      </w:r>
    </w:p>
    <w:sectPr w:rsidR="00A8062D" w:rsidRPr="009338D1" w:rsidSect="000F6A69">
      <w:pgSz w:w="11906" w:h="16838"/>
      <w:pgMar w:top="1276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17C"/>
    <w:multiLevelType w:val="hybridMultilevel"/>
    <w:tmpl w:val="0AA01AC8"/>
    <w:lvl w:ilvl="0" w:tplc="F4B41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C7DD5"/>
    <w:multiLevelType w:val="hybridMultilevel"/>
    <w:tmpl w:val="652485D2"/>
    <w:lvl w:ilvl="0" w:tplc="F4B41DC6">
      <w:numFmt w:val="bullet"/>
      <w:lvlText w:val="-"/>
      <w:lvlJc w:val="left"/>
      <w:pPr>
        <w:ind w:left="1004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F38516A"/>
    <w:multiLevelType w:val="hybridMultilevel"/>
    <w:tmpl w:val="DDE8B5EE"/>
    <w:lvl w:ilvl="0" w:tplc="1C09000F">
      <w:start w:val="1"/>
      <w:numFmt w:val="decimal"/>
      <w:lvlText w:val="%1."/>
      <w:lvlJc w:val="left"/>
      <w:pPr>
        <w:ind w:left="768" w:hanging="360"/>
      </w:pPr>
    </w:lvl>
    <w:lvl w:ilvl="1" w:tplc="1C090019" w:tentative="1">
      <w:start w:val="1"/>
      <w:numFmt w:val="lowerLetter"/>
      <w:lvlText w:val="%2."/>
      <w:lvlJc w:val="left"/>
      <w:pPr>
        <w:ind w:left="1488" w:hanging="360"/>
      </w:pPr>
    </w:lvl>
    <w:lvl w:ilvl="2" w:tplc="1C09001B" w:tentative="1">
      <w:start w:val="1"/>
      <w:numFmt w:val="lowerRoman"/>
      <w:lvlText w:val="%3."/>
      <w:lvlJc w:val="right"/>
      <w:pPr>
        <w:ind w:left="2208" w:hanging="180"/>
      </w:pPr>
    </w:lvl>
    <w:lvl w:ilvl="3" w:tplc="1C09000F" w:tentative="1">
      <w:start w:val="1"/>
      <w:numFmt w:val="decimal"/>
      <w:lvlText w:val="%4."/>
      <w:lvlJc w:val="left"/>
      <w:pPr>
        <w:ind w:left="2928" w:hanging="360"/>
      </w:pPr>
    </w:lvl>
    <w:lvl w:ilvl="4" w:tplc="1C090019" w:tentative="1">
      <w:start w:val="1"/>
      <w:numFmt w:val="lowerLetter"/>
      <w:lvlText w:val="%5."/>
      <w:lvlJc w:val="left"/>
      <w:pPr>
        <w:ind w:left="3648" w:hanging="360"/>
      </w:pPr>
    </w:lvl>
    <w:lvl w:ilvl="5" w:tplc="1C09001B" w:tentative="1">
      <w:start w:val="1"/>
      <w:numFmt w:val="lowerRoman"/>
      <w:lvlText w:val="%6."/>
      <w:lvlJc w:val="right"/>
      <w:pPr>
        <w:ind w:left="4368" w:hanging="180"/>
      </w:pPr>
    </w:lvl>
    <w:lvl w:ilvl="6" w:tplc="1C09000F" w:tentative="1">
      <w:start w:val="1"/>
      <w:numFmt w:val="decimal"/>
      <w:lvlText w:val="%7."/>
      <w:lvlJc w:val="left"/>
      <w:pPr>
        <w:ind w:left="5088" w:hanging="360"/>
      </w:pPr>
    </w:lvl>
    <w:lvl w:ilvl="7" w:tplc="1C090019" w:tentative="1">
      <w:start w:val="1"/>
      <w:numFmt w:val="lowerLetter"/>
      <w:lvlText w:val="%8."/>
      <w:lvlJc w:val="left"/>
      <w:pPr>
        <w:ind w:left="5808" w:hanging="360"/>
      </w:pPr>
    </w:lvl>
    <w:lvl w:ilvl="8" w:tplc="1C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300021F1"/>
    <w:multiLevelType w:val="hybridMultilevel"/>
    <w:tmpl w:val="93C4520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B0EA3"/>
    <w:multiLevelType w:val="hybridMultilevel"/>
    <w:tmpl w:val="DC0C69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B41DC6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8284C"/>
    <w:multiLevelType w:val="hybridMultilevel"/>
    <w:tmpl w:val="46580208"/>
    <w:lvl w:ilvl="0" w:tplc="F4B41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03344"/>
    <w:multiLevelType w:val="hybridMultilevel"/>
    <w:tmpl w:val="EE5621BE"/>
    <w:lvl w:ilvl="0" w:tplc="F4B41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C6617"/>
    <w:multiLevelType w:val="hybridMultilevel"/>
    <w:tmpl w:val="7B9ECEE2"/>
    <w:lvl w:ilvl="0" w:tplc="F4B41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1359B"/>
    <w:multiLevelType w:val="hybridMultilevel"/>
    <w:tmpl w:val="7AF6A96C"/>
    <w:lvl w:ilvl="0" w:tplc="F4B41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616EA"/>
    <w:multiLevelType w:val="hybridMultilevel"/>
    <w:tmpl w:val="ABB82C8C"/>
    <w:lvl w:ilvl="0" w:tplc="56B84124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43B7D"/>
    <w:multiLevelType w:val="hybridMultilevel"/>
    <w:tmpl w:val="397844A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083347">
    <w:abstractNumId w:val="3"/>
  </w:num>
  <w:num w:numId="2" w16cid:durableId="1929188049">
    <w:abstractNumId w:val="2"/>
  </w:num>
  <w:num w:numId="3" w16cid:durableId="1864174646">
    <w:abstractNumId w:val="4"/>
  </w:num>
  <w:num w:numId="4" w16cid:durableId="505248575">
    <w:abstractNumId w:val="8"/>
  </w:num>
  <w:num w:numId="5" w16cid:durableId="892694642">
    <w:abstractNumId w:val="1"/>
  </w:num>
  <w:num w:numId="6" w16cid:durableId="1607811804">
    <w:abstractNumId w:val="5"/>
  </w:num>
  <w:num w:numId="7" w16cid:durableId="625311076">
    <w:abstractNumId w:val="6"/>
  </w:num>
  <w:num w:numId="8" w16cid:durableId="1492794709">
    <w:abstractNumId w:val="10"/>
  </w:num>
  <w:num w:numId="9" w16cid:durableId="1184395844">
    <w:abstractNumId w:val="9"/>
  </w:num>
  <w:num w:numId="10" w16cid:durableId="365254077">
    <w:abstractNumId w:val="0"/>
  </w:num>
  <w:num w:numId="11" w16cid:durableId="722631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E4"/>
    <w:rsid w:val="0004290E"/>
    <w:rsid w:val="000515A2"/>
    <w:rsid w:val="000B4F84"/>
    <w:rsid w:val="000F6A69"/>
    <w:rsid w:val="00516F0A"/>
    <w:rsid w:val="005D3259"/>
    <w:rsid w:val="006C3FE9"/>
    <w:rsid w:val="009338D1"/>
    <w:rsid w:val="00A8062D"/>
    <w:rsid w:val="00A960E4"/>
    <w:rsid w:val="00C6694D"/>
    <w:rsid w:val="00CC11BA"/>
    <w:rsid w:val="00CF3F4F"/>
    <w:rsid w:val="00EC73BA"/>
    <w:rsid w:val="00F26432"/>
    <w:rsid w:val="00FA1432"/>
    <w:rsid w:val="00FC5BF0"/>
    <w:rsid w:val="00FE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4BA1"/>
  <w15:chartTrackingRefBased/>
  <w15:docId w15:val="{7AE0CA2B-FF93-47EE-A8F1-DDDF984F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Amogelang Ramatlo</dc:creator>
  <cp:keywords/>
  <dc:description/>
  <cp:lastModifiedBy>Amogelang Ramatlo</cp:lastModifiedBy>
  <cp:revision>9</cp:revision>
  <cp:lastPrinted>2025-04-18T12:44:00Z</cp:lastPrinted>
  <dcterms:created xsi:type="dcterms:W3CDTF">2025-04-18T11:10:00Z</dcterms:created>
  <dcterms:modified xsi:type="dcterms:W3CDTF">2026-03-23T01:09:00Z</dcterms:modified>
</cp:coreProperties>
</file>