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C70D0AD" wp14:paraId="18C4415E" wp14:textId="7686FFA2">
      <w:pPr>
        <w:spacing w:before="330" w:beforeAutospacing="off" w:after="120" w:afterAutospacing="off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A2F41" w:themeColor="accent1" w:themeTint="FF" w:themeShade="80"/>
          <w:sz w:val="36"/>
          <w:szCs w:val="36"/>
          <w:lang w:val="en-US"/>
        </w:rPr>
      </w:pPr>
      <w:r w:rsidRPr="4C70D0AD" w:rsidR="5A4B1C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A2F41" w:themeColor="accent1" w:themeTint="FF" w:themeShade="80"/>
          <w:sz w:val="36"/>
          <w:szCs w:val="36"/>
          <w:lang w:val="en-US"/>
        </w:rPr>
        <w:t xml:space="preserve">Dunder Mifflin </w:t>
      </w:r>
      <w:r w:rsidRPr="4C70D0AD" w:rsidR="1646934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A2F41" w:themeColor="accent1" w:themeTint="FF" w:themeShade="80"/>
          <w:sz w:val="36"/>
          <w:szCs w:val="36"/>
          <w:lang w:val="en-US"/>
        </w:rPr>
        <w:t>-</w:t>
      </w:r>
      <w:r w:rsidRPr="4C70D0AD" w:rsidR="5A4B1C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A2F41" w:themeColor="accent1" w:themeTint="FF" w:themeShade="80"/>
          <w:sz w:val="36"/>
          <w:szCs w:val="36"/>
          <w:lang w:val="en-US"/>
        </w:rPr>
        <w:t xml:space="preserve"> Application and design specification</w:t>
      </w:r>
      <w:r>
        <w:br/>
      </w:r>
      <w:r w:rsidRPr="4C70D0AD" w:rsidR="5A4B1C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A2F41" w:themeColor="accent1" w:themeTint="FF" w:themeShade="80"/>
          <w:sz w:val="36"/>
          <w:szCs w:val="36"/>
          <w:lang w:val="en-US"/>
        </w:rPr>
        <w:t xml:space="preserve"> </w:t>
      </w:r>
      <w:r>
        <w:br/>
      </w:r>
      <w:r w:rsidRPr="4C70D0AD" w:rsidR="5A4B1C81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C70D0AD" w:rsidTr="4C70D0AD" w14:paraId="18D257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34B2C4D5" w14:textId="3555713B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4C70D0AD" w:rsidR="223F4237">
              <w:rPr>
                <w:rFonts w:ascii="Aptos" w:hAnsi="Aptos" w:eastAsia="Aptos" w:cs="Aptos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  <w:t>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04D29657" w14:textId="065E237B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C70D0AD" w:rsidR="223F4237"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Amogh Doddagadduvalli Prasanna</w:t>
            </w:r>
          </w:p>
        </w:tc>
      </w:tr>
      <w:tr w:rsidR="4C70D0AD" w:rsidTr="4C70D0AD" w14:paraId="38B2AD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2729724B" w14:textId="7D7A157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4C70D0AD" w:rsidR="223F423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  <w:t>Email: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0BD57907" w14:textId="292FFB93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hyperlink r:id="Rc16a1495822a43ac">
              <w:r w:rsidRPr="4C70D0AD" w:rsidR="223F4237">
                <w:rPr>
                  <w:rStyle w:val="Hyperlink"/>
                  <w:rFonts w:ascii="Aptos" w:hAnsi="Aptos" w:eastAsia="Aptos" w:cs="Aptos" w:asciiTheme="minorAscii" w:hAnsiTheme="minorAscii" w:eastAsiaTheme="minorAscii" w:cstheme="minorAscii"/>
                  <w:i w:val="0"/>
                  <w:iCs w:val="0"/>
                  <w:noProof w:val="0"/>
                  <w:sz w:val="24"/>
                  <w:szCs w:val="24"/>
                  <w:lang w:val="en-US"/>
                </w:rPr>
                <w:t>amoghdp@umd.edu</w:t>
              </w:r>
            </w:hyperlink>
          </w:p>
        </w:tc>
      </w:tr>
      <w:tr w:rsidR="4C70D0AD" w:rsidTr="4C70D0AD" w14:paraId="3DEC8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47152508" w14:textId="235B88C0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i w:val="0"/>
                <w:iCs w:val="0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4C70D0AD" w:rsidR="223F4237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  <w:t>UMD directory ID: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475E5869" w14:textId="040B4DB6">
            <w:pPr>
              <w:pStyle w:val="Normal"/>
            </w:pPr>
            <w:r w:rsidRPr="4C70D0AD" w:rsidR="223F423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amoghdp</w:t>
            </w:r>
          </w:p>
        </w:tc>
      </w:tr>
      <w:tr w:rsidR="4C70D0AD" w:rsidTr="4C70D0AD" w14:paraId="5B3119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0C2B35FC" w14:textId="3F23B83E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4C70D0AD" w:rsidR="223F4237">
              <w:rPr>
                <w:rFonts w:ascii="Aptos" w:hAnsi="Aptos" w:eastAsia="Aptos" w:cs="Aptos"/>
                <w:b w:val="1"/>
                <w:bCs w:val="1"/>
                <w:noProof w:val="0"/>
                <w:color w:val="0A2F41" w:themeColor="accent1" w:themeTint="FF" w:themeShade="80"/>
                <w:sz w:val="24"/>
                <w:szCs w:val="24"/>
                <w:lang w:val="en-US"/>
              </w:rPr>
              <w:t>Application 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23F4237" w:rsidP="4C70D0AD" w:rsidRDefault="223F4237" w14:paraId="15618A7A" w14:textId="781DCBB4">
            <w:pPr>
              <w:pStyle w:val="Normal"/>
            </w:pPr>
            <w:r w:rsidRPr="4C70D0AD" w:rsidR="223F423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Dunder Mifflin</w:t>
            </w:r>
          </w:p>
        </w:tc>
      </w:tr>
    </w:tbl>
    <w:p xmlns:wp14="http://schemas.microsoft.com/office/word/2010/wordml" w:rsidP="4C70D0AD" wp14:paraId="18DAE113" wp14:textId="659A6A51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1C50F91B" wp14:textId="51B50A95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09935D4B" wp14:textId="0BDDF37E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16E26C55" wp14:textId="722444A1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06655880" wp14:textId="2589324A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2D890DDA" wp14:textId="7434B1CD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E313C2D" wp14:textId="1ED0C474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785701B" wp14:textId="2E9F0753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766CC456" wp14:textId="55DBD631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7F39E501" wp14:textId="24E00677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C7AA793" wp14:textId="749AB853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37A4B3BE" wp14:textId="17BEB775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6BD4445" wp14:textId="7FC998DC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17C9D18" wp14:textId="40F73B13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4B1983D4" wp14:textId="46C15E50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66E78EC6" wp14:textId="799238B8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7CEAE1ED" wp14:textId="1B384C7D">
      <w:pPr>
        <w:spacing w:before="300" w:beforeAutospacing="off" w:after="30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6"/>
          <w:szCs w:val="36"/>
          <w:lang w:val="en-US"/>
        </w:rPr>
      </w:pPr>
      <w:r w:rsidRPr="4C70D0AD" w:rsidR="71C92F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6"/>
          <w:szCs w:val="36"/>
          <w:lang w:val="en-US"/>
        </w:rPr>
        <w:t>Table of Contents</w:t>
      </w:r>
    </w:p>
    <w:p xmlns:wp14="http://schemas.microsoft.com/office/word/2010/wordml" w:rsidP="4C70D0AD" wp14:paraId="6A50203E" wp14:textId="77EAA08D">
      <w:pPr>
        <w:spacing w:before="165" w:beforeAutospacing="off" w:after="90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1C92F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List of Figures</w:t>
      </w:r>
      <w:r>
        <w:tab/>
      </w:r>
      <w:r>
        <w:tab/>
      </w:r>
      <w:r>
        <w:tab/>
      </w:r>
      <w:r>
        <w:tab/>
      </w:r>
      <w:r>
        <w:tab/>
      </w:r>
      <w:r w:rsidRPr="4C70D0AD" w:rsidR="5F12625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------------------------------------------------- 3</w:t>
      </w:r>
    </w:p>
    <w:p xmlns:wp14="http://schemas.microsoft.com/office/word/2010/wordml" w:rsidP="4C70D0AD" wp14:paraId="72F30E9B" wp14:textId="300C4920">
      <w:pPr>
        <w:spacing w:before="165" w:beforeAutospacing="off" w:after="90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352CC247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System Architecture</w:t>
      </w:r>
      <w:r w:rsidRPr="4C70D0AD" w:rsidR="352CC2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>
        <w:tab/>
      </w:r>
      <w:r>
        <w:tab/>
      </w:r>
      <w:r w:rsidRPr="4C70D0AD" w:rsidR="352CC2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------------------------------------------------- 5</w:t>
      </w:r>
    </w:p>
    <w:p xmlns:wp14="http://schemas.microsoft.com/office/word/2010/wordml" w:rsidP="4C70D0AD" wp14:paraId="0DFA0B16" wp14:textId="40141FA7">
      <w:pPr>
        <w:spacing w:before="165" w:beforeAutospacing="off" w:after="90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1C92F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Application Software Components</w:t>
      </w:r>
      <w:r>
        <w:tab/>
      </w:r>
      <w:r>
        <w:tab/>
      </w:r>
      <w:r w:rsidRPr="4C70D0AD" w:rsidR="632C12A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------------------------------------------------- 6</w:t>
      </w:r>
    </w:p>
    <w:p xmlns:wp14="http://schemas.microsoft.com/office/word/2010/wordml" w:rsidP="4C70D0AD" wp14:paraId="4C3569A4" wp14:textId="25EDA5B5">
      <w:pPr>
        <w:spacing w:before="165" w:beforeAutospacing="off" w:after="90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1C92F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Application Data Components</w:t>
      </w:r>
      <w:r>
        <w:tab/>
      </w:r>
      <w:r>
        <w:tab/>
      </w:r>
      <w:r>
        <w:tab/>
      </w:r>
      <w:r w:rsidRPr="4C70D0AD" w:rsidR="65C294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------------------------------------------------ 10</w:t>
      </w:r>
    </w:p>
    <w:p xmlns:wp14="http://schemas.microsoft.com/office/word/2010/wordml" w:rsidP="4C70D0AD" wp14:paraId="5FFBF357" wp14:textId="285F4064">
      <w:pPr>
        <w:spacing w:before="165" w:beforeAutospacing="off" w:after="90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1C92F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C70D0AD" w:rsidR="6698C6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------------------------------------------------ 13</w:t>
      </w:r>
    </w:p>
    <w:p xmlns:wp14="http://schemas.microsoft.com/office/word/2010/wordml" w:rsidP="4C70D0AD" wp14:paraId="705AC3F3" wp14:textId="56C06C40">
      <w:pPr>
        <w:spacing w:before="165" w:beforeAutospacing="off" w:after="165" w:afterAutospacing="off"/>
        <w:ind w:left="180" w:righ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861003D" wp14:textId="7316DA26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4C70D0AD" wp14:paraId="48C22AED" wp14:textId="6C648B37">
      <w:pPr>
        <w:spacing w:before="21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5F60F2EC" wp14:textId="25FE906E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4C70D0AD" wp14:paraId="74C6F8F1" wp14:textId="045785A4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4C70D0AD" wp14:paraId="1C55BE07" wp14:textId="57996FB3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</w:p>
    <w:p w:rsidR="2DF8D9CF" w:rsidP="2DF8D9CF" w:rsidRDefault="2DF8D9CF" w14:paraId="74361EBF" w14:textId="2D5431D1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DF8D9CF" w:rsidP="2DF8D9CF" w:rsidRDefault="2DF8D9CF" w14:paraId="278C2C4B" w14:textId="41E4598C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2DF8D9CF" w:rsidP="2DF8D9CF" w:rsidRDefault="2DF8D9CF" w14:paraId="1F242443" w14:textId="51A69507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2DF8D9CF" wp14:paraId="0BB7322D" wp14:textId="0443BD5B">
      <w:pPr>
        <w:pStyle w:val="Normal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2DF8D9CF" w:rsidR="147F80F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List of Figures</w:t>
      </w:r>
    </w:p>
    <w:p w:rsidR="6E5DEE39" w:rsidP="2DF8D9CF" w:rsidRDefault="6E5DEE39" w14:paraId="54C04754" w14:textId="3A1DD42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1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System Architecture Relationships </w:t>
      </w:r>
      <w:r>
        <w:tab/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-------------------------------------- 5</w:t>
      </w:r>
    </w:p>
    <w:p w:rsidR="6E5DEE39" w:rsidP="2DF8D9CF" w:rsidRDefault="6E5DEE39" w14:paraId="06C3294B" w14:textId="635CCB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2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Dunder Mifflin Software Components          -------------------------------------- 6</w:t>
      </w:r>
    </w:p>
    <w:p w:rsidR="6E5DEE39" w:rsidP="2DF8D9CF" w:rsidRDefault="6E5DEE39" w14:paraId="14D0A36D" w14:textId="606B2CD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3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Classes </w:t>
      </w:r>
      <w:r>
        <w:tab/>
      </w:r>
      <w:r>
        <w:tab/>
      </w:r>
      <w:r>
        <w:tab/>
      </w:r>
      <w:r>
        <w:tab/>
      </w:r>
      <w:r>
        <w:tab/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-------------------------------------- 6</w:t>
      </w:r>
    </w:p>
    <w:p w:rsidR="6E5DEE39" w:rsidP="2DF8D9CF" w:rsidRDefault="6E5DEE39" w14:paraId="7F867220" w14:textId="132F8D7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4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Services (Business Logic) </w:t>
      </w:r>
      <w:r>
        <w:tab/>
      </w:r>
      <w:r>
        <w:tab/>
      </w:r>
      <w:r w:rsidRPr="2DF8D9CF" w:rsidR="0DBFC7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-------------------------------------- 7</w:t>
      </w:r>
    </w:p>
    <w:p w:rsidR="6E5DEE39" w:rsidP="2DF8D9CF" w:rsidRDefault="6E5DEE39" w14:paraId="3E6BDD3D" w14:textId="2536898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5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: Dunder Mifflin UI Components</w:t>
      </w:r>
      <w:r w:rsidRPr="2DF8D9CF" w:rsidR="3331389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2DF8D9CF" w:rsidR="3331389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-------------------------------------- 8</w:t>
      </w:r>
    </w:p>
    <w:p w:rsidR="6E5DEE39" w:rsidP="2DF8D9CF" w:rsidRDefault="6E5DEE39" w14:paraId="6105A166" w14:textId="538742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6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Dunder Mifflin Login Page </w:t>
      </w:r>
      <w:r>
        <w:tab/>
      </w:r>
      <w:r>
        <w:tab/>
      </w:r>
      <w:r w:rsidRPr="2DF8D9CF" w:rsidR="764F2D4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-------------------------------------- 8</w:t>
      </w:r>
    </w:p>
    <w:p w:rsidR="6E5DEE39" w:rsidP="2DF8D9CF" w:rsidRDefault="6E5DEE39" w14:paraId="779E87A1" w14:textId="4A6DA30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7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Dunder Mifflin Home Page </w:t>
      </w:r>
      <w:r>
        <w:tab/>
      </w:r>
      <w:r>
        <w:tab/>
      </w:r>
      <w:r w:rsidRPr="2DF8D9CF" w:rsidR="147E049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-------------------------------------- 9</w:t>
      </w:r>
    </w:p>
    <w:p w:rsidR="6E5DEE39" w:rsidP="2DF8D9CF" w:rsidRDefault="6E5DEE39" w14:paraId="6906E4E0" w14:textId="4F76B7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2DF8D9CF" w:rsidR="6E5DEE3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Figure 8</w:t>
      </w:r>
      <w:r w:rsidRPr="2DF8D9CF" w:rsidR="6E5DEE39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: Database Table Structure </w:t>
      </w:r>
      <w:r>
        <w:tab/>
      </w:r>
      <w:r>
        <w:tab/>
      </w:r>
      <w:r w:rsidRPr="2DF8D9CF" w:rsidR="4878496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    ------------------------------------  11</w:t>
      </w:r>
    </w:p>
    <w:p w:rsidR="2DF8D9CF" w:rsidP="2DF8D9CF" w:rsidRDefault="2DF8D9CF" w14:paraId="1B3EE623" w14:textId="11D6983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C70D0AD" wp14:paraId="4131971F" wp14:textId="1157E64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lang w:val="en-US"/>
        </w:rPr>
      </w:pPr>
    </w:p>
    <w:p xmlns:wp14="http://schemas.microsoft.com/office/word/2010/wordml" w:rsidP="4C70D0AD" wp14:paraId="69E6D3F8" wp14:textId="08C6CA84">
      <w:pPr>
        <w:pStyle w:val="Normal"/>
        <w:rPr>
          <w:noProof w:val="0"/>
          <w:lang w:val="en-US"/>
        </w:rPr>
      </w:pPr>
    </w:p>
    <w:p xmlns:wp14="http://schemas.microsoft.com/office/word/2010/wordml" w:rsidP="4C70D0AD" wp14:paraId="48AE8765" wp14:textId="52F3AF82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6140F0F3" wp14:textId="7F3A4492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614C4DD7" wp14:textId="2C76F36C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2683B7C8" wp14:textId="51FFA20D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2A3BB6D9" wp14:textId="74ACB47D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57049351" wp14:textId="1CD30FAD">
      <w:pPr>
        <w:pStyle w:val="Normal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4C70D0AD" wp14:paraId="5C07B8C5" wp14:textId="736153F0">
      <w:pPr>
        <w:pStyle w:val="Heading3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 Application Overview</w:t>
      </w:r>
    </w:p>
    <w:p xmlns:wp14="http://schemas.microsoft.com/office/word/2010/wordml" w:rsidP="2AFE1BA0" wp14:paraId="65E163F2" wp14:textId="1B4DE9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High-Level Description:</w:t>
      </w:r>
    </w:p>
    <w:p w:rsidR="643A7B4E" w:rsidP="4C70D0AD" w:rsidRDefault="643A7B4E" w14:paraId="567EAF3F" w14:textId="0028D80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Dunder Mifflin Inventory System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web-based application designed to support product catalog management, real-time stock tracking, and role-based user operations (Sales Associate, Warehouse Employee, Manager). It complements the existing public-facing site by introducing authenticated inventory management capabilities.</w:t>
      </w:r>
    </w:p>
    <w:p w:rsidR="4C70D0AD" w:rsidP="4C70D0AD" w:rsidRDefault="4C70D0AD" w14:paraId="7FE87AC6" w14:textId="13ED4DF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52F18E8C" wp14:textId="38EBEE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Technology Stack:</w:t>
      </w:r>
    </w:p>
    <w:p xmlns:wp14="http://schemas.microsoft.com/office/word/2010/wordml" w:rsidP="2AFE1BA0" wp14:paraId="442658DC" wp14:textId="6BDE64E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Frontend: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HTML/CSS/JS (static, extendable to React + Tailwind).</w:t>
      </w:r>
    </w:p>
    <w:p xmlns:wp14="http://schemas.microsoft.com/office/word/2010/wordml" w:rsidP="2AFE1BA0" wp14:paraId="34B3743C" wp14:textId="1A19D1B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Backend: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Go Fiber v2 (RESTful API).</w:t>
      </w:r>
    </w:p>
    <w:p xmlns:wp14="http://schemas.microsoft.com/office/word/2010/wordml" w:rsidP="2AFE1BA0" wp14:paraId="34836BD4" wp14:textId="3B37694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Database: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PostgreSQL with migrations and triggers.</w:t>
      </w:r>
    </w:p>
    <w:p xmlns:wp14="http://schemas.microsoft.com/office/word/2010/wordml" w:rsidP="2AFE1BA0" wp14:paraId="63EFE0D8" wp14:textId="691778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Auth: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JWT-based authentication, role-based authorization.</w:t>
      </w:r>
    </w:p>
    <w:p xmlns:wp14="http://schemas.microsoft.com/office/word/2010/wordml" w:rsidP="2AFE1BA0" wp14:paraId="4533EEA1" wp14:textId="4D4D52A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Deployment: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Docker Compose (API + DB).</w:t>
      </w:r>
    </w:p>
    <w:p xmlns:wp14="http://schemas.microsoft.com/office/word/2010/wordml" w:rsidP="2AFE1BA0" wp14:paraId="3D81AA6C" wp14:textId="352F9FFA">
      <w:pPr>
        <w:pStyle w:val="Normal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0118C363" wp14:textId="295A9F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Architecture Approach</w:t>
      </w:r>
    </w:p>
    <w:p xmlns:wp14="http://schemas.microsoft.com/office/word/2010/wordml" w:rsidP="2AFE1BA0" wp14:paraId="44463C9E" wp14:textId="241A1C9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3-tier layered architecture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(Presentation, Application, Data) with separation of concerns:</w:t>
      </w:r>
    </w:p>
    <w:p xmlns:wp14="http://schemas.microsoft.com/office/word/2010/wordml" w:rsidP="2AFE1BA0" wp14:paraId="376BE374" wp14:textId="05B525B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Presentation Tier: UI for employees/managers.</w:t>
      </w:r>
    </w:p>
    <w:p xmlns:wp14="http://schemas.microsoft.com/office/word/2010/wordml" w:rsidP="2AFE1BA0" wp14:paraId="178D9A38" wp14:textId="39B5333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Application Tier: REST API (Go Fiber) for business logic and rules.</w:t>
      </w:r>
    </w:p>
    <w:p xmlns:wp14="http://schemas.microsoft.com/office/word/2010/wordml" w:rsidP="2AFE1BA0" wp14:paraId="3745FEAF" wp14:textId="761865A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Data Tier: PostgreSQL for persistence with an immutable inventory ledger.</w:t>
      </w:r>
    </w:p>
    <w:p xmlns:wp14="http://schemas.microsoft.com/office/word/2010/wordml" w:rsidP="2AFE1BA0" wp14:paraId="5E525391" wp14:textId="3D668138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5F5030B9" w14:textId="107AE7BD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AFE1BA0" wp14:paraId="65644580" wp14:textId="3CD0875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2. System Architecture</w:t>
      </w:r>
    </w:p>
    <w:p xmlns:wp14="http://schemas.microsoft.com/office/word/2010/wordml" w:rsidP="2AFE1BA0" wp14:paraId="25EE9327" wp14:textId="0DECAA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Connections:</w:t>
      </w:r>
    </w:p>
    <w:p xmlns:wp14="http://schemas.microsoft.com/office/word/2010/wordml" w:rsidP="2AFE1BA0" wp14:paraId="6BA5CDD2" wp14:textId="3EFBE37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Web UI interacts with REST API (JSON).</w:t>
      </w:r>
    </w:p>
    <w:p xmlns:wp14="http://schemas.microsoft.com/office/word/2010/wordml" w:rsidP="2AFE1BA0" wp14:paraId="1E0B2453" wp14:textId="083D894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REST API communicates with PostgreSQL via a Data Access Layer.</w:t>
      </w:r>
    </w:p>
    <w:p xmlns:wp14="http://schemas.microsoft.com/office/word/2010/wordml" w:rsidP="2AFE1BA0" wp14:paraId="6B87A877" wp14:textId="145834C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Authentication middleware validates JWTs before processing requests.</w:t>
      </w:r>
    </w:p>
    <w:p xmlns:wp14="http://schemas.microsoft.com/office/word/2010/wordml" w:rsidP="2AFE1BA0" wp14:paraId="2F21125F" wp14:textId="1124B50F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7DF6CA42" wp14:textId="29EBB8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Flow:</w:t>
      </w:r>
    </w:p>
    <w:p xmlns:wp14="http://schemas.microsoft.com/office/word/2010/wordml" w:rsidP="2AFE1BA0" wp14:paraId="1A264F88" wp14:textId="708D155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 → Web UI → API request</w:t>
      </w:r>
    </w:p>
    <w:p xmlns:wp14="http://schemas.microsoft.com/office/word/2010/wordml" w:rsidP="2AFE1BA0" wp14:paraId="1D5561D1" wp14:textId="06EE83F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API → Business Logic → Data Access</w:t>
      </w:r>
    </w:p>
    <w:p xmlns:wp14="http://schemas.microsoft.com/office/word/2010/wordml" w:rsidP="2AFE1BA0" wp14:paraId="127BFC0E" wp14:textId="0407FB0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Data Access → DB (read/write)</w:t>
      </w:r>
    </w:p>
    <w:p xmlns:wp14="http://schemas.microsoft.com/office/word/2010/wordml" w:rsidP="2AFE1BA0" wp14:paraId="4045633D" wp14:textId="4E86C6B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DB response → Data Access → Business Logic → API → Web UI</w:t>
      </w:r>
    </w:p>
    <w:p w:rsidR="4C70D0AD" w:rsidP="4C70D0AD" w:rsidRDefault="4C70D0AD" w14:paraId="444D39D0" w14:textId="04BCFEEC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5459FD50" wp14:textId="7BB13E8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1FCCA68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Design Flow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xmlns:wp14="http://schemas.microsoft.com/office/word/2010/wordml" w:rsidP="2AFE1BA0" wp14:paraId="08F8A61C" wp14:textId="6B5ABDA4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[Sales Associate / Warehouse Manager</w:t>
      </w:r>
      <w:r w:rsidRPr="4C70D0AD" w:rsidR="1834372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/</w:t>
      </w:r>
      <w:r w:rsidRPr="4C70D0AD" w:rsidR="1834372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] --&gt; [Web UI] --&gt; [Service API] --&gt; [Business Logic] --&gt; [Data Access Layer] --&gt; [PostgreSQL DB]</w:t>
      </w:r>
    </w:p>
    <w:p w:rsidR="4C70D0AD" w:rsidP="4C70D0AD" w:rsidRDefault="4C70D0AD" w14:paraId="127AB135" w14:textId="6D9BE6E0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A6C7825" w:rsidP="4C70D0AD" w:rsidRDefault="0A6C7825" w14:paraId="5AE70E77" w14:textId="59BC5ED0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0A6C7825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Architecture Design: </w:t>
      </w:r>
    </w:p>
    <w:p w:rsidR="589245B0" w:rsidP="4C70D0AD" w:rsidRDefault="589245B0" w14:paraId="6C784D41" w14:textId="3C6E162A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="589245B0">
        <w:drawing>
          <wp:inline wp14:editId="3A2B8095" wp14:anchorId="2F83C424">
            <wp:extent cx="5943600" cy="2228850"/>
            <wp:effectExtent l="0" t="0" r="0" b="0"/>
            <wp:docPr id="1913982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828407" name=""/>
                    <pic:cNvPicPr/>
                  </pic:nvPicPr>
                  <pic:blipFill>
                    <a:blip xmlns:r="http://schemas.openxmlformats.org/officeDocument/2006/relationships" r:embed="rId791133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A3175" w:rsidP="4C70D0AD" w:rsidRDefault="060A3175" w14:paraId="449E1478" w14:textId="0FF293DC">
      <w:pPr>
        <w:spacing w:before="159" w:beforeAutospacing="off" w:after="15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4C70D0AD" w:rsidR="060A317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Figure 1: Architecture relationship</w:t>
      </w:r>
    </w:p>
    <w:p w:rsidR="4C70D0AD" w:rsidP="4C70D0AD" w:rsidRDefault="4C70D0AD" w14:paraId="4E1B9358" w14:textId="3DF10232">
      <w:pPr>
        <w:pStyle w:val="Normal"/>
      </w:pPr>
    </w:p>
    <w:p w:rsidR="4C70D0AD" w:rsidP="4C70D0AD" w:rsidRDefault="4C70D0AD" w14:paraId="10179C31" w14:textId="475D2951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70D0AD" w:rsidP="4C70D0AD" w:rsidRDefault="4C70D0AD" w14:paraId="664744B2" w14:textId="4047C5F9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3A7B4E" w:rsidP="2DF8D9CF" w:rsidRDefault="643A7B4E" w14:paraId="28EB4CEE" w14:textId="35DCF79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DF8D9CF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3. Application Software Components</w:t>
      </w:r>
    </w:p>
    <w:p w:rsidR="2D16EA46" w:rsidP="2DF8D9CF" w:rsidRDefault="2D16EA46" w14:paraId="0A57BC14" w14:textId="56520C5C">
      <w:pPr>
        <w:pStyle w:val="Normal"/>
      </w:pPr>
      <w:r w:rsidR="2D16EA46">
        <w:drawing>
          <wp:inline wp14:editId="61CAACF6" wp14:anchorId="2AEFF28E">
            <wp:extent cx="5943600" cy="1695450"/>
            <wp:effectExtent l="0" t="0" r="0" b="0"/>
            <wp:docPr id="695478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478829" name=""/>
                    <pic:cNvPicPr/>
                  </pic:nvPicPr>
                  <pic:blipFill>
                    <a:blip xmlns:r="http://schemas.openxmlformats.org/officeDocument/2006/relationships" r:embed="rId12139488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16EA46" w:rsidP="2DF8D9CF" w:rsidRDefault="2D16EA46" w14:paraId="0B867C5B" w14:textId="6414D799">
      <w:pPr>
        <w:spacing w:before="159" w:beforeAutospacing="off" w:after="15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2D16EA46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Figure 2: Dunder Mifflin Software Components</w:t>
      </w:r>
    </w:p>
    <w:p xmlns:wp14="http://schemas.microsoft.com/office/word/2010/wordml" w:rsidP="2AFE1BA0" wp14:paraId="0060A292" wp14:textId="57680B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Models:</w:t>
      </w:r>
    </w:p>
    <w:p xmlns:wp14="http://schemas.microsoft.com/office/word/2010/wordml" w:rsidP="2AFE1BA0" wp14:paraId="799ADE82" wp14:textId="615F3CB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Product (id,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sku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name, description, unit, price,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qty_on_hand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low_stock_threshold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AFE1BA0" wp14:paraId="62D7C941" wp14:textId="257B394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User (id, email,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password_hash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role)</w:t>
      </w:r>
    </w:p>
    <w:p xmlns:wp14="http://schemas.microsoft.com/office/word/2010/wordml" w:rsidP="2AFE1BA0" wp14:paraId="1838CAF9" wp14:textId="29904BE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InventoryMove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(id, 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product_id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kind, quantity, ref, 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actor_id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created_at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C70D0AD" w:rsidP="4C70D0AD" w:rsidRDefault="4C70D0AD" w14:paraId="39D776E5" w14:textId="6AE49E14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5FFA7B8" w:rsidP="4C70D0AD" w:rsidRDefault="65FFA7B8" w14:paraId="6618CB6B" w14:textId="1174E272">
      <w:pPr>
        <w:pStyle w:val="Normal"/>
        <w:spacing w:before="240" w:beforeAutospacing="off" w:after="240" w:afterAutospacing="off"/>
        <w:ind w:left="0"/>
      </w:pPr>
      <w:r w:rsidR="65FFA7B8">
        <w:drawing>
          <wp:inline wp14:editId="1E7E98B4" wp14:anchorId="20903101">
            <wp:extent cx="5943600" cy="3667125"/>
            <wp:effectExtent l="0" t="0" r="0" b="0"/>
            <wp:docPr id="214038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38052" name=""/>
                    <pic:cNvPicPr/>
                  </pic:nvPicPr>
                  <pic:blipFill>
                    <a:blip xmlns:r="http://schemas.openxmlformats.org/officeDocument/2006/relationships" r:embed="rId2601562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0D0AD" w:rsidP="2DF8D9CF" w:rsidRDefault="4C70D0AD" w14:paraId="7294B1DA" w14:textId="0A423AE0">
      <w:pPr>
        <w:spacing w:before="159" w:beforeAutospacing="off" w:after="150" w:afterAutospacing="off"/>
        <w:ind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 w:themeColor="text1" w:themeTint="FF" w:themeShade="FF"/>
          <w:sz w:val="22"/>
          <w:szCs w:val="22"/>
          <w:lang w:val="en-US"/>
        </w:rPr>
      </w:pPr>
      <w:r w:rsidRPr="2DF8D9CF" w:rsidR="6DC21AB2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Figure </w:t>
      </w:r>
      <w:r w:rsidRPr="2DF8D9CF" w:rsidR="3BC4EEF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3</w:t>
      </w:r>
      <w:r w:rsidRPr="2DF8D9CF" w:rsidR="6DC21AB2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: Classes</w:t>
      </w:r>
    </w:p>
    <w:p w:rsidR="2DF8D9CF" w:rsidP="2DF8D9CF" w:rsidRDefault="2DF8D9CF" w14:paraId="30599D55" w14:textId="5FDC21B9">
      <w:pPr>
        <w:spacing w:before="159" w:beforeAutospacing="off" w:after="15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</w:p>
    <w:p xmlns:wp14="http://schemas.microsoft.com/office/word/2010/wordml" w:rsidP="2AFE1BA0" wp14:paraId="37554095" wp14:textId="54C3C3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Business Logic:</w:t>
      </w:r>
    </w:p>
    <w:p xmlns:wp14="http://schemas.microsoft.com/office/word/2010/wordml" w:rsidP="2AFE1BA0" wp14:paraId="14628C0E" wp14:textId="504B957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AddProductService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inserts product.</w:t>
      </w:r>
    </w:p>
    <w:p xmlns:wp14="http://schemas.microsoft.com/office/word/2010/wordml" w:rsidP="2AFE1BA0" wp14:paraId="14991025" wp14:textId="6BE4645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ViewInventoryService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fetches inventory, applies filters.</w:t>
      </w:r>
    </w:p>
    <w:p xmlns:wp14="http://schemas.microsoft.com/office/word/2010/wordml" w:rsidP="2AFE1BA0" wp14:paraId="7FD3A414" wp14:textId="373AC56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UpdateQuantityService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updates quantity, records move.</w:t>
      </w:r>
    </w:p>
    <w:p w:rsidR="4C70D0AD" w:rsidP="4C70D0AD" w:rsidRDefault="4C70D0AD" w14:paraId="1540F714" w14:textId="15AAE07A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98BC9C7" w:rsidP="4C70D0AD" w:rsidRDefault="798BC9C7" w14:paraId="7ACD7022" w14:textId="03D120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98BC9C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Services/Controllers:</w:t>
      </w:r>
    </w:p>
    <w:p w:rsidR="798BC9C7" w:rsidP="4C70D0AD" w:rsidRDefault="798BC9C7" w14:paraId="336327B8" w14:textId="2E0FC71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98BC9C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/products (list/create)</w:t>
      </w:r>
    </w:p>
    <w:p w:rsidR="798BC9C7" w:rsidP="4C70D0AD" w:rsidRDefault="798BC9C7" w14:paraId="7E4F9275" w14:textId="191446B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98BC9C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/products/:id/quantity (update quantity)</w:t>
      </w:r>
    </w:p>
    <w:p w:rsidR="798BC9C7" w:rsidP="4C70D0AD" w:rsidRDefault="798BC9C7" w14:paraId="04464F80" w14:textId="34C3B59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98BC9C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/inventory/:id/moves (ledger)</w:t>
      </w:r>
    </w:p>
    <w:p w:rsidR="4C70D0AD" w:rsidP="4C70D0AD" w:rsidRDefault="4C70D0AD" w14:paraId="5D601B39" w14:textId="3303949E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0629770" w:rsidP="4C70D0AD" w:rsidRDefault="10629770" w14:paraId="5E9920F4" w14:textId="2BFAE185">
      <w:pPr>
        <w:pStyle w:val="Normal"/>
        <w:spacing w:before="240" w:beforeAutospacing="off" w:after="240" w:afterAutospacing="off"/>
        <w:ind w:left="0"/>
      </w:pPr>
      <w:r w:rsidR="10629770">
        <w:drawing>
          <wp:inline wp14:editId="24C758EC" wp14:anchorId="3CDDD3B5">
            <wp:extent cx="5943600" cy="5181600"/>
            <wp:effectExtent l="0" t="0" r="0" b="0"/>
            <wp:docPr id="2034012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012917" name=""/>
                    <pic:cNvPicPr/>
                  </pic:nvPicPr>
                  <pic:blipFill>
                    <a:blip xmlns:r="http://schemas.openxmlformats.org/officeDocument/2006/relationships" r:embed="rId539640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B853B" w:rsidP="2DF8D9CF" w:rsidRDefault="145B853B" w14:paraId="64F9D2CE" w14:textId="05E0B5DC">
      <w:pPr>
        <w:spacing w:before="159" w:beforeAutospacing="off" w:after="150" w:afterAutospacing="off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145B853B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Figure </w:t>
      </w:r>
      <w:r w:rsidRPr="2DF8D9CF" w:rsidR="17D5011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4</w:t>
      </w:r>
      <w:r w:rsidRPr="2DF8D9CF" w:rsidR="145B853B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: Services (Business Logic)</w:t>
      </w:r>
    </w:p>
    <w:p w:rsidR="4C70D0AD" w:rsidP="4C70D0AD" w:rsidRDefault="4C70D0AD" w14:paraId="7D65D281" w14:textId="54FD7DF2">
      <w:pPr>
        <w:pStyle w:val="Normal"/>
        <w:spacing w:before="240" w:beforeAutospacing="off" w:after="240" w:afterAutospacing="off"/>
        <w:ind w:left="0"/>
      </w:pPr>
    </w:p>
    <w:p xmlns:wp14="http://schemas.microsoft.com/office/word/2010/wordml" w:rsidP="2AFE1BA0" wp14:paraId="4026B4C5" wp14:textId="62CB09B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Middleware:</w:t>
      </w:r>
    </w:p>
    <w:p xmlns:wp14="http://schemas.microsoft.com/office/word/2010/wordml" w:rsidP="2AFE1BA0" wp14:paraId="600E8FE6" wp14:textId="7B0F552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JWTAuthMiddleware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token)</w:t>
      </w:r>
    </w:p>
    <w:p xmlns:wp14="http://schemas.microsoft.com/office/word/2010/wordml" w:rsidP="2AFE1BA0" wp14:paraId="224FE4F7" wp14:textId="4E929F0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RoleGuardMiddleware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(restricts routes by role).</w:t>
      </w:r>
    </w:p>
    <w:p xmlns:wp14="http://schemas.microsoft.com/office/word/2010/wordml" w:rsidP="2AFE1BA0" wp14:paraId="4812E1DA" wp14:textId="08B0EAFF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DF8D9CF" wp14:paraId="3DD1D5F0" wp14:textId="0BA64770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0"/>
          <w:szCs w:val="30"/>
          <w:lang w:val="en-US"/>
        </w:rPr>
      </w:pPr>
      <w:r w:rsidRPr="2DF8D9CF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30"/>
          <w:szCs w:val="30"/>
          <w:lang w:val="en-US"/>
        </w:rPr>
        <w:t>4. Application UI Components</w:t>
      </w:r>
    </w:p>
    <w:p w:rsidR="7AFC5678" w:rsidP="2DF8D9CF" w:rsidRDefault="7AFC5678" w14:paraId="70A9C807" w14:textId="3A214C57">
      <w:pPr>
        <w:pStyle w:val="Normal"/>
      </w:pPr>
      <w:r w:rsidR="7AFC5678">
        <w:drawing>
          <wp:inline wp14:editId="360FF884" wp14:anchorId="4E500CCB">
            <wp:extent cx="5943600" cy="1409700"/>
            <wp:effectExtent l="0" t="0" r="0" b="0"/>
            <wp:docPr id="710845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845421" name=""/>
                    <pic:cNvPicPr/>
                  </pic:nvPicPr>
                  <pic:blipFill>
                    <a:blip xmlns:r="http://schemas.openxmlformats.org/officeDocument/2006/relationships" r:embed="rId1913223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FC5678" w:rsidP="2DF8D9CF" w:rsidRDefault="7AFC5678" w14:paraId="64EE6271" w14:textId="30D44A84">
      <w:pPr>
        <w:pStyle w:val="Normal"/>
        <w:suppressLineNumbers w:val="0"/>
        <w:bidi w:val="0"/>
        <w:spacing w:before="159" w:beforeAutospacing="off" w:after="15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7AFC567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Figure </w:t>
      </w:r>
      <w:r w:rsidRPr="2DF8D9CF" w:rsidR="5BE08A7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5</w:t>
      </w:r>
      <w:r w:rsidRPr="2DF8D9CF" w:rsidR="7AFC567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: </w:t>
      </w:r>
      <w:r w:rsidRPr="2DF8D9CF" w:rsidR="7AFC5678">
        <w:rPr>
          <w:rFonts w:ascii="Aptos" w:hAnsi="Aptos" w:eastAsia="Aptos" w:cs="Aptos"/>
          <w:i w:val="1"/>
          <w:iCs w:val="1"/>
          <w:noProof w:val="0"/>
          <w:color w:val="0D1D32"/>
          <w:sz w:val="22"/>
          <w:szCs w:val="22"/>
          <w:lang w:val="en-US"/>
        </w:rPr>
        <w:t>Dunder Mifflin</w:t>
      </w:r>
      <w:r w:rsidRPr="2DF8D9CF" w:rsidR="7AFC567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 </w:t>
      </w:r>
      <w:r w:rsidRPr="2DF8D9CF" w:rsidR="2F67A262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UI Components</w:t>
      </w:r>
    </w:p>
    <w:p w:rsidR="2DF8D9CF" w:rsidP="2DF8D9CF" w:rsidRDefault="2DF8D9CF" w14:paraId="39F9A34D" w14:textId="71E9FED3">
      <w:pPr>
        <w:pStyle w:val="Normal"/>
      </w:pPr>
    </w:p>
    <w:p w:rsidR="2DF8D9CF" w:rsidP="2DF8D9CF" w:rsidRDefault="2DF8D9CF" w14:paraId="4846C6D0" w14:textId="5C277BDC">
      <w:pPr>
        <w:pStyle w:val="Normal"/>
      </w:pPr>
    </w:p>
    <w:p xmlns:wp14="http://schemas.microsoft.com/office/word/2010/wordml" w:rsidP="2AFE1BA0" wp14:paraId="5D39D3F6" wp14:textId="485EAC3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Pages/Screens:</w:t>
      </w:r>
    </w:p>
    <w:p xmlns:wp14="http://schemas.microsoft.com/office/word/2010/wordml" w:rsidP="2AFE1BA0" wp14:paraId="0594BBDA" wp14:textId="0AE6B624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Login Page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user authentication.</w:t>
      </w:r>
    </w:p>
    <w:p w:rsidR="515ACB81" w:rsidP="4C70D0AD" w:rsidRDefault="515ACB81" w14:paraId="1194EC23" w14:textId="631007D6">
      <w:pPr>
        <w:pStyle w:val="Normal"/>
        <w:spacing w:before="240" w:beforeAutospacing="off" w:after="240" w:afterAutospacing="off"/>
        <w:ind w:left="0"/>
      </w:pPr>
      <w:r w:rsidR="515ACB81">
        <w:drawing>
          <wp:inline wp14:editId="4A70B7D3" wp14:anchorId="01D49DD3">
            <wp:extent cx="5943600" cy="3343275"/>
            <wp:effectExtent l="0" t="0" r="0" b="0"/>
            <wp:docPr id="2015367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367306" name=""/>
                    <pic:cNvPicPr/>
                  </pic:nvPicPr>
                  <pic:blipFill>
                    <a:blip xmlns:r="http://schemas.openxmlformats.org/officeDocument/2006/relationships" r:embed="rId2124439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5ACB81" w:rsidP="2DF8D9CF" w:rsidRDefault="515ACB81" w14:paraId="0DC98BCA" w14:textId="62B4303F">
      <w:pPr>
        <w:pStyle w:val="Normal"/>
        <w:suppressLineNumbers w:val="0"/>
        <w:spacing w:before="159" w:beforeAutospacing="off" w:after="15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515ACB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Figure </w:t>
      </w:r>
      <w:r w:rsidRPr="2DF8D9CF" w:rsidR="6C896538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6</w:t>
      </w:r>
      <w:r w:rsidRPr="2DF8D9CF" w:rsidR="515ACB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: </w:t>
      </w:r>
      <w:r w:rsidRPr="2DF8D9CF" w:rsidR="515ACB81">
        <w:rPr>
          <w:rFonts w:ascii="Aptos" w:hAnsi="Aptos" w:eastAsia="Aptos" w:cs="Aptos"/>
          <w:i w:val="1"/>
          <w:iCs w:val="1"/>
          <w:noProof w:val="0"/>
          <w:color w:val="0D1D32"/>
          <w:sz w:val="22"/>
          <w:szCs w:val="22"/>
          <w:lang w:val="en-US"/>
        </w:rPr>
        <w:t>Dunder Mifflin</w:t>
      </w:r>
      <w:r w:rsidRPr="2DF8D9CF" w:rsidR="515ACB81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 Login Page </w:t>
      </w:r>
    </w:p>
    <w:p xmlns:wp14="http://schemas.microsoft.com/office/word/2010/wordml" w:rsidP="2AFE1BA0" wp14:paraId="3FC6680D" wp14:textId="0D3120E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Dashboard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KPIs (total SKUs, in-stock, low-stock)</w:t>
      </w:r>
      <w:r w:rsidRPr="4C70D0AD" w:rsidR="4C5409F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-&gt; Landing Page </w:t>
      </w:r>
    </w:p>
    <w:p w:rsidR="4C5409FC" w:rsidP="4C70D0AD" w:rsidRDefault="4C5409FC" w14:paraId="5F68AEE0" w14:textId="36B6FA91">
      <w:pPr>
        <w:pStyle w:val="Normal"/>
        <w:spacing w:before="240" w:beforeAutospacing="off" w:after="240" w:afterAutospacing="off"/>
        <w:ind w:left="0"/>
      </w:pPr>
      <w:r w:rsidR="4C5409FC">
        <w:drawing>
          <wp:inline wp14:editId="296C62FD" wp14:anchorId="3EE0719E">
            <wp:extent cx="5943600" cy="3324225"/>
            <wp:effectExtent l="0" t="0" r="0" b="0"/>
            <wp:docPr id="1726811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811897" name=""/>
                    <pic:cNvPicPr/>
                  </pic:nvPicPr>
                  <pic:blipFill>
                    <a:blip xmlns:r="http://schemas.openxmlformats.org/officeDocument/2006/relationships" r:embed="rId1019418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CC9B5" w:rsidP="2DF8D9CF" w:rsidRDefault="089CC9B5" w14:paraId="3C7BF10A" w14:textId="6CEB7E92">
      <w:pPr>
        <w:pStyle w:val="Normal"/>
        <w:suppressLineNumbers w:val="0"/>
        <w:bidi w:val="0"/>
        <w:spacing w:before="159" w:beforeAutospacing="off" w:after="15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089CC9B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Figure </w:t>
      </w:r>
      <w:r w:rsidRPr="2DF8D9CF" w:rsidR="13840174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7</w:t>
      </w:r>
      <w:r w:rsidRPr="2DF8D9CF" w:rsidR="089CC9B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: </w:t>
      </w:r>
      <w:r w:rsidRPr="2DF8D9CF" w:rsidR="089CC9B5">
        <w:rPr>
          <w:rFonts w:ascii="Aptos" w:hAnsi="Aptos" w:eastAsia="Aptos" w:cs="Aptos"/>
          <w:i w:val="1"/>
          <w:iCs w:val="1"/>
          <w:noProof w:val="0"/>
          <w:color w:val="0D1D32"/>
          <w:sz w:val="22"/>
          <w:szCs w:val="22"/>
          <w:lang w:val="en-US"/>
        </w:rPr>
        <w:t>Dunder Mifflin</w:t>
      </w:r>
      <w:r w:rsidRPr="2DF8D9CF" w:rsidR="089CC9B5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 Home Page</w:t>
      </w:r>
    </w:p>
    <w:p xmlns:wp14="http://schemas.microsoft.com/office/word/2010/wordml" w:rsidP="2AFE1BA0" wp14:paraId="6F986B6F" wp14:textId="698C032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Inventory List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search/filter products, quantity badges.</w:t>
      </w:r>
    </w:p>
    <w:p xmlns:wp14="http://schemas.microsoft.com/office/word/2010/wordml" w:rsidP="2AFE1BA0" wp14:paraId="65F8D412" wp14:textId="59166E4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 Product Page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form to insert product.</w:t>
      </w:r>
    </w:p>
    <w:p xmlns:wp14="http://schemas.microsoft.com/office/word/2010/wordml" w:rsidP="2AFE1BA0" wp14:paraId="2A0A6C38" wp14:textId="2E423C7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Update Product Page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modify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quantity.</w:t>
      </w:r>
    </w:p>
    <w:p xmlns:wp14="http://schemas.microsoft.com/office/word/2010/wordml" w:rsidP="2AFE1BA0" wp14:paraId="65530180" wp14:textId="04C7155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Product Details Page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→ stock history + specifications.</w:t>
      </w:r>
    </w:p>
    <w:p w:rsidR="4C70D0AD" w:rsidP="4C70D0AD" w:rsidRDefault="4C70D0AD" w14:paraId="6190C853" w14:textId="7D5F866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3B3235FB" wp14:textId="42A966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Navigation:</w:t>
      </w:r>
    </w:p>
    <w:p xmlns:wp14="http://schemas.microsoft.com/office/word/2010/wordml" w:rsidP="4C70D0AD" wp14:paraId="4186922F" wp14:textId="21DF0E9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Dashboard → Inventory → Product Details → Update/Add.</w:t>
      </w:r>
    </w:p>
    <w:p w:rsidR="4C70D0AD" w:rsidP="4C70D0AD" w:rsidRDefault="4C70D0AD" w14:paraId="2327AB28" w14:textId="754BAD84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70D0AD" w:rsidP="4C70D0AD" w:rsidRDefault="4C70D0AD" w14:paraId="519F6E32" w14:textId="6AF7EA9D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C70D0AD" w:rsidP="4C70D0AD" w:rsidRDefault="4C70D0AD" w14:paraId="1B94C621" w14:textId="3EADA5EF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2D976D2A" wp14:textId="4A8D0B0F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5. Application Data Components</w:t>
      </w:r>
    </w:p>
    <w:p xmlns:wp14="http://schemas.microsoft.com/office/word/2010/wordml" w:rsidP="2AFE1BA0" wp14:paraId="65DF1F72" wp14:textId="71F141A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Database Tables:</w:t>
      </w:r>
    </w:p>
    <w:p xmlns:wp14="http://schemas.microsoft.com/office/word/2010/wordml" w:rsidP="2AFE1BA0" wp14:paraId="641424BF" wp14:textId="5F32B3E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users(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user_id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email,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password_hash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role,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created_at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AFE1BA0" wp14:paraId="21BCFC4E" wp14:textId="0D25886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products(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product_id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sku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name, description, unit,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price_cents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qty_on_hand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low_stock_thr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created_at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updated_at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AFE1BA0" wp14:paraId="21653DDE" wp14:textId="49BE298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move_id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product_id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kind, quantity, ref,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actor_id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created_at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2AFE1BA0" wp14:paraId="66AE5F75" wp14:textId="7C745C75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AFE1BA0" wp14:paraId="3F7D300E" wp14:textId="2F08B9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Relationships:</w:t>
      </w:r>
    </w:p>
    <w:p xmlns:wp14="http://schemas.microsoft.com/office/word/2010/wordml" w:rsidP="2AFE1BA0" wp14:paraId="762EFE8C" wp14:textId="19BB68E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users (1) → 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2AFE1BA0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(N)</w:t>
      </w:r>
    </w:p>
    <w:p w:rsidR="643A7B4E" w:rsidP="4C70D0AD" w:rsidRDefault="643A7B4E" w14:paraId="72220827" w14:textId="4C61D57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products (1) → 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inventory_moves</w:t>
      </w:r>
      <w:r w:rsidRPr="4C70D0AD" w:rsidR="643A7B4E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(N)</w:t>
      </w:r>
    </w:p>
    <w:p w:rsidR="36883CC8" w:rsidP="4C70D0AD" w:rsidRDefault="36883CC8" w14:paraId="05D54E39" w14:textId="1E1C306D">
      <w:pPr>
        <w:spacing w:before="18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36883CC8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Database table structure:</w:t>
      </w:r>
    </w:p>
    <w:p w:rsidR="513FAFD3" w:rsidP="4C70D0AD" w:rsidRDefault="513FAFD3" w14:paraId="6B517EB4" w14:textId="6B73F225">
      <w:pPr>
        <w:pStyle w:val="Normal"/>
        <w:spacing w:before="240" w:beforeAutospacing="off" w:after="240" w:afterAutospacing="off"/>
        <w:ind w:left="720"/>
      </w:pPr>
      <w:r w:rsidR="513FAFD3">
        <w:drawing>
          <wp:inline wp14:editId="6A03A4B8" wp14:anchorId="56D1B16F">
            <wp:extent cx="4749965" cy="3235635"/>
            <wp:effectExtent l="0" t="0" r="0" b="0"/>
            <wp:docPr id="13194133" name="drawing" descr="Figure: Database table stru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344692" name=""/>
                    <pic:cNvPicPr/>
                  </pic:nvPicPr>
                  <pic:blipFill>
                    <a:blip xmlns:r="http://schemas.openxmlformats.org/officeDocument/2006/relationships" r:embed="rId1085619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9965" cy="32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163E0" w:rsidP="2DF8D9CF" w:rsidRDefault="13D163E0" w14:paraId="4E01A73D" w14:textId="2B17960D">
      <w:pPr>
        <w:spacing w:before="159" w:beforeAutospacing="off" w:after="150" w:afterAutospacing="off"/>
        <w:ind w:firstLine="720"/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</w:pPr>
      <w:r w:rsidRPr="2DF8D9CF" w:rsidR="13D163E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Figure</w:t>
      </w:r>
      <w:r w:rsidRPr="2DF8D9CF" w:rsidR="6F80DF0A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 8</w:t>
      </w:r>
      <w:r w:rsidRPr="2DF8D9CF" w:rsidR="13D163E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>:</w:t>
      </w:r>
      <w:r w:rsidRPr="2DF8D9CF" w:rsidR="13D163E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D1D32"/>
          <w:sz w:val="22"/>
          <w:szCs w:val="22"/>
          <w:lang w:val="en-US"/>
        </w:rPr>
        <w:t xml:space="preserve"> Database table structure</w:t>
      </w:r>
    </w:p>
    <w:p w:rsidR="4C70D0AD" w:rsidP="4C70D0AD" w:rsidRDefault="4C70D0AD" w14:paraId="14AA84C1" w14:textId="17A79CD3">
      <w:pPr>
        <w:pStyle w:val="Normal"/>
        <w:spacing w:before="240" w:beforeAutospacing="off" w:after="240" w:afterAutospacing="off"/>
        <w:ind w:left="720"/>
      </w:pPr>
    </w:p>
    <w:p xmlns:wp14="http://schemas.microsoft.com/office/word/2010/wordml" w:rsidP="2AFE1BA0" wp14:paraId="3FBC947D" wp14:textId="74873024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F0BCFD8" w14:textId="406F882A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413B50B4" w14:textId="69E894C7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332D0D17" w14:textId="43CB4940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6B575A31" w14:textId="4D6C9760">
      <w:pPr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68011617" w14:textId="1C939C0B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AFE1BA0" wp14:paraId="79E162AC" wp14:textId="6BF3B7D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6. Test Cases</w:t>
      </w:r>
    </w:p>
    <w:tbl>
      <w:tblPr>
        <w:tblStyle w:val="GridTable5Dark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298"/>
        <w:gridCol w:w="1669"/>
        <w:gridCol w:w="2813"/>
        <w:gridCol w:w="3653"/>
      </w:tblGrid>
      <w:tr w:rsidR="2AFE1BA0" w:rsidTr="2AFE1BA0" w14:paraId="256BA7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21C7E8BE" w14:textId="77F81112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  <w:t>Test Case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7F7F7F" w:themeFill="text1" w:themeFillTint="80"/>
            <w:tcMar/>
          </w:tcPr>
          <w:p w:rsidR="2AFE1BA0" w:rsidP="2AFE1BA0" w:rsidRDefault="2AFE1BA0" w14:paraId="563B26FF" w14:textId="32686CFC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  <w:t>Requirement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7F7F7F" w:themeFill="text1" w:themeFillTint="80"/>
            <w:tcMar/>
          </w:tcPr>
          <w:p w:rsidR="2AFE1BA0" w:rsidP="2AFE1BA0" w:rsidRDefault="2AFE1BA0" w14:paraId="289E9D09" w14:textId="1CED17AE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7F7F7F" w:themeFill="text1" w:themeFillTint="80"/>
            <w:tcMar/>
          </w:tcPr>
          <w:p w:rsidR="2AFE1BA0" w:rsidP="2AFE1BA0" w:rsidRDefault="2AFE1BA0" w14:paraId="12DDD14A" w14:textId="22757E8D">
            <w:pPr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</w:rPr>
              <w:t>Success Criteria</w:t>
            </w:r>
          </w:p>
        </w:tc>
      </w:tr>
      <w:tr w:rsidR="2AFE1BA0" w:rsidTr="2AFE1BA0" w14:paraId="4D0222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312599DB" w14:textId="0DBC2323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3C3DF048" w14:textId="09ACB50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5D2AF3A7" w14:textId="0B6927A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Add product with valid fields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522EA7A4" w14:textId="19840DA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Product exists in DB</w:t>
            </w:r>
          </w:p>
        </w:tc>
      </w:tr>
      <w:tr w:rsidR="2AFE1BA0" w:rsidTr="2AFE1BA0" w14:paraId="6B63B1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2CF28244" w14:textId="1F8A698A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7FA7B33B" w14:textId="5E84C947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150B60F5" w14:textId="5E1E049F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Add duplicate SKU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1B6997D2" w14:textId="035B9979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API returns conflict error</w:t>
            </w:r>
          </w:p>
        </w:tc>
      </w:tr>
      <w:tr w:rsidR="2AFE1BA0" w:rsidTr="2AFE1BA0" w14:paraId="7D8987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4DC5B45B" w14:textId="7861F2E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4F98E4AD" w14:textId="6F575674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110A6230" w14:textId="44C8BBB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Fetch inventory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3E652BAA" w14:textId="22CE66D5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List matches DB</w:t>
            </w:r>
          </w:p>
        </w:tc>
      </w:tr>
      <w:tr w:rsidR="2AFE1BA0" w:rsidTr="2AFE1BA0" w14:paraId="0244B4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787E6A26" w14:textId="42F58FC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356EB84A" w14:textId="24275D5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61B5F272" w14:textId="05DCE30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Filter low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757E5857" w14:textId="21E6935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Only products below threshold shown</w:t>
            </w:r>
          </w:p>
        </w:tc>
      </w:tr>
      <w:tr w:rsidR="2AFE1BA0" w:rsidTr="2AFE1BA0" w14:paraId="6F5B9D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5DABDC67" w14:textId="50289CC1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1E7E13BB" w14:textId="2F8AB8A6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712A11D3" w14:textId="313EDD6B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Update product 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424C5CCD" w14:textId="0F15674D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Quantity updated in DB</w:t>
            </w:r>
          </w:p>
        </w:tc>
      </w:tr>
      <w:tr w:rsidR="2AFE1BA0" w:rsidTr="2AFE1BA0" w14:paraId="4A6324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8" w:type="dxa"/>
            <w:shd w:val="clear" w:color="auto" w:fill="7F7F7F" w:themeFill="text1" w:themeFillTint="80"/>
            <w:tcMar/>
          </w:tcPr>
          <w:p w:rsidR="2AFE1BA0" w:rsidP="2AFE1BA0" w:rsidRDefault="2AFE1BA0" w14:paraId="26ECB8B1" w14:textId="2ADE8288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171717" w:themeFill="background2" w:themeFillShade="1A"/>
            <w:tcMar/>
          </w:tcPr>
          <w:p w:rsidR="2AFE1BA0" w:rsidP="2AFE1BA0" w:rsidRDefault="2AFE1BA0" w14:paraId="3AC1E655" w14:textId="194A98C2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FR-003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13" w:type="dxa"/>
            <w:shd w:val="clear" w:color="auto" w:fill="171717" w:themeFill="background2" w:themeFillShade="1A"/>
            <w:tcMar/>
          </w:tcPr>
          <w:p w:rsidR="2AFE1BA0" w:rsidP="2AFE1BA0" w:rsidRDefault="2AFE1BA0" w14:paraId="5990D5F4" w14:textId="4FC5EF8E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Submit invalid negative qty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53" w:type="dxa"/>
            <w:shd w:val="clear" w:color="auto" w:fill="171717" w:themeFill="background2" w:themeFillShade="1A"/>
            <w:tcMar/>
          </w:tcPr>
          <w:p w:rsidR="2AFE1BA0" w:rsidP="2AFE1BA0" w:rsidRDefault="2AFE1BA0" w14:paraId="09F4458C" w14:textId="4DC213CC">
            <w:pPr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FFFFFF" w:themeColor="background1" w:themeTint="FF" w:themeShade="FF"/>
              </w:rPr>
              <w:t>API rejects with error</w:t>
            </w:r>
          </w:p>
        </w:tc>
      </w:tr>
    </w:tbl>
    <w:p xmlns:wp14="http://schemas.microsoft.com/office/word/2010/wordml" w:rsidP="2AFE1BA0" wp14:paraId="55A15510" wp14:textId="39E029C3">
      <w:pPr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1BBD262E" w14:textId="35674644">
      <w:pPr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2BEB4210" w14:textId="4AB06B69">
      <w:pPr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9D64D75" w14:textId="20649B17">
      <w:pPr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4456D3B0" w14:textId="59FD0E1A">
      <w:pPr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2AFE1BA0" wp14:paraId="19BC5165" wp14:textId="52E2026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2AFE1BA0" w:rsidR="643A7B4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7. Traceability Matrix</w:t>
      </w:r>
    </w:p>
    <w:tbl>
      <w:tblPr>
        <w:tblStyle w:val="GridTable5Dark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669"/>
        <w:gridCol w:w="2326"/>
        <w:gridCol w:w="3067"/>
        <w:gridCol w:w="1613"/>
      </w:tblGrid>
      <w:tr w:rsidR="2AFE1BA0" w:rsidTr="2AFE1BA0" w14:paraId="558CF5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shd w:val="clear" w:color="auto" w:fill="000000" w:themeFill="text1"/>
            <w:tcMar/>
          </w:tcPr>
          <w:p w:rsidR="2AFE1BA0" w:rsidP="2AFE1BA0" w:rsidRDefault="2AFE1BA0" w14:paraId="26319914" w14:textId="346869AC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  <w:t>Requirement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6" w:type="dxa"/>
            <w:shd w:val="clear" w:color="auto" w:fill="000000" w:themeFill="text1"/>
            <w:tcMar/>
          </w:tcPr>
          <w:p w:rsidR="2AFE1BA0" w:rsidP="2AFE1BA0" w:rsidRDefault="2AFE1BA0" w14:paraId="639B16F6" w14:textId="7D82DE93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  <w:t>Use Case Ref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000000" w:themeFill="text1"/>
            <w:tcMar/>
          </w:tcPr>
          <w:p w:rsidR="2AFE1BA0" w:rsidP="2AFE1BA0" w:rsidRDefault="2AFE1BA0" w14:paraId="286A4E7B" w14:textId="59FCE3B6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  <w:t>Design Component(s)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3" w:type="dxa"/>
            <w:shd w:val="clear" w:color="auto" w:fill="000000" w:themeFill="text1"/>
            <w:tcMar/>
          </w:tcPr>
          <w:p w:rsidR="2AFE1BA0" w:rsidP="2AFE1BA0" w:rsidRDefault="2AFE1BA0" w14:paraId="73851628" w14:textId="48B2757B">
            <w:pPr>
              <w:bidi w:val="0"/>
              <w:spacing w:before="240" w:beforeAutospacing="off" w:after="24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auto"/>
              </w:rPr>
              <w:t>Test Case(s)</w:t>
            </w:r>
          </w:p>
        </w:tc>
      </w:tr>
      <w:tr w:rsidR="2AFE1BA0" w:rsidTr="2AFE1BA0" w14:paraId="573998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tcMar/>
          </w:tcPr>
          <w:p w:rsidR="2AFE1BA0" w:rsidP="2AFE1BA0" w:rsidRDefault="2AFE1BA0" w14:paraId="05262F89" w14:textId="15DAADD1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FR-001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2AFE1BA0" w:rsidP="2AFE1BA0" w:rsidRDefault="2AFE1BA0" w14:paraId="3BDC4E90" w14:textId="74935F7B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UC-1 Add New Product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7" w:type="dxa"/>
            <w:tcMar/>
          </w:tcPr>
          <w:p w:rsidR="2AFE1BA0" w:rsidP="2AFE1BA0" w:rsidRDefault="2AFE1BA0" w14:paraId="2F9C621E" w14:textId="33AB03A1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AddProductForm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 xml:space="preserve">, 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ProductDAO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3" w:type="dxa"/>
            <w:tcMar/>
          </w:tcPr>
          <w:p w:rsidR="2AFE1BA0" w:rsidP="2AFE1BA0" w:rsidRDefault="2AFE1BA0" w14:paraId="13CAD9DD" w14:textId="0CD23BBD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TC-001, TC-002</w:t>
            </w:r>
          </w:p>
        </w:tc>
      </w:tr>
      <w:tr w:rsidR="2AFE1BA0" w:rsidTr="2AFE1BA0" w14:paraId="70197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tcMar/>
          </w:tcPr>
          <w:p w:rsidR="2AFE1BA0" w:rsidP="2AFE1BA0" w:rsidRDefault="2AFE1BA0" w14:paraId="2396E397" w14:textId="29F87F74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FR-002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2AFE1BA0" w:rsidP="2AFE1BA0" w:rsidRDefault="2AFE1BA0" w14:paraId="54E7D2A3" w14:textId="6F760E1D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UC-2 View Stock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7" w:type="dxa"/>
            <w:tcMar/>
          </w:tcPr>
          <w:p w:rsidR="2AFE1BA0" w:rsidP="2AFE1BA0" w:rsidRDefault="2AFE1BA0" w14:paraId="52A917A4" w14:textId="376CA5BB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InventoryPage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 xml:space="preserve">, 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InventoryDAO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3" w:type="dxa"/>
            <w:tcMar/>
          </w:tcPr>
          <w:p w:rsidR="2AFE1BA0" w:rsidP="2AFE1BA0" w:rsidRDefault="2AFE1BA0" w14:paraId="23CD8347" w14:textId="1ED64C3F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TC-003, TC-004</w:t>
            </w:r>
          </w:p>
        </w:tc>
      </w:tr>
      <w:tr w:rsidR="2AFE1BA0" w:rsidTr="2AFE1BA0" w14:paraId="014036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9" w:type="dxa"/>
            <w:tcMar/>
          </w:tcPr>
          <w:p w:rsidR="2AFE1BA0" w:rsidP="2AFE1BA0" w:rsidRDefault="2AFE1BA0" w14:paraId="7DFC233C" w14:textId="526FBCA8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FR-003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2AFE1BA0" w:rsidP="2AFE1BA0" w:rsidRDefault="2AFE1BA0" w14:paraId="5FB1D684" w14:textId="4DA4ACE2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UC-3 Update 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67" w:type="dxa"/>
            <w:tcMar/>
          </w:tcPr>
          <w:p w:rsidR="2AFE1BA0" w:rsidP="2AFE1BA0" w:rsidRDefault="2AFE1BA0" w14:paraId="4F8C7B10" w14:textId="71F913F7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UpdateForm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 xml:space="preserve">, </w:t>
            </w: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ProductDAO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13" w:type="dxa"/>
            <w:tcMar/>
          </w:tcPr>
          <w:p w:rsidR="2AFE1BA0" w:rsidP="2AFE1BA0" w:rsidRDefault="2AFE1BA0" w14:paraId="7D878849" w14:textId="60236EF9">
            <w:pPr>
              <w:bidi w:val="0"/>
              <w:spacing w:before="240" w:beforeAutospacing="off" w:after="24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</w:pPr>
            <w:r w:rsidRPr="2AFE1BA0" w:rsidR="2AFE1BA0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</w:rPr>
              <w:t>TC-005, TC-006</w:t>
            </w:r>
          </w:p>
        </w:tc>
      </w:tr>
    </w:tbl>
    <w:p xmlns:wp14="http://schemas.microsoft.com/office/word/2010/wordml" w:rsidP="2AFE1BA0" wp14:paraId="2C078E63" wp14:textId="3F6E0B13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3A75A237" w14:textId="20D85FA5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666BA551" w14:textId="73D962FC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68EDC1C9" w14:textId="57D0DD7A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7D3B60A" w14:textId="47B812A0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48C7781B" w14:textId="249CF44F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28A1017" w14:textId="525FD414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508B0161" w14:textId="5A111481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70EF9D58" w14:textId="018A37E8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727004D8" w14:textId="6D4CD737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725E157B" w14:textId="0713C2DA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43A73981" w14:textId="6E71E0AB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1AAD05C" w14:textId="695F8517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6C1B2E60" w14:textId="69BA1C59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0F95B39A" w14:textId="335972BB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3DC2FB80" w14:textId="37D59CD1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p w:rsidR="4C70D0AD" w:rsidP="4C70D0AD" w:rsidRDefault="4C70D0AD" w14:paraId="23536FD6" w14:textId="0B1B9977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2"/>
          <w:szCs w:val="32"/>
          <w:lang w:val="en-US"/>
        </w:rPr>
      </w:pPr>
    </w:p>
    <w:p w:rsidR="74EAF45B" w:rsidP="4C70D0AD" w:rsidRDefault="74EAF45B" w14:paraId="006D6A63" w14:textId="7AB4A67E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2"/>
          <w:szCs w:val="32"/>
          <w:lang w:val="en-US"/>
        </w:rPr>
      </w:pPr>
      <w:r w:rsidRPr="4C70D0AD" w:rsidR="74EAF45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F374E"/>
          <w:sz w:val="32"/>
          <w:szCs w:val="32"/>
          <w:lang w:val="en-US"/>
        </w:rPr>
        <w:t>References</w:t>
      </w:r>
    </w:p>
    <w:p w:rsidR="74EAF45B" w:rsidP="4C70D0AD" w:rsidRDefault="74EAF45B" w14:paraId="7D3AFF72" w14:textId="6E106D20">
      <w:pPr>
        <w:bidi w:val="0"/>
        <w:spacing w:before="18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4EAF45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1. IEEE Software Requirements Specification (See</w:t>
      </w:r>
    </w:p>
    <w:p w:rsidR="74EAF45B" w:rsidP="4C70D0AD" w:rsidRDefault="74EAF45B" w14:paraId="43EC8467" w14:textId="22D63A03">
      <w:pPr>
        <w:bidi w:val="0"/>
        <w:spacing w:before="18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fa048f24057d4283">
        <w:r w:rsidRPr="4C70D0AD" w:rsidR="74EAF45B">
          <w:rPr>
            <w:rStyle w:val="Hyperlink"/>
            <w:rFonts w:ascii="Aptos" w:hAnsi="Aptos" w:eastAsia="Aptos" w:cs="Aptos" w:asciiTheme="minorAscii" w:hAnsiTheme="minorAscii" w:eastAsiaTheme="minorAscii" w:cstheme="minorAscii"/>
            <w:i w:val="0"/>
            <w:iCs w:val="0"/>
            <w:noProof w:val="0"/>
            <w:sz w:val="24"/>
            <w:szCs w:val="24"/>
            <w:lang w:val="en-US"/>
          </w:rPr>
          <w:t>https://ieeexplore.ieee.org/stamp/stamp.jsp?tp=&amp;arnumber=720574</w:t>
        </w:r>
      </w:hyperlink>
      <w:r w:rsidRPr="4C70D0AD" w:rsidR="74EAF45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4EAF45B" w:rsidP="4C70D0AD" w:rsidRDefault="74EAF45B" w14:paraId="43B70CB9" w14:textId="3B0237E6">
      <w:pPr>
        <w:bidi w:val="0"/>
        <w:spacing w:before="18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C70D0AD" w:rsidR="74EAF45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2. IEEE Software Design Descriptions (See</w:t>
      </w:r>
    </w:p>
    <w:p w:rsidR="74EAF45B" w:rsidP="4C70D0AD" w:rsidRDefault="74EAF45B" w14:paraId="2604DDD5" w14:textId="631F2CA9">
      <w:pPr>
        <w:bidi w:val="0"/>
        <w:spacing w:before="180" w:beforeAutospacing="off" w:after="120" w:afterAutospacing="off"/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2242a0ba743a453f">
        <w:r w:rsidRPr="4C70D0AD" w:rsidR="74EAF45B">
          <w:rPr>
            <w:rStyle w:val="Hyperlink"/>
            <w:rFonts w:ascii="Aptos" w:hAnsi="Aptos" w:eastAsia="Aptos" w:cs="Aptos" w:asciiTheme="minorAscii" w:hAnsiTheme="minorAscii" w:eastAsiaTheme="minorAscii" w:cstheme="minorAscii"/>
            <w:i w:val="0"/>
            <w:iCs w:val="0"/>
            <w:noProof w:val="0"/>
            <w:sz w:val="24"/>
            <w:szCs w:val="24"/>
            <w:lang w:val="en-US"/>
          </w:rPr>
          <w:t>https://ieeexplore.ieee.org/stamp/stamp.jsp?tp=&amp;arnumber=741934</w:t>
        </w:r>
      </w:hyperlink>
      <w:r w:rsidRPr="4C70D0AD" w:rsidR="74EAF45B">
        <w:rPr>
          <w:rFonts w:ascii="Aptos" w:hAnsi="Aptos" w:eastAsia="Aptos" w:cs="Aptos" w:asciiTheme="minorAscii" w:hAnsiTheme="minorAscii" w:eastAsiaTheme="minorAscii" w:cstheme="minorAscii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4C70D0AD" w:rsidP="4C70D0AD" w:rsidRDefault="4C70D0AD" w14:paraId="62BEFC13" w14:textId="2B9B1597">
      <w:pPr>
        <w:pStyle w:val="Normal"/>
        <w:bidi w:val="0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KaBAC2P" int2:invalidationBookmarkName="" int2:hashCode="6XZmt/tjGWQcgt" int2:id="YEyBBKCS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d87e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278f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8f1b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3a3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087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3f08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819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495E70"/>
    <w:rsid w:val="00B5E1BC"/>
    <w:rsid w:val="02F8BF99"/>
    <w:rsid w:val="03A6F46F"/>
    <w:rsid w:val="03BE94D1"/>
    <w:rsid w:val="040C8788"/>
    <w:rsid w:val="05B93486"/>
    <w:rsid w:val="060A3175"/>
    <w:rsid w:val="0692BEA5"/>
    <w:rsid w:val="06950C17"/>
    <w:rsid w:val="07980227"/>
    <w:rsid w:val="08687DA1"/>
    <w:rsid w:val="089CC9B5"/>
    <w:rsid w:val="095C8803"/>
    <w:rsid w:val="099F8359"/>
    <w:rsid w:val="09E2B1FC"/>
    <w:rsid w:val="0A67809B"/>
    <w:rsid w:val="0A6C7825"/>
    <w:rsid w:val="0A893073"/>
    <w:rsid w:val="0B1D4476"/>
    <w:rsid w:val="0CC12569"/>
    <w:rsid w:val="0D326C88"/>
    <w:rsid w:val="0DBFC743"/>
    <w:rsid w:val="0FEDE7E9"/>
    <w:rsid w:val="10629770"/>
    <w:rsid w:val="11433D1D"/>
    <w:rsid w:val="12184A7D"/>
    <w:rsid w:val="13840174"/>
    <w:rsid w:val="13D163E0"/>
    <w:rsid w:val="145B853B"/>
    <w:rsid w:val="147E049D"/>
    <w:rsid w:val="147F80F2"/>
    <w:rsid w:val="162C871A"/>
    <w:rsid w:val="1646934B"/>
    <w:rsid w:val="1653802C"/>
    <w:rsid w:val="1687321F"/>
    <w:rsid w:val="168EFE74"/>
    <w:rsid w:val="17D50110"/>
    <w:rsid w:val="1834372C"/>
    <w:rsid w:val="1886E5C3"/>
    <w:rsid w:val="1AB55CF1"/>
    <w:rsid w:val="1B51DC3F"/>
    <w:rsid w:val="1E80465C"/>
    <w:rsid w:val="1F0C03E6"/>
    <w:rsid w:val="1FCCA68F"/>
    <w:rsid w:val="20FB67E4"/>
    <w:rsid w:val="223F4237"/>
    <w:rsid w:val="2329B324"/>
    <w:rsid w:val="24CD6D1B"/>
    <w:rsid w:val="24F23B1F"/>
    <w:rsid w:val="24FBF873"/>
    <w:rsid w:val="2589F718"/>
    <w:rsid w:val="258BAEDF"/>
    <w:rsid w:val="297D8620"/>
    <w:rsid w:val="29883B4E"/>
    <w:rsid w:val="2AFE1BA0"/>
    <w:rsid w:val="2C0027CD"/>
    <w:rsid w:val="2CDF7879"/>
    <w:rsid w:val="2D16EA46"/>
    <w:rsid w:val="2DF8D9CF"/>
    <w:rsid w:val="2F479052"/>
    <w:rsid w:val="2F67A262"/>
    <w:rsid w:val="33313895"/>
    <w:rsid w:val="3350F1F8"/>
    <w:rsid w:val="352CC247"/>
    <w:rsid w:val="354A8285"/>
    <w:rsid w:val="362B9876"/>
    <w:rsid w:val="36883CC8"/>
    <w:rsid w:val="3874978E"/>
    <w:rsid w:val="39716E23"/>
    <w:rsid w:val="39E33A40"/>
    <w:rsid w:val="3B157CC8"/>
    <w:rsid w:val="3BBB58B3"/>
    <w:rsid w:val="3BC4EEF8"/>
    <w:rsid w:val="3C8A131E"/>
    <w:rsid w:val="3D7194BD"/>
    <w:rsid w:val="3D7621B1"/>
    <w:rsid w:val="3DAC14D4"/>
    <w:rsid w:val="3E9BBB5D"/>
    <w:rsid w:val="4049CC30"/>
    <w:rsid w:val="40899F6D"/>
    <w:rsid w:val="419147F4"/>
    <w:rsid w:val="42B634B7"/>
    <w:rsid w:val="4511AA4C"/>
    <w:rsid w:val="4511AA4C"/>
    <w:rsid w:val="45798143"/>
    <w:rsid w:val="45798143"/>
    <w:rsid w:val="46FAFE40"/>
    <w:rsid w:val="47E9C042"/>
    <w:rsid w:val="48784968"/>
    <w:rsid w:val="4A65E46F"/>
    <w:rsid w:val="4BB329DA"/>
    <w:rsid w:val="4C5409FC"/>
    <w:rsid w:val="4C70D0AD"/>
    <w:rsid w:val="4D367622"/>
    <w:rsid w:val="4D67B295"/>
    <w:rsid w:val="4E46E721"/>
    <w:rsid w:val="4EE329CF"/>
    <w:rsid w:val="500BCD00"/>
    <w:rsid w:val="503B981E"/>
    <w:rsid w:val="50F453F1"/>
    <w:rsid w:val="50F65177"/>
    <w:rsid w:val="513FAFD3"/>
    <w:rsid w:val="515ACB81"/>
    <w:rsid w:val="526B6DA1"/>
    <w:rsid w:val="53EBEA7B"/>
    <w:rsid w:val="53EE3BB8"/>
    <w:rsid w:val="54374975"/>
    <w:rsid w:val="54E26084"/>
    <w:rsid w:val="5582F4E6"/>
    <w:rsid w:val="55DC4CDE"/>
    <w:rsid w:val="582442CB"/>
    <w:rsid w:val="589245B0"/>
    <w:rsid w:val="5A4B1C81"/>
    <w:rsid w:val="5A534EA5"/>
    <w:rsid w:val="5B500212"/>
    <w:rsid w:val="5BE08A7D"/>
    <w:rsid w:val="5BFF0211"/>
    <w:rsid w:val="5D5906D6"/>
    <w:rsid w:val="5E80C8BA"/>
    <w:rsid w:val="5F12625C"/>
    <w:rsid w:val="5FEAEA0F"/>
    <w:rsid w:val="6116B896"/>
    <w:rsid w:val="632C12A6"/>
    <w:rsid w:val="6348028C"/>
    <w:rsid w:val="643A7B4E"/>
    <w:rsid w:val="6553B5AA"/>
    <w:rsid w:val="65C294BD"/>
    <w:rsid w:val="65FFA7B8"/>
    <w:rsid w:val="662ACA3B"/>
    <w:rsid w:val="6698C675"/>
    <w:rsid w:val="669B079F"/>
    <w:rsid w:val="696C4A43"/>
    <w:rsid w:val="6C896538"/>
    <w:rsid w:val="6DAECACF"/>
    <w:rsid w:val="6DC21AB2"/>
    <w:rsid w:val="6E5DEE39"/>
    <w:rsid w:val="6E79B0EE"/>
    <w:rsid w:val="6EEE195A"/>
    <w:rsid w:val="6F80DF0A"/>
    <w:rsid w:val="70F10BF3"/>
    <w:rsid w:val="71ABA41E"/>
    <w:rsid w:val="71C92F5B"/>
    <w:rsid w:val="72A34D6E"/>
    <w:rsid w:val="74EAF45B"/>
    <w:rsid w:val="75E99B19"/>
    <w:rsid w:val="764F2D43"/>
    <w:rsid w:val="77ADCDEE"/>
    <w:rsid w:val="79495E70"/>
    <w:rsid w:val="7984C9B7"/>
    <w:rsid w:val="798BC9C7"/>
    <w:rsid w:val="79EEC6DE"/>
    <w:rsid w:val="7AFC5678"/>
    <w:rsid w:val="7C837A3E"/>
    <w:rsid w:val="7D94B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B129"/>
  <w15:chartTrackingRefBased/>
  <w15:docId w15:val="{4D7FAC79-2C5D-4786-B2AF-A9348A6A82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FE1B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AFE1B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FE1BA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" mc:Ignorable="w14">
    <w:name xmlns:w="http://schemas.openxmlformats.org/wordprocessingml/2006/main" w:val="Grid Table 5 Dark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CCCCCC" w:themeFill="tex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xmlns:w="http://schemas.openxmlformats.org/wordprocessingml/2006/main" w:type="band1Vert">
      <w:tblPr/>
      <w:tcPr>
        <w:shd w:val="clear" w:color="auto" w:fill="999999" w:themeFill="text1" w:themeFillTint="66"/>
      </w:tcPr>
    </w:tblStylePr>
    <w:tblStylePr xmlns:w="http://schemas.openxmlformats.org/wordprocessingml/2006/main" w:type="band1Horz">
      <w:tblPr/>
      <w:tcPr>
        <w:shd w:val="clear" w:color="auto" w:fill="999999" w:themeFill="text1" w:themeFillTint="66"/>
      </w:tcPr>
    </w:tblStylePr>
  </w:style>
  <w:style w:type="character" w:styleId="Hyperlink">
    <w:uiPriority w:val="99"/>
    <w:name w:val="Hyperlink"/>
    <w:basedOn w:val="DefaultParagraphFont"/>
    <w:unhideWhenUsed/>
    <w:rsid w:val="4C70D0A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6f73051b2804080" /><Relationship Type="http://schemas.openxmlformats.org/officeDocument/2006/relationships/hyperlink" Target="mailto:amoghdp@umd.edu" TargetMode="External" Id="Rc16a1495822a43ac" /><Relationship Type="http://schemas.openxmlformats.org/officeDocument/2006/relationships/image" Target="/media/image.png" Id="rId791133428" /><Relationship Type="http://schemas.openxmlformats.org/officeDocument/2006/relationships/image" Target="/media/image2.png" Id="rId260156253" /><Relationship Type="http://schemas.openxmlformats.org/officeDocument/2006/relationships/image" Target="/media/image3.png" Id="rId539640874" /><Relationship Type="http://schemas.openxmlformats.org/officeDocument/2006/relationships/image" Target="/media/image4.png" Id="rId2124439406" /><Relationship Type="http://schemas.openxmlformats.org/officeDocument/2006/relationships/image" Target="/media/image5.png" Id="rId1019418428" /><Relationship Type="http://schemas.openxmlformats.org/officeDocument/2006/relationships/image" Target="/media/image6.png" Id="rId1085619688" /><Relationship Type="http://schemas.openxmlformats.org/officeDocument/2006/relationships/hyperlink" Target="https://ieeexplore.ieee.org/stamp/stamp.jsp?tp=&amp;arnumber=720574" TargetMode="External" Id="Rfa048f24057d4283" /><Relationship Type="http://schemas.openxmlformats.org/officeDocument/2006/relationships/hyperlink" Target="https://ieeexplore.ieee.org/stamp/stamp.jsp?tp=&amp;arnumber=741934" TargetMode="External" Id="R2242a0ba743a453f" /><Relationship Type="http://schemas.openxmlformats.org/officeDocument/2006/relationships/image" Target="/media/image7.png" Id="rId1213948818" /><Relationship Type="http://schemas.openxmlformats.org/officeDocument/2006/relationships/image" Target="/media/image8.png" Id="rId1913223424" /><Relationship Type="http://schemas.microsoft.com/office/2020/10/relationships/intelligence" Target="intelligence2.xml" Id="Rc9d7b7a7cd4145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2025-09-27T22:16:48.4032790Z</dcterms:created>
  <dcterms:modified xsi:type="dcterms:W3CDTF">2025-09-29T03:49:48.7684627Z</dcterms:modified>
  <dc:creator>Amogh D P</dc:creator>
  <lastModifiedBy>Amogh D P</lastModifiedBy>
</coreProperties>
</file>