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A0295" w14:textId="7B120650" w:rsidR="001479C4" w:rsidRPr="005A0950" w:rsidRDefault="005A0950" w:rsidP="001479C4">
      <w:pPr>
        <w:pStyle w:val="NormalWeb"/>
        <w:spacing w:before="277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52"/>
          <w:szCs w:val="52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52"/>
          <w:szCs w:val="52"/>
          <w:u w:val="single"/>
        </w:rPr>
        <w:t>EXPERIMENT-2</w:t>
      </w:r>
    </w:p>
    <w:p w14:paraId="5DDAE682" w14:textId="49741CAC" w:rsidR="005A0950" w:rsidRPr="005A0950" w:rsidRDefault="005A0950" w:rsidP="005A095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 w:rsidRPr="00450A6A">
        <w:rPr>
          <w:rFonts w:asciiTheme="minorHAnsi" w:hAnsiTheme="minorHAnsi" w:cstheme="minorHAnsi"/>
          <w:color w:val="000000"/>
          <w:sz w:val="40"/>
          <w:szCs w:val="40"/>
          <w:u w:val="single"/>
        </w:rPr>
        <w:t>AIM:</w:t>
      </w:r>
      <w:r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To find wavelength of sodium light by using Newton’s Ring.</w:t>
      </w:r>
    </w:p>
    <w:p w14:paraId="2358D4F8" w14:textId="0CF70C80" w:rsidR="004C452B" w:rsidRPr="00450A6A" w:rsidRDefault="004C452B" w:rsidP="00450A6A">
      <w:pPr>
        <w:pStyle w:val="NormalWeb"/>
        <w:spacing w:before="287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479C4">
        <w:rPr>
          <w:rFonts w:asciiTheme="minorHAnsi" w:hAnsiTheme="minorHAnsi" w:cstheme="minorHAnsi"/>
          <w:b/>
          <w:bCs/>
          <w:color w:val="000000"/>
          <w:sz w:val="40"/>
          <w:szCs w:val="40"/>
          <w:u w:val="single"/>
        </w:rPr>
        <w:t>A</w:t>
      </w:r>
      <w:r w:rsidR="00450A6A" w:rsidRPr="001479C4">
        <w:rPr>
          <w:rFonts w:asciiTheme="minorHAnsi" w:hAnsiTheme="minorHAnsi" w:cstheme="minorHAnsi"/>
          <w:b/>
          <w:bCs/>
          <w:color w:val="000000"/>
          <w:sz w:val="40"/>
          <w:szCs w:val="40"/>
          <w:u w:val="single"/>
        </w:rPr>
        <w:t>PPARATUS</w:t>
      </w:r>
      <w:r w:rsidR="00450A6A" w:rsidRPr="001479C4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:</w:t>
      </w:r>
      <w:r w:rsidRPr="001479C4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(</w:t>
      </w:r>
      <w:r w:rsidRPr="00450A6A">
        <w:rPr>
          <w:rFonts w:asciiTheme="minorHAnsi" w:hAnsiTheme="minorHAnsi" w:cstheme="minorHAnsi"/>
          <w:b/>
          <w:bCs/>
          <w:color w:val="000000"/>
          <w:sz w:val="32"/>
          <w:szCs w:val="32"/>
        </w:rPr>
        <w:t>I</w:t>
      </w:r>
      <w:proofErr w:type="gramStart"/>
      <w:r w:rsidRPr="00450A6A">
        <w:rPr>
          <w:rFonts w:asciiTheme="minorHAnsi" w:hAnsiTheme="minorHAnsi" w:cstheme="minorHAnsi"/>
          <w:b/>
          <w:bCs/>
          <w:color w:val="000000"/>
          <w:sz w:val="32"/>
          <w:szCs w:val="32"/>
        </w:rPr>
        <w:t>).</w:t>
      </w:r>
      <w:r w:rsidR="00396816" w:rsidRPr="00450A6A">
        <w:rPr>
          <w:rFonts w:asciiTheme="minorHAnsi" w:hAnsiTheme="minorHAnsi" w:cstheme="minorHAnsi"/>
          <w:color w:val="000000"/>
          <w:sz w:val="32"/>
          <w:szCs w:val="32"/>
        </w:rPr>
        <w:t>a</w:t>
      </w:r>
      <w:proofErr w:type="gramEnd"/>
      <w:r w:rsidRPr="00450A6A">
        <w:rPr>
          <w:rFonts w:asciiTheme="minorHAnsi" w:hAnsiTheme="minorHAnsi" w:cstheme="minorHAnsi"/>
          <w:color w:val="000000"/>
          <w:sz w:val="32"/>
          <w:szCs w:val="32"/>
        </w:rPr>
        <w:t xml:space="preserve"> nearly monochromatic source of light (source of sodium light) </w:t>
      </w:r>
      <w:r w:rsidRPr="00450A6A">
        <w:rPr>
          <w:rFonts w:asciiTheme="minorHAnsi" w:hAnsiTheme="minorHAnsi" w:cstheme="minorHAnsi"/>
          <w:b/>
          <w:bCs/>
          <w:color w:val="000000"/>
          <w:sz w:val="32"/>
          <w:szCs w:val="32"/>
        </w:rPr>
        <w:t>(II).</w:t>
      </w:r>
      <w:r w:rsidR="00396816" w:rsidRPr="00450A6A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 </w:t>
      </w:r>
      <w:r w:rsidRPr="00450A6A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</w:t>
      </w:r>
      <w:r w:rsidR="00396816" w:rsidRPr="00450A6A">
        <w:rPr>
          <w:rFonts w:asciiTheme="minorHAnsi" w:hAnsiTheme="minorHAnsi" w:cstheme="minorHAnsi"/>
          <w:color w:val="000000"/>
          <w:sz w:val="32"/>
          <w:szCs w:val="32"/>
        </w:rPr>
        <w:t>a</w:t>
      </w:r>
      <w:r w:rsidRPr="00450A6A">
        <w:rPr>
          <w:rFonts w:asciiTheme="minorHAnsi" w:hAnsiTheme="minorHAnsi" w:cstheme="minorHAnsi"/>
          <w:color w:val="000000"/>
          <w:sz w:val="32"/>
          <w:szCs w:val="32"/>
        </w:rPr>
        <w:t xml:space="preserve"> plano-convex lens </w:t>
      </w:r>
      <w:r w:rsidRPr="00450A6A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(III). </w:t>
      </w:r>
      <w:r w:rsidR="00396816" w:rsidRPr="00450A6A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</w:t>
      </w:r>
      <w:r w:rsidR="00396816" w:rsidRPr="00450A6A">
        <w:rPr>
          <w:rFonts w:asciiTheme="minorHAnsi" w:hAnsiTheme="minorHAnsi" w:cstheme="minorHAnsi"/>
          <w:color w:val="000000"/>
          <w:sz w:val="32"/>
          <w:szCs w:val="32"/>
        </w:rPr>
        <w:t>a</w:t>
      </w:r>
      <w:r w:rsidRPr="00450A6A">
        <w:rPr>
          <w:rFonts w:asciiTheme="minorHAnsi" w:hAnsiTheme="minorHAnsi" w:cstheme="minorHAnsi"/>
          <w:color w:val="000000"/>
          <w:sz w:val="32"/>
          <w:szCs w:val="32"/>
        </w:rPr>
        <w:t xml:space="preserve">n optically flat glass </w:t>
      </w:r>
      <w:proofErr w:type="gramStart"/>
      <w:r w:rsidRPr="00450A6A">
        <w:rPr>
          <w:rFonts w:asciiTheme="minorHAnsi" w:hAnsiTheme="minorHAnsi" w:cstheme="minorHAnsi"/>
          <w:color w:val="000000"/>
          <w:sz w:val="32"/>
          <w:szCs w:val="32"/>
        </w:rPr>
        <w:t>plates </w:t>
      </w:r>
      <w:r w:rsidRPr="00450A6A">
        <w:rPr>
          <w:rFonts w:asciiTheme="minorHAnsi" w:hAnsiTheme="minorHAnsi" w:cstheme="minorHAnsi"/>
          <w:b/>
          <w:bCs/>
          <w:color w:val="000000"/>
          <w:sz w:val="32"/>
          <w:szCs w:val="32"/>
        </w:rPr>
        <w:t>(IV)</w:t>
      </w:r>
      <w:proofErr w:type="gramEnd"/>
      <w:r w:rsidRPr="00450A6A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. </w:t>
      </w:r>
      <w:r w:rsidR="00396816" w:rsidRPr="00450A6A">
        <w:rPr>
          <w:rFonts w:asciiTheme="minorHAnsi" w:hAnsiTheme="minorHAnsi" w:cstheme="minorHAnsi"/>
          <w:color w:val="000000"/>
          <w:sz w:val="32"/>
          <w:szCs w:val="32"/>
        </w:rPr>
        <w:t>a</w:t>
      </w:r>
      <w:r w:rsidRPr="00450A6A">
        <w:rPr>
          <w:rFonts w:asciiTheme="minorHAnsi" w:hAnsiTheme="minorHAnsi" w:cstheme="minorHAnsi"/>
          <w:color w:val="000000"/>
          <w:sz w:val="32"/>
          <w:szCs w:val="32"/>
        </w:rPr>
        <w:t xml:space="preserve"> convex lens </w:t>
      </w:r>
      <w:r w:rsidRPr="00450A6A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(V). </w:t>
      </w:r>
      <w:r w:rsidR="00396816" w:rsidRPr="00450A6A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</w:t>
      </w:r>
      <w:r w:rsidR="00396816" w:rsidRPr="00450A6A">
        <w:rPr>
          <w:rFonts w:asciiTheme="minorHAnsi" w:hAnsiTheme="minorHAnsi" w:cstheme="minorHAnsi"/>
          <w:color w:val="000000"/>
          <w:sz w:val="32"/>
          <w:szCs w:val="32"/>
        </w:rPr>
        <w:t>a</w:t>
      </w:r>
      <w:r w:rsidRPr="00450A6A">
        <w:rPr>
          <w:rFonts w:asciiTheme="minorHAnsi" w:hAnsiTheme="minorHAnsi" w:cstheme="minorHAnsi"/>
          <w:color w:val="000000"/>
          <w:sz w:val="32"/>
          <w:szCs w:val="32"/>
        </w:rPr>
        <w:t xml:space="preserve"> traveling microscope</w:t>
      </w:r>
    </w:p>
    <w:p w14:paraId="11BBC5E4" w14:textId="77777777" w:rsidR="00450A6A" w:rsidRDefault="00450A6A" w:rsidP="00450A6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40"/>
          <w:szCs w:val="40"/>
          <w:u w:val="single"/>
        </w:rPr>
      </w:pPr>
    </w:p>
    <w:p w14:paraId="2AD1F55A" w14:textId="62726F93" w:rsidR="00396816" w:rsidRPr="00195846" w:rsidRDefault="00450A6A" w:rsidP="00450A6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40"/>
          <w:szCs w:val="40"/>
          <w:u w:val="single"/>
        </w:rPr>
        <w:t xml:space="preserve">THEORY/FORMULA USED: </w:t>
      </w:r>
      <w:r w:rsidR="00396816" w:rsidRPr="00195846">
        <w:rPr>
          <w:rFonts w:asciiTheme="minorHAnsi" w:hAnsiTheme="minorHAnsi" w:cstheme="minorHAnsi"/>
          <w:sz w:val="28"/>
          <w:szCs w:val="28"/>
        </w:rPr>
        <w:t>• Condition for formation of bright and dark fringes:</w:t>
      </w:r>
    </w:p>
    <w:p w14:paraId="3A4FBD17" w14:textId="062C88B8" w:rsidR="004C452B" w:rsidRDefault="004C452B" w:rsidP="004C452B">
      <w:pPr>
        <w:rPr>
          <w:b/>
          <w:bCs/>
          <w:sz w:val="24"/>
          <w:szCs w:val="24"/>
          <w:u w:val="singl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548DDF1C" wp14:editId="727A85B5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2966720" cy="2455545"/>
            <wp:effectExtent l="0" t="0" r="5080" b="1905"/>
            <wp:wrapTight wrapText="bothSides">
              <wp:wrapPolygon edited="0">
                <wp:start x="0" y="0"/>
                <wp:lineTo x="0" y="21449"/>
                <wp:lineTo x="21498" y="21449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66"/>
                    <a:stretch/>
                  </pic:blipFill>
                  <pic:spPr bwMode="auto">
                    <a:xfrm>
                      <a:off x="0" y="0"/>
                      <a:ext cx="296672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" w:hAnsi="Times" w:cs="Times"/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01CDFA8F" wp14:editId="7585B6DC">
            <wp:simplePos x="0" y="0"/>
            <wp:positionH relativeFrom="column">
              <wp:posOffset>3370315</wp:posOffset>
            </wp:positionH>
            <wp:positionV relativeFrom="paragraph">
              <wp:posOffset>438475</wp:posOffset>
            </wp:positionV>
            <wp:extent cx="2402840" cy="1924685"/>
            <wp:effectExtent l="0" t="0" r="0" b="0"/>
            <wp:wrapTight wrapText="bothSides">
              <wp:wrapPolygon edited="0">
                <wp:start x="0" y="0"/>
                <wp:lineTo x="0" y="21379"/>
                <wp:lineTo x="21406" y="21379"/>
                <wp:lineTo x="214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1F0DDE" w14:textId="77777777" w:rsidR="004C452B" w:rsidRDefault="004C452B" w:rsidP="004C452B">
      <w:pPr>
        <w:tabs>
          <w:tab w:val="left" w:pos="1792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      </w:t>
      </w:r>
    </w:p>
    <w:p w14:paraId="29626A78" w14:textId="7F8ED231" w:rsidR="004C452B" w:rsidRPr="00396816" w:rsidRDefault="004C452B" w:rsidP="004C452B">
      <w:pPr>
        <w:tabs>
          <w:tab w:val="left" w:pos="1792"/>
        </w:tabs>
        <w:rPr>
          <w:rFonts w:cstheme="minorHAnsi"/>
          <w:sz w:val="24"/>
          <w:szCs w:val="24"/>
        </w:rPr>
      </w:pPr>
      <w:r w:rsidRPr="00396816">
        <w:rPr>
          <w:rFonts w:cstheme="minorHAnsi"/>
          <w:color w:val="000000"/>
          <w:sz w:val="24"/>
          <w:szCs w:val="24"/>
        </w:rPr>
        <w:t xml:space="preserve">Fig. 1 Experimental setup to observe newton’s ring                          Fig. 2. Newton’s ring                              </w:t>
      </w:r>
    </w:p>
    <w:p w14:paraId="44ACD80D" w14:textId="50D16ACE" w:rsidR="004C452B" w:rsidRPr="00195846" w:rsidRDefault="00396816" w:rsidP="004C452B">
      <w:pPr>
        <w:rPr>
          <w:sz w:val="28"/>
          <w:szCs w:val="28"/>
        </w:rPr>
      </w:pPr>
      <w:r w:rsidRPr="00195846">
        <w:rPr>
          <w:sz w:val="28"/>
          <w:szCs w:val="28"/>
        </w:rPr>
        <w:t xml:space="preserve">When a parallel beam of monochromatic light is incident normally on a combination of a plano-convex lens C and a glass plate P, as shown in fig.1, a part of each incident ray is reflected from the lower surface of the lens, and a part, after refraction through the film between the lens and the plate, is reflected back from the surface of glass plate. These two reflected rays are </w:t>
      </w:r>
      <w:proofErr w:type="gramStart"/>
      <w:r w:rsidRPr="00195846">
        <w:rPr>
          <w:sz w:val="28"/>
          <w:szCs w:val="28"/>
        </w:rPr>
        <w:t>coherent,</w:t>
      </w:r>
      <w:proofErr w:type="gramEnd"/>
      <w:r w:rsidRPr="00195846">
        <w:rPr>
          <w:sz w:val="28"/>
          <w:szCs w:val="28"/>
        </w:rPr>
        <w:t xml:space="preserve"> hence they will interfere and produce a system of alternate dark and bright rings (see fig.2) with the point of contact between the lens and the plate at the center. These rings are known as Newton’s rings.</w:t>
      </w:r>
    </w:p>
    <w:p w14:paraId="09C93B17" w14:textId="77777777" w:rsidR="00396816" w:rsidRPr="00195846" w:rsidRDefault="00396816" w:rsidP="004C452B">
      <w:pPr>
        <w:rPr>
          <w:sz w:val="28"/>
          <w:szCs w:val="28"/>
        </w:rPr>
      </w:pPr>
      <w:r w:rsidRPr="00195846">
        <w:rPr>
          <w:sz w:val="28"/>
          <w:szCs w:val="28"/>
        </w:rPr>
        <w:t>In general, the path difference between the reflected light beams which are undergoing interference (for oblique incidence) is given by</w:t>
      </w:r>
    </w:p>
    <w:p w14:paraId="1A641D90" w14:textId="3B4E8A55" w:rsidR="00396816" w:rsidRPr="00195846" w:rsidRDefault="00195846" w:rsidP="00195846">
      <w:pPr>
        <w:rPr>
          <w:sz w:val="28"/>
          <w:szCs w:val="28"/>
        </w:rPr>
      </w:pPr>
      <w:r w:rsidRPr="00237040">
        <w:rPr>
          <w:sz w:val="32"/>
          <w:szCs w:val="32"/>
        </w:rPr>
        <w:lastRenderedPageBreak/>
        <w:t xml:space="preserve">                                              </w:t>
      </w:r>
      <w:r w:rsidR="00237040">
        <w:rPr>
          <w:sz w:val="32"/>
          <w:szCs w:val="32"/>
        </w:rPr>
        <w:t xml:space="preserve"> </w:t>
      </w:r>
      <w:r w:rsidR="00396816" w:rsidRPr="00237040">
        <w:rPr>
          <w:sz w:val="32"/>
          <w:szCs w:val="32"/>
        </w:rPr>
        <w:t>∆ = 2µtcosθ – λ/2</w:t>
      </w:r>
      <w:r w:rsidRPr="00195846">
        <w:rPr>
          <w:sz w:val="28"/>
          <w:szCs w:val="28"/>
        </w:rPr>
        <w:t xml:space="preserve">                                                  </w:t>
      </w:r>
      <w:proofErr w:type="gramStart"/>
      <w:r w:rsidRPr="00195846">
        <w:rPr>
          <w:sz w:val="28"/>
          <w:szCs w:val="28"/>
        </w:rPr>
        <w:t xml:space="preserve">   </w:t>
      </w:r>
      <w:r w:rsidR="00396816" w:rsidRPr="00195846">
        <w:rPr>
          <w:sz w:val="28"/>
          <w:szCs w:val="28"/>
        </w:rPr>
        <w:t>(</w:t>
      </w:r>
      <w:proofErr w:type="gramEnd"/>
      <w:r w:rsidR="00396816" w:rsidRPr="00195846">
        <w:rPr>
          <w:sz w:val="28"/>
          <w:szCs w:val="28"/>
        </w:rPr>
        <w:t>1)</w:t>
      </w:r>
    </w:p>
    <w:p w14:paraId="52AE013C" w14:textId="77777777" w:rsidR="00396816" w:rsidRPr="00195846" w:rsidRDefault="00396816" w:rsidP="004C452B">
      <w:pPr>
        <w:rPr>
          <w:sz w:val="28"/>
          <w:szCs w:val="28"/>
        </w:rPr>
      </w:pPr>
      <w:r w:rsidRPr="00195846">
        <w:rPr>
          <w:sz w:val="28"/>
          <w:szCs w:val="28"/>
        </w:rPr>
        <w:t xml:space="preserve"> where additional path difference of λ 2 is because one of the interfering </w:t>
      </w:r>
      <w:proofErr w:type="gramStart"/>
      <w:r w:rsidRPr="00195846">
        <w:rPr>
          <w:sz w:val="28"/>
          <w:szCs w:val="28"/>
        </w:rPr>
        <w:t>beam</w:t>
      </w:r>
      <w:proofErr w:type="gramEnd"/>
      <w:r w:rsidRPr="00195846">
        <w:rPr>
          <w:sz w:val="28"/>
          <w:szCs w:val="28"/>
        </w:rPr>
        <w:t xml:space="preserve"> is reflected from film to glass surface. Also, θ is the angle of incidence. For normal incidence θ=0◦ and hence, the path difference will be</w:t>
      </w:r>
    </w:p>
    <w:p w14:paraId="0CFB33C4" w14:textId="728D27B6" w:rsidR="00396816" w:rsidRPr="00195846" w:rsidRDefault="00396816" w:rsidP="004C452B">
      <w:pPr>
        <w:rPr>
          <w:sz w:val="28"/>
          <w:szCs w:val="28"/>
        </w:rPr>
      </w:pPr>
      <w:r w:rsidRPr="00195846">
        <w:rPr>
          <w:sz w:val="32"/>
          <w:szCs w:val="32"/>
        </w:rPr>
        <w:t xml:space="preserve"> </w:t>
      </w:r>
      <w:r w:rsidR="00195846" w:rsidRPr="00195846">
        <w:rPr>
          <w:sz w:val="32"/>
          <w:szCs w:val="32"/>
        </w:rPr>
        <w:t xml:space="preserve">                                                 </w:t>
      </w:r>
      <w:r w:rsidRPr="00195846">
        <w:rPr>
          <w:sz w:val="32"/>
          <w:szCs w:val="32"/>
        </w:rPr>
        <w:t xml:space="preserve">∆ = 2µt </w:t>
      </w:r>
      <w:r w:rsidR="00195846" w:rsidRPr="00195846">
        <w:rPr>
          <w:sz w:val="32"/>
          <w:szCs w:val="32"/>
        </w:rPr>
        <w:t>–</w:t>
      </w:r>
      <w:r w:rsidRPr="00195846">
        <w:rPr>
          <w:sz w:val="32"/>
          <w:szCs w:val="32"/>
        </w:rPr>
        <w:t xml:space="preserve"> λ</w:t>
      </w:r>
      <w:r w:rsidR="00195846" w:rsidRPr="00195846">
        <w:rPr>
          <w:sz w:val="32"/>
          <w:szCs w:val="32"/>
        </w:rPr>
        <w:t>/2</w:t>
      </w:r>
      <w:r w:rsidRPr="00195846">
        <w:rPr>
          <w:sz w:val="32"/>
          <w:szCs w:val="32"/>
        </w:rPr>
        <w:t xml:space="preserve"> </w:t>
      </w:r>
      <w:r w:rsidR="00195846" w:rsidRPr="00195846">
        <w:rPr>
          <w:sz w:val="32"/>
          <w:szCs w:val="32"/>
        </w:rPr>
        <w:t xml:space="preserve">  </w:t>
      </w:r>
      <w:r w:rsidR="00237040">
        <w:rPr>
          <w:sz w:val="32"/>
          <w:szCs w:val="32"/>
        </w:rPr>
        <w:t xml:space="preserve">      </w:t>
      </w:r>
      <w:r w:rsidR="00195846" w:rsidRPr="00195846">
        <w:rPr>
          <w:sz w:val="28"/>
          <w:szCs w:val="28"/>
        </w:rPr>
        <w:t xml:space="preserve">                </w:t>
      </w:r>
      <w:r w:rsidR="00195846">
        <w:rPr>
          <w:sz w:val="28"/>
          <w:szCs w:val="28"/>
        </w:rPr>
        <w:t xml:space="preserve">     </w:t>
      </w:r>
      <w:r w:rsidR="00195846" w:rsidRPr="00195846">
        <w:rPr>
          <w:sz w:val="28"/>
          <w:szCs w:val="28"/>
        </w:rPr>
        <w:t xml:space="preserve">                        </w:t>
      </w:r>
      <w:proofErr w:type="gramStart"/>
      <w:r w:rsidR="00195846" w:rsidRPr="00195846">
        <w:rPr>
          <w:sz w:val="28"/>
          <w:szCs w:val="28"/>
        </w:rPr>
        <w:t xml:space="preserve">   </w:t>
      </w:r>
      <w:r w:rsidRPr="00195846">
        <w:rPr>
          <w:sz w:val="28"/>
          <w:szCs w:val="28"/>
        </w:rPr>
        <w:t>(</w:t>
      </w:r>
      <w:proofErr w:type="gramEnd"/>
      <w:r w:rsidRPr="00195846">
        <w:rPr>
          <w:sz w:val="28"/>
          <w:szCs w:val="28"/>
        </w:rPr>
        <w:t>2)</w:t>
      </w:r>
    </w:p>
    <w:p w14:paraId="081BF188" w14:textId="77777777" w:rsidR="00195846" w:rsidRPr="00195846" w:rsidRDefault="00195846" w:rsidP="004C452B">
      <w:pPr>
        <w:rPr>
          <w:sz w:val="28"/>
          <w:szCs w:val="28"/>
        </w:rPr>
      </w:pPr>
      <w:r w:rsidRPr="00195846">
        <w:rPr>
          <w:sz w:val="28"/>
          <w:szCs w:val="28"/>
        </w:rPr>
        <w:t>In the interference pattern bright fringe will be formed if the path difference is equal to integral multiple of wavelength of light, i.e.,</w:t>
      </w:r>
    </w:p>
    <w:p w14:paraId="2E1F003B" w14:textId="0C30FC71" w:rsidR="00195846" w:rsidRPr="00195846" w:rsidRDefault="00195846" w:rsidP="00237040">
      <w:pPr>
        <w:jc w:val="center"/>
        <w:rPr>
          <w:sz w:val="32"/>
          <w:szCs w:val="32"/>
        </w:rPr>
      </w:pPr>
      <w:r w:rsidRPr="00195846">
        <w:rPr>
          <w:sz w:val="32"/>
          <w:szCs w:val="32"/>
        </w:rPr>
        <w:t xml:space="preserve">∆ = 2µt – λ/2 = </w:t>
      </w:r>
      <w:proofErr w:type="spellStart"/>
      <w:r w:rsidRPr="00195846">
        <w:rPr>
          <w:sz w:val="32"/>
          <w:szCs w:val="32"/>
        </w:rPr>
        <w:t>nλ</w:t>
      </w:r>
      <w:proofErr w:type="spellEnd"/>
      <w:r w:rsidRPr="00195846">
        <w:rPr>
          <w:sz w:val="32"/>
          <w:szCs w:val="32"/>
        </w:rPr>
        <w:t>; n = 0, 1, 2, 3...</w:t>
      </w:r>
    </w:p>
    <w:p w14:paraId="411A58AF" w14:textId="4BF82025" w:rsidR="00195846" w:rsidRPr="00195846" w:rsidRDefault="00195846" w:rsidP="004C452B">
      <w:pPr>
        <w:rPr>
          <w:sz w:val="28"/>
          <w:szCs w:val="28"/>
        </w:rPr>
      </w:pPr>
      <w:r w:rsidRPr="00195846">
        <w:rPr>
          <w:rFonts w:ascii="Cambria Math" w:hAnsi="Cambria Math" w:cs="Cambria Math"/>
          <w:sz w:val="32"/>
          <w:szCs w:val="32"/>
        </w:rPr>
        <w:t xml:space="preserve">                                    ⇒</w:t>
      </w:r>
      <w:r w:rsidRPr="00195846">
        <w:rPr>
          <w:sz w:val="32"/>
          <w:szCs w:val="32"/>
        </w:rPr>
        <w:t xml:space="preserve"> 2</w:t>
      </w:r>
      <w:r w:rsidRPr="00195846">
        <w:rPr>
          <w:rFonts w:ascii="Calibri" w:hAnsi="Calibri" w:cs="Calibri"/>
          <w:sz w:val="32"/>
          <w:szCs w:val="32"/>
        </w:rPr>
        <w:t>µ</w:t>
      </w:r>
      <w:r w:rsidRPr="00195846">
        <w:rPr>
          <w:sz w:val="32"/>
          <w:szCs w:val="32"/>
        </w:rPr>
        <w:t>t = (n + 1/</w:t>
      </w:r>
      <w:proofErr w:type="gramStart"/>
      <w:r w:rsidRPr="00195846">
        <w:rPr>
          <w:sz w:val="32"/>
          <w:szCs w:val="32"/>
        </w:rPr>
        <w:t>2)λ</w:t>
      </w:r>
      <w:proofErr w:type="gramEnd"/>
      <w:r w:rsidRPr="00195846">
        <w:rPr>
          <w:sz w:val="32"/>
          <w:szCs w:val="32"/>
        </w:rPr>
        <w:t>; n = 0, 1, 2, 3...</w:t>
      </w:r>
      <w:r w:rsidRPr="00195846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</w:t>
      </w:r>
      <w:r w:rsidRPr="00195846">
        <w:rPr>
          <w:sz w:val="28"/>
          <w:szCs w:val="28"/>
        </w:rPr>
        <w:t xml:space="preserve">             (3) </w:t>
      </w:r>
    </w:p>
    <w:p w14:paraId="564008C3" w14:textId="357B2798" w:rsidR="00195846" w:rsidRPr="00195846" w:rsidRDefault="00195846" w:rsidP="004C452B">
      <w:pPr>
        <w:rPr>
          <w:sz w:val="28"/>
          <w:szCs w:val="28"/>
        </w:rPr>
      </w:pPr>
      <w:r w:rsidRPr="00195846">
        <w:rPr>
          <w:sz w:val="28"/>
          <w:szCs w:val="28"/>
        </w:rPr>
        <w:t>For intensity minima (dark fringe), ∆ = (n + 1/</w:t>
      </w:r>
      <w:proofErr w:type="gramStart"/>
      <w:r w:rsidRPr="00195846">
        <w:rPr>
          <w:sz w:val="28"/>
          <w:szCs w:val="28"/>
        </w:rPr>
        <w:t>2)λ</w:t>
      </w:r>
      <w:proofErr w:type="gramEnd"/>
      <w:r w:rsidRPr="00195846">
        <w:rPr>
          <w:sz w:val="28"/>
          <w:szCs w:val="28"/>
        </w:rPr>
        <w:t>, and thus,</w:t>
      </w:r>
    </w:p>
    <w:p w14:paraId="4E23BA93" w14:textId="27C233F7" w:rsidR="004C452B" w:rsidRPr="00195846" w:rsidRDefault="00195846" w:rsidP="004C452B">
      <w:pPr>
        <w:rPr>
          <w:sz w:val="28"/>
          <w:szCs w:val="28"/>
        </w:rPr>
      </w:pPr>
      <w:r w:rsidRPr="00195846">
        <w:rPr>
          <w:sz w:val="32"/>
          <w:szCs w:val="32"/>
        </w:rPr>
        <w:t xml:space="preserve">                                            2µt = </w:t>
      </w:r>
      <w:proofErr w:type="spellStart"/>
      <w:r w:rsidRPr="00195846">
        <w:rPr>
          <w:sz w:val="32"/>
          <w:szCs w:val="32"/>
        </w:rPr>
        <w:t>nλ</w:t>
      </w:r>
      <w:proofErr w:type="spellEnd"/>
      <w:r w:rsidRPr="00195846">
        <w:rPr>
          <w:sz w:val="32"/>
          <w:szCs w:val="32"/>
        </w:rPr>
        <w:t>. n = 0, 1, 2, 3…</w:t>
      </w:r>
      <w:r w:rsidRPr="00195846">
        <w:rPr>
          <w:sz w:val="28"/>
          <w:szCs w:val="28"/>
        </w:rPr>
        <w:t xml:space="preserve">  </w:t>
      </w:r>
      <w:r w:rsidR="00237040">
        <w:rPr>
          <w:sz w:val="28"/>
          <w:szCs w:val="28"/>
        </w:rPr>
        <w:t xml:space="preserve">     </w:t>
      </w:r>
      <w:r w:rsidRPr="00195846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</w:t>
      </w:r>
      <w:r w:rsidRPr="00195846">
        <w:rPr>
          <w:sz w:val="28"/>
          <w:szCs w:val="28"/>
        </w:rPr>
        <w:t xml:space="preserve">                    (4)</w:t>
      </w:r>
    </w:p>
    <w:p w14:paraId="36CD04AC" w14:textId="06DC01C7" w:rsidR="004C452B" w:rsidRPr="00E40FA4" w:rsidRDefault="008840B3" w:rsidP="004C452B">
      <w:pPr>
        <w:rPr>
          <w:sz w:val="28"/>
          <w:szCs w:val="28"/>
        </w:rPr>
      </w:pPr>
      <w:r w:rsidRPr="00E40FA4">
        <w:rPr>
          <w:sz w:val="28"/>
          <w:szCs w:val="28"/>
        </w:rPr>
        <w:t>• Relationship between ring diameter and wavelength:</w:t>
      </w:r>
    </w:p>
    <w:p w14:paraId="2E00C076" w14:textId="0A0BF9D9" w:rsidR="008840B3" w:rsidRDefault="008840B3" w:rsidP="004C452B">
      <w:r>
        <w:rPr>
          <w:noProof/>
        </w:rPr>
        <w:drawing>
          <wp:anchor distT="0" distB="0" distL="114300" distR="114300" simplePos="0" relativeHeight="251660288" behindDoc="1" locked="0" layoutInCell="1" allowOverlap="1" wp14:anchorId="503C3171" wp14:editId="556D4CEA">
            <wp:simplePos x="0" y="0"/>
            <wp:positionH relativeFrom="margin">
              <wp:align>center</wp:align>
            </wp:positionH>
            <wp:positionV relativeFrom="paragraph">
              <wp:posOffset>4379</wp:posOffset>
            </wp:positionV>
            <wp:extent cx="2141855" cy="2133600"/>
            <wp:effectExtent l="0" t="0" r="0" b="0"/>
            <wp:wrapTight wrapText="bothSides">
              <wp:wrapPolygon edited="0">
                <wp:start x="0" y="0"/>
                <wp:lineTo x="0" y="21407"/>
                <wp:lineTo x="21325" y="21407"/>
                <wp:lineTo x="21325" y="0"/>
                <wp:lineTo x="0" y="0"/>
              </wp:wrapPolygon>
            </wp:wrapTight>
            <wp:docPr id="3" name="Picture 3" descr="LABORATORY MANUAL FOR NEWTON'S RING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ORATORY MANUAL FOR NEWTON'S RING METHO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7CB182" w14:textId="6467B1DB" w:rsidR="008840B3" w:rsidRPr="008840B3" w:rsidRDefault="008840B3" w:rsidP="008840B3"/>
    <w:p w14:paraId="791F0DE6" w14:textId="37652D9C" w:rsidR="008840B3" w:rsidRPr="008840B3" w:rsidRDefault="008840B3" w:rsidP="008840B3"/>
    <w:p w14:paraId="2DDCA068" w14:textId="77777777" w:rsidR="008840B3" w:rsidRDefault="008840B3" w:rsidP="008840B3"/>
    <w:p w14:paraId="6F472FB6" w14:textId="77777777" w:rsidR="008840B3" w:rsidRDefault="008840B3" w:rsidP="008840B3"/>
    <w:p w14:paraId="6CD2DD48" w14:textId="77777777" w:rsidR="008840B3" w:rsidRDefault="008840B3" w:rsidP="008840B3"/>
    <w:p w14:paraId="78A50DEF" w14:textId="77777777" w:rsidR="008840B3" w:rsidRDefault="008840B3" w:rsidP="008840B3"/>
    <w:p w14:paraId="7E96279A" w14:textId="77777777" w:rsidR="008840B3" w:rsidRDefault="008840B3" w:rsidP="008840B3"/>
    <w:p w14:paraId="6C1F6D8D" w14:textId="2D821F08" w:rsidR="008840B3" w:rsidRPr="00E40FA4" w:rsidRDefault="008840B3" w:rsidP="008840B3">
      <w:pPr>
        <w:jc w:val="center"/>
        <w:rPr>
          <w:sz w:val="28"/>
          <w:szCs w:val="28"/>
        </w:rPr>
      </w:pPr>
      <w:r w:rsidRPr="00E40FA4">
        <w:rPr>
          <w:sz w:val="28"/>
          <w:szCs w:val="28"/>
        </w:rPr>
        <w:t>Figure 2</w:t>
      </w:r>
    </w:p>
    <w:p w14:paraId="7AA771B6" w14:textId="77777777" w:rsidR="008840B3" w:rsidRPr="00E40FA4" w:rsidRDefault="008840B3" w:rsidP="008840B3">
      <w:pPr>
        <w:rPr>
          <w:sz w:val="28"/>
          <w:szCs w:val="28"/>
        </w:rPr>
      </w:pPr>
      <w:r w:rsidRPr="00E40FA4">
        <w:rPr>
          <w:sz w:val="28"/>
          <w:szCs w:val="28"/>
        </w:rPr>
        <w:t>In fig.2, let LOL0 is the plano-convex lens placed on glass plate. Plano-convex lens appears as part of circle of radius R. Here, radius R is known as radius of curvature of plano-convex lens.</w:t>
      </w:r>
    </w:p>
    <w:p w14:paraId="73ED37C4" w14:textId="04C243E3" w:rsidR="008840B3" w:rsidRPr="00E40FA4" w:rsidRDefault="008840B3" w:rsidP="008840B3">
      <w:pPr>
        <w:rPr>
          <w:sz w:val="28"/>
          <w:szCs w:val="28"/>
        </w:rPr>
      </w:pPr>
      <w:r w:rsidRPr="00E40FA4">
        <w:rPr>
          <w:sz w:val="28"/>
          <w:szCs w:val="28"/>
        </w:rPr>
        <w:t xml:space="preserve"> Suppose r is the radius of some n </w:t>
      </w:r>
      <w:proofErr w:type="spellStart"/>
      <w:r w:rsidRPr="00E40FA4">
        <w:rPr>
          <w:sz w:val="28"/>
          <w:szCs w:val="28"/>
        </w:rPr>
        <w:t>th</w:t>
      </w:r>
      <w:proofErr w:type="spellEnd"/>
      <w:r w:rsidRPr="00E40FA4">
        <w:rPr>
          <w:sz w:val="28"/>
          <w:szCs w:val="28"/>
        </w:rPr>
        <w:t xml:space="preserve"> bright ring having thickness t. Using the property of circle, from </w:t>
      </w:r>
      <w:proofErr w:type="gramStart"/>
      <w:r w:rsidRPr="00E40FA4">
        <w:rPr>
          <w:sz w:val="28"/>
          <w:szCs w:val="28"/>
        </w:rPr>
        <w:t>fig.(</w:t>
      </w:r>
      <w:proofErr w:type="gramEnd"/>
      <w:r w:rsidRPr="00E40FA4">
        <w:rPr>
          <w:sz w:val="28"/>
          <w:szCs w:val="28"/>
        </w:rPr>
        <w:t>2), we can write</w:t>
      </w:r>
    </w:p>
    <w:p w14:paraId="74A87AC0" w14:textId="03E3A2E0" w:rsidR="008840B3" w:rsidRPr="00E40FA4" w:rsidRDefault="008840B3" w:rsidP="008840B3">
      <w:pPr>
        <w:jc w:val="center"/>
        <w:rPr>
          <w:sz w:val="28"/>
          <w:szCs w:val="28"/>
        </w:rPr>
      </w:pPr>
      <w:r w:rsidRPr="00E40FA4">
        <w:rPr>
          <w:sz w:val="28"/>
          <w:szCs w:val="28"/>
        </w:rPr>
        <w:t>EP × P F = P O × P Q,</w:t>
      </w:r>
    </w:p>
    <w:p w14:paraId="2DD5F34D" w14:textId="5DEE2AFD" w:rsidR="008840B3" w:rsidRPr="00E40FA4" w:rsidRDefault="008840B3" w:rsidP="008840B3">
      <w:pPr>
        <w:jc w:val="center"/>
        <w:rPr>
          <w:sz w:val="28"/>
          <w:szCs w:val="28"/>
        </w:rPr>
      </w:pPr>
      <w:r w:rsidRPr="00E40FA4">
        <w:rPr>
          <w:rFonts w:ascii="Cambria Math" w:hAnsi="Cambria Math" w:cs="Cambria Math"/>
          <w:sz w:val="28"/>
          <w:szCs w:val="28"/>
        </w:rPr>
        <w:t>⇒</w:t>
      </w:r>
      <w:r w:rsidRPr="00E40FA4">
        <w:rPr>
          <w:sz w:val="28"/>
          <w:szCs w:val="28"/>
        </w:rPr>
        <w:t xml:space="preserve"> r</w:t>
      </w:r>
      <w:r w:rsidRPr="00E40FA4">
        <w:rPr>
          <w:sz w:val="28"/>
          <w:szCs w:val="28"/>
          <w:vertAlign w:val="superscript"/>
        </w:rPr>
        <w:t>2</w:t>
      </w:r>
      <w:r w:rsidRPr="00E40FA4">
        <w:rPr>
          <w:sz w:val="28"/>
          <w:szCs w:val="28"/>
          <w:vertAlign w:val="subscript"/>
        </w:rPr>
        <w:t>n</w:t>
      </w:r>
      <w:r w:rsidRPr="00E40FA4">
        <w:rPr>
          <w:sz w:val="28"/>
          <w:szCs w:val="28"/>
        </w:rPr>
        <w:t xml:space="preserve"> = t × (2R − t),</w:t>
      </w:r>
    </w:p>
    <w:p w14:paraId="2BB31D2E" w14:textId="777DDADE" w:rsidR="008840B3" w:rsidRPr="00E40FA4" w:rsidRDefault="008840B3" w:rsidP="008840B3">
      <w:pPr>
        <w:jc w:val="center"/>
        <w:rPr>
          <w:sz w:val="28"/>
          <w:szCs w:val="28"/>
        </w:rPr>
      </w:pPr>
      <w:r w:rsidRPr="00E40FA4">
        <w:rPr>
          <w:rFonts w:ascii="Cambria Math" w:hAnsi="Cambria Math" w:cs="Cambria Math"/>
          <w:sz w:val="28"/>
          <w:szCs w:val="28"/>
        </w:rPr>
        <w:t>⇒</w:t>
      </w:r>
      <w:r w:rsidRPr="00E40FA4">
        <w:rPr>
          <w:sz w:val="28"/>
          <w:szCs w:val="28"/>
        </w:rPr>
        <w:t xml:space="preserve"> r</w:t>
      </w:r>
      <w:r w:rsidRPr="00E40FA4">
        <w:rPr>
          <w:sz w:val="28"/>
          <w:szCs w:val="28"/>
          <w:vertAlign w:val="superscript"/>
        </w:rPr>
        <w:t>2</w:t>
      </w:r>
      <w:r w:rsidRPr="00E40FA4">
        <w:rPr>
          <w:sz w:val="28"/>
          <w:szCs w:val="28"/>
          <w:vertAlign w:val="subscript"/>
        </w:rPr>
        <w:t>n</w:t>
      </w:r>
      <w:r w:rsidRPr="00E40FA4">
        <w:rPr>
          <w:sz w:val="28"/>
          <w:szCs w:val="28"/>
        </w:rPr>
        <w:t xml:space="preserve"> = (2Rt − t</w:t>
      </w:r>
      <w:r w:rsidRPr="00E40FA4">
        <w:rPr>
          <w:sz w:val="28"/>
          <w:szCs w:val="28"/>
          <w:vertAlign w:val="superscript"/>
        </w:rPr>
        <w:t>2</w:t>
      </w:r>
      <w:r w:rsidRPr="00E40FA4">
        <w:rPr>
          <w:sz w:val="28"/>
          <w:szCs w:val="28"/>
        </w:rPr>
        <w:t>).</w:t>
      </w:r>
    </w:p>
    <w:p w14:paraId="3242695D" w14:textId="6DF0D699" w:rsidR="008840B3" w:rsidRPr="00E40FA4" w:rsidRDefault="008840B3" w:rsidP="008840B3">
      <w:pPr>
        <w:rPr>
          <w:sz w:val="28"/>
          <w:szCs w:val="28"/>
        </w:rPr>
      </w:pPr>
      <w:r w:rsidRPr="00E40FA4">
        <w:rPr>
          <w:sz w:val="28"/>
          <w:szCs w:val="28"/>
        </w:rPr>
        <w:t>Since R &gt;&gt; t, t 2 can be neglected therefore</w:t>
      </w:r>
    </w:p>
    <w:p w14:paraId="4B65A770" w14:textId="4D498DD5" w:rsidR="008840B3" w:rsidRPr="00E40FA4" w:rsidRDefault="000A3467" w:rsidP="008840B3">
      <w:pPr>
        <w:rPr>
          <w:sz w:val="28"/>
          <w:szCs w:val="28"/>
        </w:rPr>
      </w:pPr>
      <w:r w:rsidRPr="00E40FA4">
        <w:rPr>
          <w:sz w:val="28"/>
          <w:szCs w:val="28"/>
        </w:rPr>
        <w:t xml:space="preserve">                                                                 </w:t>
      </w:r>
      <w:r w:rsidR="008840B3" w:rsidRPr="00E40FA4">
        <w:rPr>
          <w:sz w:val="28"/>
          <w:szCs w:val="28"/>
        </w:rPr>
        <w:t>r</w:t>
      </w:r>
      <w:r w:rsidR="008840B3" w:rsidRPr="00E40FA4">
        <w:rPr>
          <w:sz w:val="28"/>
          <w:szCs w:val="28"/>
          <w:vertAlign w:val="superscript"/>
        </w:rPr>
        <w:t>2</w:t>
      </w:r>
      <w:r w:rsidR="008840B3" w:rsidRPr="00E40FA4">
        <w:rPr>
          <w:sz w:val="28"/>
          <w:szCs w:val="28"/>
          <w:vertAlign w:val="subscript"/>
        </w:rPr>
        <w:t>n</w:t>
      </w:r>
      <w:r w:rsidRPr="00E40FA4">
        <w:rPr>
          <w:sz w:val="28"/>
          <w:szCs w:val="28"/>
        </w:rPr>
        <w:t>=</w:t>
      </w:r>
      <w:r w:rsidR="008840B3" w:rsidRPr="00E40FA4">
        <w:rPr>
          <w:sz w:val="28"/>
          <w:szCs w:val="28"/>
        </w:rPr>
        <w:t xml:space="preserve"> 2</w:t>
      </w:r>
      <w:proofErr w:type="gramStart"/>
      <w:r w:rsidR="008840B3" w:rsidRPr="00E40FA4">
        <w:rPr>
          <w:sz w:val="28"/>
          <w:szCs w:val="28"/>
        </w:rPr>
        <w:t xml:space="preserve">Rt, </w:t>
      </w:r>
      <w:r w:rsidRPr="00E40FA4">
        <w:rPr>
          <w:sz w:val="28"/>
          <w:szCs w:val="28"/>
        </w:rPr>
        <w:t xml:space="preserve">  </w:t>
      </w:r>
      <w:proofErr w:type="gramEnd"/>
      <w:r w:rsidRPr="00E40FA4">
        <w:rPr>
          <w:sz w:val="28"/>
          <w:szCs w:val="28"/>
        </w:rPr>
        <w:t xml:space="preserve">      </w:t>
      </w:r>
      <w:r w:rsidR="00E40FA4">
        <w:rPr>
          <w:sz w:val="28"/>
          <w:szCs w:val="28"/>
        </w:rPr>
        <w:t xml:space="preserve">   </w:t>
      </w:r>
      <w:r w:rsidRPr="00E40FA4">
        <w:rPr>
          <w:sz w:val="28"/>
          <w:szCs w:val="28"/>
        </w:rPr>
        <w:t xml:space="preserve">                                                   </w:t>
      </w:r>
      <w:r w:rsidR="008840B3" w:rsidRPr="00E40FA4">
        <w:rPr>
          <w:sz w:val="28"/>
          <w:szCs w:val="28"/>
        </w:rPr>
        <w:t>(5)</w:t>
      </w:r>
    </w:p>
    <w:p w14:paraId="27AEF37F" w14:textId="16C87245" w:rsidR="000A3467" w:rsidRPr="00E40FA4" w:rsidRDefault="000A3467" w:rsidP="008840B3">
      <w:pPr>
        <w:rPr>
          <w:sz w:val="28"/>
          <w:szCs w:val="28"/>
        </w:rPr>
      </w:pPr>
      <w:r w:rsidRPr="00E40FA4">
        <w:rPr>
          <w:sz w:val="28"/>
          <w:szCs w:val="28"/>
        </w:rPr>
        <w:t xml:space="preserve">by using </w:t>
      </w:r>
      <w:proofErr w:type="gramStart"/>
      <w:r w:rsidRPr="00E40FA4">
        <w:rPr>
          <w:sz w:val="28"/>
          <w:szCs w:val="28"/>
        </w:rPr>
        <w:t>Eq.(</w:t>
      </w:r>
      <w:proofErr w:type="gramEnd"/>
      <w:r w:rsidRPr="00E40FA4">
        <w:rPr>
          <w:sz w:val="28"/>
          <w:szCs w:val="28"/>
        </w:rPr>
        <w:t>4) and Eq.(5), we have</w:t>
      </w:r>
    </w:p>
    <w:p w14:paraId="22D4834E" w14:textId="182CCE96" w:rsidR="000A3467" w:rsidRPr="00E40FA4" w:rsidRDefault="00E40FA4" w:rsidP="008840B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  <w:r w:rsidR="000A3467" w:rsidRPr="00E40FA4">
        <w:rPr>
          <w:sz w:val="28"/>
          <w:szCs w:val="28"/>
        </w:rPr>
        <w:t>r</w:t>
      </w:r>
      <w:r w:rsidR="000A3467" w:rsidRPr="00E40FA4">
        <w:rPr>
          <w:sz w:val="28"/>
          <w:szCs w:val="28"/>
          <w:vertAlign w:val="superscript"/>
        </w:rPr>
        <w:t>2</w:t>
      </w:r>
      <w:r w:rsidR="000A3467" w:rsidRPr="00E40FA4">
        <w:rPr>
          <w:sz w:val="28"/>
          <w:szCs w:val="28"/>
          <w:vertAlign w:val="subscript"/>
        </w:rPr>
        <w:t>n</w:t>
      </w:r>
      <w:r w:rsidR="000A3467" w:rsidRPr="00E40FA4">
        <w:rPr>
          <w:sz w:val="28"/>
          <w:szCs w:val="28"/>
        </w:rPr>
        <w:t xml:space="preserve"> = (</w:t>
      </w:r>
      <w:proofErr w:type="spellStart"/>
      <w:r w:rsidR="000A3467" w:rsidRPr="00E40FA4">
        <w:rPr>
          <w:sz w:val="28"/>
          <w:szCs w:val="28"/>
        </w:rPr>
        <w:t>nλR</w:t>
      </w:r>
      <w:proofErr w:type="spellEnd"/>
      <w:r w:rsidR="000A3467" w:rsidRPr="00E40FA4">
        <w:rPr>
          <w:sz w:val="28"/>
          <w:szCs w:val="28"/>
        </w:rPr>
        <w:t>)/</w:t>
      </w:r>
      <w:proofErr w:type="gramStart"/>
      <w:r w:rsidR="000A3467" w:rsidRPr="00E40FA4">
        <w:rPr>
          <w:sz w:val="28"/>
          <w:szCs w:val="28"/>
        </w:rPr>
        <w:t>µ .</w:t>
      </w:r>
      <w:proofErr w:type="gramEnd"/>
      <w:r w:rsidR="000A3467" w:rsidRPr="00E40F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</w:t>
      </w:r>
      <w:r w:rsidR="000A3467" w:rsidRPr="00E40FA4">
        <w:rPr>
          <w:sz w:val="28"/>
          <w:szCs w:val="28"/>
        </w:rPr>
        <w:t>(6)</w:t>
      </w:r>
    </w:p>
    <w:p w14:paraId="4653C313" w14:textId="203F3EA7" w:rsidR="000A3467" w:rsidRPr="00E40FA4" w:rsidRDefault="000A3467" w:rsidP="008840B3">
      <w:pPr>
        <w:rPr>
          <w:sz w:val="28"/>
          <w:szCs w:val="28"/>
        </w:rPr>
      </w:pPr>
      <w:r w:rsidRPr="00E40FA4">
        <w:rPr>
          <w:sz w:val="28"/>
          <w:szCs w:val="28"/>
        </w:rPr>
        <w:t xml:space="preserve">Using </w:t>
      </w:r>
      <w:proofErr w:type="spellStart"/>
      <w:r w:rsidRPr="00E40FA4">
        <w:rPr>
          <w:sz w:val="28"/>
          <w:szCs w:val="28"/>
        </w:rPr>
        <w:t>r</w:t>
      </w:r>
      <w:r w:rsidRPr="00E40FA4">
        <w:rPr>
          <w:sz w:val="28"/>
          <w:szCs w:val="28"/>
          <w:vertAlign w:val="subscript"/>
        </w:rPr>
        <w:t>n</w:t>
      </w:r>
      <w:proofErr w:type="spellEnd"/>
      <w:r w:rsidRPr="00E40FA4">
        <w:rPr>
          <w:sz w:val="28"/>
          <w:szCs w:val="28"/>
        </w:rPr>
        <w:t xml:space="preserve">= </w:t>
      </w:r>
      <w:proofErr w:type="spellStart"/>
      <w:r w:rsidRPr="00E40FA4">
        <w:rPr>
          <w:sz w:val="28"/>
          <w:szCs w:val="28"/>
        </w:rPr>
        <w:t>D</w:t>
      </w:r>
      <w:r w:rsidRPr="00E40FA4">
        <w:rPr>
          <w:sz w:val="28"/>
          <w:szCs w:val="28"/>
          <w:vertAlign w:val="subscript"/>
        </w:rPr>
        <w:t>n</w:t>
      </w:r>
      <w:proofErr w:type="spellEnd"/>
      <w:r w:rsidRPr="00E40FA4">
        <w:rPr>
          <w:sz w:val="28"/>
          <w:szCs w:val="28"/>
        </w:rPr>
        <w:t>/</w:t>
      </w:r>
      <w:proofErr w:type="gramStart"/>
      <w:r w:rsidRPr="00E40FA4">
        <w:rPr>
          <w:sz w:val="28"/>
          <w:szCs w:val="28"/>
        </w:rPr>
        <w:t>2 ,</w:t>
      </w:r>
      <w:proofErr w:type="gramEnd"/>
      <w:r w:rsidRPr="00E40FA4">
        <w:rPr>
          <w:sz w:val="28"/>
          <w:szCs w:val="28"/>
        </w:rPr>
        <w:t xml:space="preserve"> we can write following relation for diameter of n </w:t>
      </w:r>
      <w:proofErr w:type="spellStart"/>
      <w:r w:rsidRPr="00E40FA4">
        <w:rPr>
          <w:sz w:val="28"/>
          <w:szCs w:val="28"/>
        </w:rPr>
        <w:t>th</w:t>
      </w:r>
      <w:proofErr w:type="spellEnd"/>
      <w:r w:rsidRPr="00E40FA4">
        <w:rPr>
          <w:sz w:val="28"/>
          <w:szCs w:val="28"/>
        </w:rPr>
        <w:t>, ring</w:t>
      </w:r>
    </w:p>
    <w:p w14:paraId="355357F9" w14:textId="40BBA84E" w:rsidR="000A3467" w:rsidRPr="00E40FA4" w:rsidRDefault="00E40FA4" w:rsidP="008840B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="000A3467" w:rsidRPr="00E40FA4">
        <w:rPr>
          <w:sz w:val="28"/>
          <w:szCs w:val="28"/>
        </w:rPr>
        <w:t>D</w:t>
      </w:r>
      <w:r w:rsidR="000A3467" w:rsidRPr="00E40FA4">
        <w:rPr>
          <w:sz w:val="28"/>
          <w:szCs w:val="28"/>
          <w:vertAlign w:val="superscript"/>
        </w:rPr>
        <w:t>2</w:t>
      </w:r>
      <w:r w:rsidR="000A3467" w:rsidRPr="00E40FA4">
        <w:rPr>
          <w:sz w:val="28"/>
          <w:szCs w:val="28"/>
          <w:vertAlign w:val="subscript"/>
        </w:rPr>
        <w:t>n</w:t>
      </w:r>
      <w:r w:rsidR="000A3467" w:rsidRPr="00E40FA4">
        <w:rPr>
          <w:sz w:val="28"/>
          <w:szCs w:val="28"/>
        </w:rPr>
        <w:t xml:space="preserve"> = 2r</w:t>
      </w:r>
      <w:r w:rsidR="000A3467" w:rsidRPr="00E40FA4">
        <w:rPr>
          <w:sz w:val="28"/>
          <w:szCs w:val="28"/>
          <w:vertAlign w:val="superscript"/>
        </w:rPr>
        <w:t>2</w:t>
      </w:r>
      <w:r w:rsidR="000A3467" w:rsidRPr="00E40FA4">
        <w:rPr>
          <w:sz w:val="28"/>
          <w:szCs w:val="28"/>
          <w:vertAlign w:val="subscript"/>
        </w:rPr>
        <w:t>n</w:t>
      </w:r>
      <w:r w:rsidR="000A3467" w:rsidRPr="00E40FA4">
        <w:rPr>
          <w:sz w:val="28"/>
          <w:szCs w:val="28"/>
        </w:rPr>
        <w:t xml:space="preserve"> = (</w:t>
      </w:r>
      <w:proofErr w:type="spellStart"/>
      <w:r w:rsidR="000A3467" w:rsidRPr="00E40FA4">
        <w:rPr>
          <w:sz w:val="28"/>
          <w:szCs w:val="28"/>
        </w:rPr>
        <w:t>nλR</w:t>
      </w:r>
      <w:proofErr w:type="spellEnd"/>
      <w:r w:rsidR="000A3467" w:rsidRPr="00E40FA4">
        <w:rPr>
          <w:sz w:val="28"/>
          <w:szCs w:val="28"/>
        </w:rPr>
        <w:t>)/</w:t>
      </w:r>
      <w:proofErr w:type="gramStart"/>
      <w:r w:rsidR="000A3467" w:rsidRPr="00E40FA4">
        <w:rPr>
          <w:sz w:val="28"/>
          <w:szCs w:val="28"/>
        </w:rPr>
        <w:t>µ .</w:t>
      </w:r>
      <w:proofErr w:type="gramEnd"/>
      <w:r w:rsidR="000A3467" w:rsidRPr="00E40F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</w:t>
      </w:r>
      <w:r w:rsidR="000A3467" w:rsidRPr="00E40FA4">
        <w:rPr>
          <w:sz w:val="28"/>
          <w:szCs w:val="28"/>
        </w:rPr>
        <w:t>(7)</w:t>
      </w:r>
    </w:p>
    <w:p w14:paraId="275FE574" w14:textId="6C0ADF7B" w:rsidR="000A3467" w:rsidRPr="00E40FA4" w:rsidRDefault="000A3467" w:rsidP="008840B3">
      <w:pPr>
        <w:rPr>
          <w:sz w:val="28"/>
          <w:szCs w:val="28"/>
        </w:rPr>
      </w:pPr>
      <w:r w:rsidRPr="00E40FA4">
        <w:rPr>
          <w:sz w:val="28"/>
          <w:szCs w:val="28"/>
        </w:rPr>
        <w:t xml:space="preserve">The diameter of some </w:t>
      </w:r>
      <w:proofErr w:type="spellStart"/>
      <w:r w:rsidRPr="00E40FA4">
        <w:rPr>
          <w:sz w:val="28"/>
          <w:szCs w:val="28"/>
        </w:rPr>
        <w:t>mth</w:t>
      </w:r>
      <w:proofErr w:type="spellEnd"/>
      <w:r w:rsidRPr="00E40FA4">
        <w:rPr>
          <w:sz w:val="28"/>
          <w:szCs w:val="28"/>
        </w:rPr>
        <w:t xml:space="preserve"> dark fringe will be</w:t>
      </w:r>
    </w:p>
    <w:p w14:paraId="782C5A0E" w14:textId="7ABA6339" w:rsidR="000A3467" w:rsidRPr="00E40FA4" w:rsidRDefault="00E40FA4" w:rsidP="008840B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="000A3467" w:rsidRPr="00E40FA4">
        <w:rPr>
          <w:sz w:val="28"/>
          <w:szCs w:val="28"/>
        </w:rPr>
        <w:t>D</w:t>
      </w:r>
      <w:r w:rsidR="000A3467" w:rsidRPr="00E40FA4">
        <w:rPr>
          <w:sz w:val="28"/>
          <w:szCs w:val="28"/>
          <w:vertAlign w:val="superscript"/>
        </w:rPr>
        <w:t>2</w:t>
      </w:r>
      <w:r w:rsidR="000A3467" w:rsidRPr="00E40FA4">
        <w:rPr>
          <w:sz w:val="28"/>
          <w:szCs w:val="28"/>
          <w:vertAlign w:val="subscript"/>
        </w:rPr>
        <w:t>m</w:t>
      </w:r>
      <w:r w:rsidR="000A3467" w:rsidRPr="00E40FA4">
        <w:rPr>
          <w:sz w:val="28"/>
          <w:szCs w:val="28"/>
        </w:rPr>
        <w:t xml:space="preserve"> = (</w:t>
      </w:r>
      <w:proofErr w:type="spellStart"/>
      <w:r w:rsidR="000A3467" w:rsidRPr="00E40FA4">
        <w:rPr>
          <w:sz w:val="28"/>
          <w:szCs w:val="28"/>
        </w:rPr>
        <w:t>mλR</w:t>
      </w:r>
      <w:proofErr w:type="spellEnd"/>
      <w:r w:rsidR="000A3467" w:rsidRPr="00E40FA4">
        <w:rPr>
          <w:sz w:val="28"/>
          <w:szCs w:val="28"/>
        </w:rPr>
        <w:t>)/</w:t>
      </w:r>
      <w:proofErr w:type="gramStart"/>
      <w:r w:rsidR="000A3467" w:rsidRPr="00E40FA4">
        <w:rPr>
          <w:sz w:val="28"/>
          <w:szCs w:val="28"/>
        </w:rPr>
        <w:t>µ .</w:t>
      </w:r>
      <w:proofErr w:type="gramEnd"/>
      <w:r w:rsidR="000A3467" w:rsidRPr="00E40F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</w:t>
      </w:r>
      <w:r w:rsidR="000A3467" w:rsidRPr="00E40FA4">
        <w:rPr>
          <w:sz w:val="28"/>
          <w:szCs w:val="28"/>
        </w:rPr>
        <w:t>(8)</w:t>
      </w:r>
    </w:p>
    <w:p w14:paraId="441A8F00" w14:textId="6CE5E406" w:rsidR="000A3467" w:rsidRPr="00E40FA4" w:rsidRDefault="000A3467" w:rsidP="008840B3">
      <w:pPr>
        <w:rPr>
          <w:sz w:val="28"/>
          <w:szCs w:val="28"/>
        </w:rPr>
      </w:pPr>
      <w:r w:rsidRPr="00E40FA4">
        <w:rPr>
          <w:sz w:val="28"/>
          <w:szCs w:val="28"/>
        </w:rPr>
        <w:t xml:space="preserve">Subtracting </w:t>
      </w:r>
      <w:proofErr w:type="gramStart"/>
      <w:r w:rsidRPr="00E40FA4">
        <w:rPr>
          <w:sz w:val="28"/>
          <w:szCs w:val="28"/>
        </w:rPr>
        <w:t>Eq.(</w:t>
      </w:r>
      <w:proofErr w:type="gramEnd"/>
      <w:r w:rsidRPr="00E40FA4">
        <w:rPr>
          <w:sz w:val="28"/>
          <w:szCs w:val="28"/>
        </w:rPr>
        <w:t>7) and Eq.(8), we can write following relation</w:t>
      </w:r>
    </w:p>
    <w:p w14:paraId="1568D8A2" w14:textId="71D20809" w:rsidR="000A3467" w:rsidRPr="00E40FA4" w:rsidRDefault="00E40FA4" w:rsidP="008840B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="000A3467" w:rsidRPr="00E40FA4">
        <w:rPr>
          <w:sz w:val="28"/>
          <w:szCs w:val="28"/>
        </w:rPr>
        <w:t>λ = [(D</w:t>
      </w:r>
      <w:r w:rsidR="000A3467" w:rsidRPr="00E40FA4">
        <w:rPr>
          <w:sz w:val="28"/>
          <w:szCs w:val="28"/>
          <w:vertAlign w:val="superscript"/>
        </w:rPr>
        <w:t>2</w:t>
      </w:r>
      <w:r w:rsidR="000A3467" w:rsidRPr="00E40FA4">
        <w:rPr>
          <w:sz w:val="28"/>
          <w:szCs w:val="28"/>
          <w:vertAlign w:val="subscript"/>
        </w:rPr>
        <w:t>n</w:t>
      </w:r>
      <w:r w:rsidR="000A3467" w:rsidRPr="00E40FA4">
        <w:rPr>
          <w:sz w:val="28"/>
          <w:szCs w:val="28"/>
        </w:rPr>
        <w:t xml:space="preserve"> − D</w:t>
      </w:r>
      <w:r w:rsidR="000A3467" w:rsidRPr="00E40FA4">
        <w:rPr>
          <w:sz w:val="28"/>
          <w:szCs w:val="28"/>
          <w:vertAlign w:val="superscript"/>
        </w:rPr>
        <w:t>2</w:t>
      </w:r>
      <w:r w:rsidR="000A3467" w:rsidRPr="00E40FA4">
        <w:rPr>
          <w:sz w:val="28"/>
          <w:szCs w:val="28"/>
          <w:vertAlign w:val="subscript"/>
        </w:rPr>
        <w:t>m</w:t>
      </w:r>
      <w:r w:rsidR="000A3467" w:rsidRPr="00E40FA4">
        <w:rPr>
          <w:sz w:val="28"/>
          <w:szCs w:val="28"/>
        </w:rPr>
        <w:t>)/ 4</w:t>
      </w:r>
      <w:proofErr w:type="gramStart"/>
      <w:r w:rsidR="000A3467" w:rsidRPr="00E40FA4">
        <w:rPr>
          <w:sz w:val="28"/>
          <w:szCs w:val="28"/>
        </w:rPr>
        <w:t>R(</w:t>
      </w:r>
      <w:proofErr w:type="gramEnd"/>
      <w:r w:rsidR="000A3467" w:rsidRPr="00E40FA4">
        <w:rPr>
          <w:sz w:val="28"/>
          <w:szCs w:val="28"/>
        </w:rPr>
        <w:t xml:space="preserve">n − m)] µ </w:t>
      </w:r>
      <w:r>
        <w:rPr>
          <w:sz w:val="28"/>
          <w:szCs w:val="28"/>
        </w:rPr>
        <w:t xml:space="preserve">                                              </w:t>
      </w:r>
      <w:r w:rsidR="000A3467" w:rsidRPr="00E40FA4">
        <w:rPr>
          <w:sz w:val="28"/>
          <w:szCs w:val="28"/>
        </w:rPr>
        <w:t>(9)</w:t>
      </w:r>
    </w:p>
    <w:p w14:paraId="146BC1D5" w14:textId="3D85F3D5" w:rsidR="000A3467" w:rsidRPr="00E40FA4" w:rsidRDefault="000A3467" w:rsidP="008840B3">
      <w:pPr>
        <w:rPr>
          <w:sz w:val="28"/>
          <w:szCs w:val="28"/>
        </w:rPr>
      </w:pPr>
      <w:r w:rsidRPr="00E40FA4">
        <w:rPr>
          <w:sz w:val="28"/>
          <w:szCs w:val="28"/>
        </w:rPr>
        <w:t xml:space="preserve">Above equation is used to find the wavelength of monochromatic light using Newton ring’s method, in which material of refractive index µ is immersed between plano-convex lens and glass plate. If air is enclosed as thin film having µ=1, then </w:t>
      </w:r>
      <w:proofErr w:type="gramStart"/>
      <w:r w:rsidRPr="00E40FA4">
        <w:rPr>
          <w:sz w:val="28"/>
          <w:szCs w:val="28"/>
        </w:rPr>
        <w:t>Eq.(</w:t>
      </w:r>
      <w:proofErr w:type="gramEnd"/>
      <w:r w:rsidRPr="00E40FA4">
        <w:rPr>
          <w:sz w:val="28"/>
          <w:szCs w:val="28"/>
        </w:rPr>
        <w:t>9) becomes</w:t>
      </w:r>
    </w:p>
    <w:p w14:paraId="56E7F909" w14:textId="49795530" w:rsidR="000A3467" w:rsidRPr="00E40FA4" w:rsidRDefault="00E40FA4" w:rsidP="008840B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0A3467" w:rsidRPr="00E40FA4">
        <w:rPr>
          <w:sz w:val="28"/>
          <w:szCs w:val="28"/>
        </w:rPr>
        <w:t>λ = [(D</w:t>
      </w:r>
      <w:r w:rsidR="000A3467" w:rsidRPr="00E40FA4">
        <w:rPr>
          <w:sz w:val="28"/>
          <w:szCs w:val="28"/>
          <w:vertAlign w:val="superscript"/>
        </w:rPr>
        <w:t>2</w:t>
      </w:r>
      <w:r w:rsidR="000A3467" w:rsidRPr="00E40FA4">
        <w:rPr>
          <w:sz w:val="28"/>
          <w:szCs w:val="28"/>
          <w:vertAlign w:val="subscript"/>
        </w:rPr>
        <w:t>n</w:t>
      </w:r>
      <w:r w:rsidR="000A3467" w:rsidRPr="00E40FA4">
        <w:rPr>
          <w:sz w:val="28"/>
          <w:szCs w:val="28"/>
        </w:rPr>
        <w:t xml:space="preserve"> − D</w:t>
      </w:r>
      <w:r w:rsidR="000A3467" w:rsidRPr="00E40FA4">
        <w:rPr>
          <w:sz w:val="28"/>
          <w:szCs w:val="28"/>
          <w:vertAlign w:val="superscript"/>
        </w:rPr>
        <w:t>2</w:t>
      </w:r>
      <w:r w:rsidR="000A3467" w:rsidRPr="00E40FA4">
        <w:rPr>
          <w:sz w:val="28"/>
          <w:szCs w:val="28"/>
          <w:vertAlign w:val="subscript"/>
        </w:rPr>
        <w:t>m</w:t>
      </w:r>
      <w:r w:rsidR="000A3467" w:rsidRPr="00E40FA4">
        <w:rPr>
          <w:sz w:val="28"/>
          <w:szCs w:val="28"/>
        </w:rPr>
        <w:t>)/ 4</w:t>
      </w:r>
      <w:proofErr w:type="gramStart"/>
      <w:r w:rsidR="000A3467" w:rsidRPr="00E40FA4">
        <w:rPr>
          <w:sz w:val="28"/>
          <w:szCs w:val="28"/>
        </w:rPr>
        <w:t>R(</w:t>
      </w:r>
      <w:proofErr w:type="gramEnd"/>
      <w:r w:rsidR="000A3467" w:rsidRPr="00E40FA4">
        <w:rPr>
          <w:sz w:val="28"/>
          <w:szCs w:val="28"/>
        </w:rPr>
        <w:t xml:space="preserve">n − m)] </w:t>
      </w:r>
      <w:r>
        <w:rPr>
          <w:sz w:val="28"/>
          <w:szCs w:val="28"/>
        </w:rPr>
        <w:t xml:space="preserve">                                             </w:t>
      </w:r>
      <w:r w:rsidR="000A3467" w:rsidRPr="00E40FA4">
        <w:rPr>
          <w:sz w:val="28"/>
          <w:szCs w:val="28"/>
        </w:rPr>
        <w:t>(10)</w:t>
      </w:r>
    </w:p>
    <w:p w14:paraId="3887EE39" w14:textId="6E38B77E" w:rsidR="000A3467" w:rsidRPr="00E40FA4" w:rsidRDefault="000A3467" w:rsidP="008840B3">
      <w:pPr>
        <w:rPr>
          <w:sz w:val="28"/>
          <w:szCs w:val="28"/>
        </w:rPr>
      </w:pPr>
      <w:r w:rsidRPr="00E40FA4">
        <w:rPr>
          <w:sz w:val="28"/>
          <w:szCs w:val="28"/>
        </w:rPr>
        <w:t>The radius of curvature, R is calculated by spherometer (see fig.3) using following relation</w:t>
      </w:r>
    </w:p>
    <w:p w14:paraId="10E44514" w14:textId="2F296FC9" w:rsidR="000A3467" w:rsidRDefault="000A3467" w:rsidP="00E40FA4">
      <w:pPr>
        <w:jc w:val="center"/>
      </w:pPr>
      <w:r w:rsidRPr="00E40FA4">
        <w:rPr>
          <w:sz w:val="28"/>
          <w:szCs w:val="28"/>
        </w:rPr>
        <w:t>R = (l</w:t>
      </w:r>
      <w:r w:rsidRPr="00E40FA4">
        <w:rPr>
          <w:sz w:val="28"/>
          <w:szCs w:val="28"/>
          <w:vertAlign w:val="superscript"/>
        </w:rPr>
        <w:t>2</w:t>
      </w:r>
      <w:r w:rsidRPr="00E40FA4">
        <w:rPr>
          <w:sz w:val="28"/>
          <w:szCs w:val="28"/>
        </w:rPr>
        <w:t>/ 6h) + h</w:t>
      </w:r>
      <w:r w:rsidR="00EA5588" w:rsidRPr="00E40FA4">
        <w:rPr>
          <w:sz w:val="28"/>
          <w:szCs w:val="28"/>
        </w:rPr>
        <w:t>/</w:t>
      </w:r>
      <w:proofErr w:type="gramStart"/>
      <w:r w:rsidRPr="00E40FA4">
        <w:rPr>
          <w:sz w:val="28"/>
          <w:szCs w:val="28"/>
        </w:rPr>
        <w:t>2 .</w:t>
      </w:r>
      <w:proofErr w:type="gramEnd"/>
    </w:p>
    <w:p w14:paraId="3423C200" w14:textId="22DBF76A" w:rsidR="006137DC" w:rsidRPr="001479C4" w:rsidRDefault="001479C4" w:rsidP="006137DC">
      <w:pPr>
        <w:spacing w:before="23"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1479C4">
        <w:rPr>
          <w:rFonts w:eastAsia="Times New Roman" w:cstheme="minorHAnsi"/>
          <w:b/>
          <w:bCs/>
          <w:color w:val="000000"/>
          <w:sz w:val="40"/>
          <w:szCs w:val="40"/>
          <w:u w:val="single"/>
        </w:rPr>
        <w:t>OBSERVATION:</w:t>
      </w:r>
      <w:r w:rsidR="006137DC" w:rsidRPr="001479C4">
        <w:rPr>
          <w:rFonts w:eastAsia="Times New Roman" w:cstheme="minorHAnsi"/>
          <w:b/>
          <w:bCs/>
          <w:color w:val="000000"/>
          <w:sz w:val="32"/>
          <w:szCs w:val="32"/>
        </w:rPr>
        <w:t> </w:t>
      </w:r>
    </w:p>
    <w:p w14:paraId="5AD65C74" w14:textId="17B7FFF4" w:rsidR="006137DC" w:rsidRDefault="006137DC" w:rsidP="006137DC">
      <w:pPr>
        <w:spacing w:before="268"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6137DC">
        <w:rPr>
          <w:rFonts w:eastAsia="Times New Roman" w:cstheme="minorHAnsi"/>
          <w:color w:val="000000"/>
          <w:sz w:val="28"/>
          <w:szCs w:val="28"/>
        </w:rPr>
        <w:t xml:space="preserve">Vernier constant for the horizontal scale of the microscope (Least </w:t>
      </w:r>
      <w:proofErr w:type="gramStart"/>
      <w:r w:rsidRPr="006137DC">
        <w:rPr>
          <w:rFonts w:eastAsia="Times New Roman" w:cstheme="minorHAnsi"/>
          <w:color w:val="000000"/>
          <w:sz w:val="28"/>
          <w:szCs w:val="28"/>
        </w:rPr>
        <w:t>Count)</w:t>
      </w:r>
      <w:r w:rsidR="00044A6A">
        <w:rPr>
          <w:rFonts w:eastAsia="Times New Roman" w:cstheme="minorHAnsi"/>
          <w:color w:val="000000"/>
          <w:sz w:val="28"/>
          <w:szCs w:val="28"/>
        </w:rPr>
        <w:t>=</w:t>
      </w:r>
      <w:proofErr w:type="gramEnd"/>
      <w:r w:rsidR="00044A6A">
        <w:rPr>
          <w:rFonts w:eastAsia="Times New Roman" w:cstheme="minorHAnsi"/>
          <w:color w:val="000000"/>
          <w:sz w:val="28"/>
          <w:szCs w:val="28"/>
        </w:rPr>
        <w:t>0.0</w:t>
      </w:r>
      <w:r w:rsidR="00AD1F22">
        <w:rPr>
          <w:rFonts w:eastAsia="Times New Roman" w:cstheme="minorHAnsi"/>
          <w:color w:val="000000"/>
          <w:sz w:val="28"/>
          <w:szCs w:val="28"/>
        </w:rPr>
        <w:t>0</w:t>
      </w:r>
      <w:r w:rsidR="00044A6A">
        <w:rPr>
          <w:rFonts w:eastAsia="Times New Roman" w:cstheme="minorHAnsi"/>
          <w:color w:val="000000"/>
          <w:sz w:val="28"/>
          <w:szCs w:val="28"/>
        </w:rPr>
        <w:t>1cm</w:t>
      </w:r>
    </w:p>
    <w:p w14:paraId="1F2F4EBD" w14:textId="7F291E15" w:rsidR="005C392B" w:rsidRDefault="005C392B" w:rsidP="006137DC">
      <w:pPr>
        <w:spacing w:before="268"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Radius of lens=100cm</w:t>
      </w:r>
    </w:p>
    <w:p w14:paraId="7E2B50ED" w14:textId="5ECC7F2B" w:rsidR="001479C4" w:rsidRDefault="001479C4" w:rsidP="006137DC">
      <w:pPr>
        <w:spacing w:before="268"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6378430" w14:textId="7AD71108" w:rsidR="001479C4" w:rsidRDefault="001479C4" w:rsidP="006137DC">
      <w:pPr>
        <w:spacing w:before="268"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27B559D1" w14:textId="77777777" w:rsidR="001479C4" w:rsidRPr="006137DC" w:rsidRDefault="001479C4" w:rsidP="006137DC">
      <w:pPr>
        <w:spacing w:before="268" w:after="0" w:line="240" w:lineRule="auto"/>
        <w:rPr>
          <w:rFonts w:eastAsia="Times New Roman" w:cstheme="minorHAnsi"/>
          <w:sz w:val="28"/>
          <w:szCs w:val="28"/>
        </w:rPr>
      </w:pPr>
    </w:p>
    <w:p w14:paraId="3CA04530" w14:textId="77777777" w:rsidR="00CF42ED" w:rsidRPr="006137DC" w:rsidRDefault="006137DC" w:rsidP="00CF4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7DC">
        <w:rPr>
          <w:rFonts w:ascii="Times" w:eastAsia="Times New Roman" w:hAnsi="Times" w:cs="Times"/>
          <w:b/>
          <w:bCs/>
          <w:color w:val="000000"/>
          <w:sz w:val="28"/>
          <w:szCs w:val="28"/>
        </w:rPr>
        <w:t>Table 1 </w:t>
      </w:r>
      <w:r w:rsidR="00CF42ED" w:rsidRPr="00CF42ED">
        <w:rPr>
          <w:rFonts w:ascii="Times" w:eastAsia="Times New Roman" w:hAnsi="Times" w:cs="Times"/>
          <w:b/>
          <w:bCs/>
          <w:color w:val="000000"/>
          <w:sz w:val="28"/>
          <w:szCs w:val="28"/>
        </w:rPr>
        <w:t>Measurements of the diameter of the ring </w:t>
      </w:r>
    </w:p>
    <w:p w14:paraId="6CA5C1E7" w14:textId="6B8B2138" w:rsidR="006137DC" w:rsidRPr="006137DC" w:rsidRDefault="006137DC" w:rsidP="00613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69"/>
        <w:tblW w:w="117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983"/>
        <w:gridCol w:w="976"/>
        <w:gridCol w:w="965"/>
        <w:gridCol w:w="970"/>
        <w:gridCol w:w="1065"/>
        <w:gridCol w:w="912"/>
        <w:gridCol w:w="1204"/>
        <w:gridCol w:w="1569"/>
        <w:gridCol w:w="2213"/>
      </w:tblGrid>
      <w:tr w:rsidR="000B68A2" w:rsidRPr="006137DC" w14:paraId="02C29B61" w14:textId="6DE5F6E9" w:rsidTr="00BC026D">
        <w:trPr>
          <w:trHeight w:val="516"/>
        </w:trPr>
        <w:tc>
          <w:tcPr>
            <w:tcW w:w="8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5700E" w14:textId="77777777" w:rsidR="000B68A2" w:rsidRPr="006137DC" w:rsidRDefault="000B68A2" w:rsidP="00CF42ED">
            <w:pPr>
              <w:spacing w:after="0" w:line="240" w:lineRule="auto"/>
              <w:ind w:left="117" w:right="142" w:hanging="5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</w:rPr>
              <w:t>Ring No. (n)</w:t>
            </w:r>
          </w:p>
        </w:tc>
        <w:tc>
          <w:tcPr>
            <w:tcW w:w="587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88050" w14:textId="77777777" w:rsidR="000B68A2" w:rsidRPr="006137DC" w:rsidRDefault="000B68A2" w:rsidP="00CF42E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</w:rPr>
              <w:t>Microscope readings (cm) on the</w:t>
            </w:r>
          </w:p>
        </w:tc>
        <w:tc>
          <w:tcPr>
            <w:tcW w:w="12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F2B85" w14:textId="77777777" w:rsidR="000B68A2" w:rsidRPr="006137DC" w:rsidRDefault="000B68A2" w:rsidP="00CF42ED">
            <w:pPr>
              <w:spacing w:after="0" w:line="240" w:lineRule="auto"/>
              <w:ind w:left="117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</w:rPr>
              <w:t>Diameter </w:t>
            </w:r>
          </w:p>
          <w:p w14:paraId="20C55879" w14:textId="77777777" w:rsidR="000B68A2" w:rsidRPr="006137DC" w:rsidRDefault="000B68A2" w:rsidP="00CF42ED">
            <w:pPr>
              <w:spacing w:after="0" w:line="240" w:lineRule="auto"/>
              <w:ind w:left="106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D</w:t>
            </w:r>
            <w:r w:rsidRPr="00A55DA6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</w:rPr>
              <w:t>n+m</w:t>
            </w:r>
            <w:proofErr w:type="spellEnd"/>
            <w:r w:rsidRPr="006137DC">
              <w:rPr>
                <w:rFonts w:eastAsia="Times New Roman" w:cstheme="minorHAnsi"/>
                <w:color w:val="000000"/>
              </w:rPr>
              <w:t>= </w:t>
            </w:r>
          </w:p>
          <w:p w14:paraId="4DDFD48D" w14:textId="777EF624" w:rsidR="000B68A2" w:rsidRPr="006137DC" w:rsidRDefault="000B68A2" w:rsidP="00CF42ED">
            <w:pPr>
              <w:spacing w:after="0" w:line="240" w:lineRule="auto"/>
              <w:ind w:left="117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</w:rPr>
              <w:t>R</w:t>
            </w:r>
            <w:r w:rsidR="00076B61">
              <w:rPr>
                <w:rFonts w:eastAsia="Times New Roman" w:cstheme="minorHAnsi"/>
                <w:color w:val="000000"/>
              </w:rPr>
              <w:t>2</w:t>
            </w:r>
            <w:r w:rsidRPr="006137DC">
              <w:rPr>
                <w:rFonts w:eastAsia="Times New Roman" w:cstheme="minorHAnsi"/>
                <w:color w:val="000000"/>
              </w:rPr>
              <w:t>-R</w:t>
            </w:r>
            <w:r>
              <w:rPr>
                <w:rFonts w:eastAsia="Times New Roman" w:cstheme="minorHAnsi"/>
                <w:color w:val="000000"/>
              </w:rPr>
              <w:t>1</w:t>
            </w:r>
            <w:r w:rsidRPr="006137DC">
              <w:rPr>
                <w:rFonts w:eastAsia="Times New Roman" w:cstheme="minorHAnsi"/>
                <w:color w:val="000000"/>
              </w:rPr>
              <w:t>(cm)</w:t>
            </w:r>
          </w:p>
        </w:tc>
        <w:tc>
          <w:tcPr>
            <w:tcW w:w="15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A00B6" w14:textId="77777777" w:rsidR="000B68A2" w:rsidRPr="006137DC" w:rsidRDefault="000B68A2" w:rsidP="00CF42ED">
            <w:pPr>
              <w:spacing w:after="0" w:line="240" w:lineRule="auto"/>
              <w:ind w:left="110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</w:rPr>
              <w:t>  </w:t>
            </w:r>
          </w:p>
          <w:p w14:paraId="122A17A4" w14:textId="77777777" w:rsidR="000B68A2" w:rsidRDefault="000B68A2" w:rsidP="00CF42ED">
            <w:pPr>
              <w:spacing w:after="0" w:line="240" w:lineRule="auto"/>
              <w:ind w:left="147" w:right="171"/>
              <w:jc w:val="center"/>
              <w:rPr>
                <w:rFonts w:eastAsia="Times New Roman" w:cstheme="minorHAnsi"/>
                <w:sz w:val="24"/>
                <w:szCs w:val="24"/>
                <w:vertAlign w:val="subscript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Pr="00A55DA6"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</w:rPr>
              <w:t>m+n</w:t>
            </w:r>
          </w:p>
          <w:p w14:paraId="73D9BA07" w14:textId="77777777" w:rsidR="000B68A2" w:rsidRPr="006137DC" w:rsidRDefault="000B68A2" w:rsidP="00CF42ED">
            <w:pPr>
              <w:spacing w:after="0" w:line="240" w:lineRule="auto"/>
              <w:ind w:left="147" w:right="171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(cm</w:t>
            </w:r>
            <w:r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E2BA0" w14:textId="77777777" w:rsidR="000B68A2" w:rsidRPr="006137DC" w:rsidRDefault="000B68A2" w:rsidP="00CF42ED">
            <w:pPr>
              <w:spacing w:after="0" w:line="240" w:lineRule="auto"/>
              <w:ind w:left="110"/>
              <w:rPr>
                <w:rFonts w:eastAsia="Times New Roman" w:cstheme="minorHAnsi"/>
                <w:color w:val="000000"/>
              </w:rPr>
            </w:pPr>
          </w:p>
        </w:tc>
      </w:tr>
      <w:tr w:rsidR="000B68A2" w:rsidRPr="006137DC" w14:paraId="1348601B" w14:textId="2E1C7104" w:rsidTr="00BC026D">
        <w:trPr>
          <w:trHeight w:val="361"/>
        </w:trPr>
        <w:tc>
          <w:tcPr>
            <w:tcW w:w="8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CF7D06" w14:textId="77777777" w:rsidR="000B68A2" w:rsidRPr="006137DC" w:rsidRDefault="000B68A2" w:rsidP="00CF42E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C5680" w14:textId="77777777" w:rsidR="000B68A2" w:rsidRPr="006137DC" w:rsidRDefault="000B68A2" w:rsidP="00CF42E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</w:rPr>
              <w:t>Left (R</w:t>
            </w:r>
            <w:r w:rsidRPr="006137DC">
              <w:rPr>
                <w:rFonts w:eastAsia="Times New Roman" w:cstheme="minorHAnsi"/>
                <w:color w:val="000000"/>
                <w:sz w:val="14"/>
                <w:szCs w:val="14"/>
                <w:vertAlign w:val="subscript"/>
              </w:rPr>
              <w:t>1</w:t>
            </w:r>
            <w:r w:rsidRPr="006137DC">
              <w:rPr>
                <w:rFonts w:eastAsia="Times New Roman" w:cstheme="minorHAnsi"/>
                <w:color w:val="000000"/>
              </w:rPr>
              <w:t>) </w:t>
            </w:r>
          </w:p>
        </w:tc>
        <w:tc>
          <w:tcPr>
            <w:tcW w:w="2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F5F12" w14:textId="77777777" w:rsidR="000B68A2" w:rsidRPr="006137DC" w:rsidRDefault="000B68A2" w:rsidP="00CF42E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</w:rPr>
              <w:t>Right (R</w:t>
            </w:r>
            <w:r w:rsidRPr="006137DC">
              <w:rPr>
                <w:rFonts w:eastAsia="Times New Roman" w:cstheme="minorHAnsi"/>
                <w:color w:val="000000"/>
                <w:sz w:val="14"/>
                <w:szCs w:val="14"/>
                <w:vertAlign w:val="subscript"/>
              </w:rPr>
              <w:t>2</w:t>
            </w:r>
            <w:r w:rsidRPr="006137DC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2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3EDEAD" w14:textId="77777777" w:rsidR="000B68A2" w:rsidRPr="006137DC" w:rsidRDefault="000B68A2" w:rsidP="00CF42E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5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F161F9" w14:textId="77777777" w:rsidR="000B68A2" w:rsidRPr="006137DC" w:rsidRDefault="000B68A2" w:rsidP="00CF42E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882C5" w14:textId="77777777" w:rsidR="000B68A2" w:rsidRPr="006137DC" w:rsidRDefault="000B68A2" w:rsidP="00CF42E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B68A2" w:rsidRPr="006137DC" w14:paraId="582F90EB" w14:textId="712D6AA6" w:rsidTr="00BC026D">
        <w:trPr>
          <w:trHeight w:val="768"/>
        </w:trPr>
        <w:tc>
          <w:tcPr>
            <w:tcW w:w="8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9BACB2" w14:textId="77777777" w:rsidR="000B68A2" w:rsidRPr="006137DC" w:rsidRDefault="000B68A2" w:rsidP="00CF42E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D0E0B" w14:textId="77777777" w:rsidR="000B68A2" w:rsidRPr="006137DC" w:rsidRDefault="000B68A2" w:rsidP="00CF42ED">
            <w:pPr>
              <w:spacing w:after="0" w:line="240" w:lineRule="auto"/>
              <w:ind w:left="114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</w:rPr>
              <w:t>Main  </w:t>
            </w:r>
          </w:p>
          <w:p w14:paraId="3E508C9F" w14:textId="77777777" w:rsidR="000B68A2" w:rsidRPr="006137DC" w:rsidRDefault="000B68A2" w:rsidP="00CF42ED">
            <w:pPr>
              <w:spacing w:after="0" w:line="240" w:lineRule="auto"/>
              <w:ind w:left="124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</w:rPr>
              <w:t>Scale 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F7452" w14:textId="77777777" w:rsidR="000B68A2" w:rsidRPr="006137DC" w:rsidRDefault="000B68A2" w:rsidP="00CF42ED">
            <w:pPr>
              <w:spacing w:after="0" w:line="240" w:lineRule="auto"/>
              <w:ind w:left="112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</w:rPr>
              <w:t>Vernier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E4F59" w14:textId="77777777" w:rsidR="000B68A2" w:rsidRPr="006137DC" w:rsidRDefault="000B68A2" w:rsidP="00CF42ED">
            <w:pPr>
              <w:spacing w:after="0" w:line="240" w:lineRule="auto"/>
              <w:ind w:left="119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</w:rPr>
              <w:t>Total 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6CFD6" w14:textId="77777777" w:rsidR="000B68A2" w:rsidRPr="006137DC" w:rsidRDefault="000B68A2" w:rsidP="00CF42E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</w:rPr>
              <w:t>Main scale 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04205" w14:textId="77777777" w:rsidR="000B68A2" w:rsidRPr="006137DC" w:rsidRDefault="000B68A2" w:rsidP="00CF42ED">
            <w:pPr>
              <w:spacing w:after="0" w:line="240" w:lineRule="auto"/>
              <w:ind w:left="115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</w:rPr>
              <w:t>Vernier 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AEA2" w14:textId="77777777" w:rsidR="000B68A2" w:rsidRPr="006137DC" w:rsidRDefault="000B68A2" w:rsidP="00CF42ED">
            <w:pPr>
              <w:spacing w:after="0" w:line="240" w:lineRule="auto"/>
              <w:ind w:left="119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</w:rPr>
              <w:t>Total</w:t>
            </w:r>
          </w:p>
        </w:tc>
        <w:tc>
          <w:tcPr>
            <w:tcW w:w="12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A53738" w14:textId="77777777" w:rsidR="000B68A2" w:rsidRPr="006137DC" w:rsidRDefault="000B68A2" w:rsidP="00CF42E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5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444C49" w14:textId="77777777" w:rsidR="000B68A2" w:rsidRPr="006137DC" w:rsidRDefault="000B68A2" w:rsidP="00CF42E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14D26" w14:textId="5BCB147A" w:rsidR="000B68A2" w:rsidRPr="00366586" w:rsidRDefault="00366586" w:rsidP="0036658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vertAlign w:val="superscript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 cm</w:t>
            </w:r>
            <w:r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</w:p>
        </w:tc>
      </w:tr>
      <w:tr w:rsidR="000B68A2" w:rsidRPr="006137DC" w14:paraId="232B10F0" w14:textId="0DD9ABE9" w:rsidTr="00BC026D">
        <w:trPr>
          <w:trHeight w:val="610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75FB6" w14:textId="77777777" w:rsidR="000B68A2" w:rsidRPr="006137DC" w:rsidRDefault="000B68A2" w:rsidP="000B68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  <w:sz w:val="24"/>
                <w:szCs w:val="24"/>
              </w:rPr>
              <w:t>n+10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FA8E0" w14:textId="00AF1C90" w:rsidR="000B68A2" w:rsidRPr="006137DC" w:rsidRDefault="00A91404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2.20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E7877" w14:textId="590479E5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</w:t>
            </w:r>
            <w:r w:rsidR="00A91404">
              <w:rPr>
                <w:rFonts w:eastAsia="Times New Roman" w:cstheme="minorHAnsi"/>
                <w:sz w:val="24"/>
                <w:szCs w:val="24"/>
              </w:rPr>
              <w:t>08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00D9B" w14:textId="59274E8B" w:rsidR="000B68A2" w:rsidRPr="006137DC" w:rsidRDefault="00A91404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2.208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69267" w14:textId="5483C458" w:rsidR="000B68A2" w:rsidRPr="006137DC" w:rsidRDefault="006A5783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2.70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B61DF" w14:textId="104298FF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</w:t>
            </w:r>
            <w:r w:rsidR="006A5783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67A6F" w14:textId="74B5ACF2" w:rsidR="000B68A2" w:rsidRPr="006137DC" w:rsidRDefault="006A5783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2.710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C6AB" w14:textId="1F5991A2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</w:t>
            </w:r>
            <w:r w:rsidR="006A5783">
              <w:rPr>
                <w:rFonts w:eastAsia="Times New Roman" w:cstheme="minorHAnsi"/>
                <w:sz w:val="24"/>
                <w:szCs w:val="24"/>
              </w:rPr>
              <w:t>502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97FDC" w14:textId="04CA334D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0.2</w:t>
            </w:r>
            <w:r w:rsidR="006A5783">
              <w:rPr>
                <w:rFonts w:eastAsia="Times New Roman" w:cstheme="minorHAnsi"/>
                <w:sz w:val="24"/>
                <w:szCs w:val="24"/>
              </w:rPr>
              <w:t>520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4BBEB" w14:textId="00D940EC" w:rsidR="000B68A2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B68A2" w:rsidRPr="006137DC" w14:paraId="7FA54E99" w14:textId="34CA2201" w:rsidTr="00BC026D">
        <w:trPr>
          <w:trHeight w:val="612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57DF6" w14:textId="77777777" w:rsidR="000B68A2" w:rsidRPr="006137DC" w:rsidRDefault="000B68A2" w:rsidP="000B68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  <w:sz w:val="24"/>
                <w:szCs w:val="24"/>
              </w:rPr>
              <w:t>n+9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E17BE" w14:textId="4E677F6D" w:rsidR="000B68A2" w:rsidRPr="006137DC" w:rsidRDefault="00A91404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2.20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1918A" w14:textId="76DB49FA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</w:t>
            </w:r>
            <w:r w:rsidR="006A5783">
              <w:rPr>
                <w:rFonts w:eastAsia="Times New Roman" w:cstheme="minorHAnsi"/>
                <w:sz w:val="24"/>
                <w:szCs w:val="24"/>
              </w:rPr>
              <w:t>07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939D8" w14:textId="411561B6" w:rsidR="000B68A2" w:rsidRPr="006137DC" w:rsidRDefault="00A91404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2.2</w:t>
            </w:r>
            <w:r w:rsidR="006A5783">
              <w:rPr>
                <w:rFonts w:eastAsia="Times New Roman" w:cstheme="minorHAnsi"/>
                <w:sz w:val="24"/>
                <w:szCs w:val="24"/>
              </w:rPr>
              <w:t>07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DDB9" w14:textId="141091D0" w:rsidR="000B68A2" w:rsidRPr="006137DC" w:rsidRDefault="006A5783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2.65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2DC46" w14:textId="589632C8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</w:t>
            </w:r>
            <w:r w:rsidR="006A5783">
              <w:rPr>
                <w:rFonts w:eastAsia="Times New Roman" w:cstheme="minorHAnsi"/>
                <w:sz w:val="24"/>
                <w:szCs w:val="24"/>
              </w:rPr>
              <w:t>35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929A4" w14:textId="7B565086" w:rsidR="000B68A2" w:rsidRPr="006137DC" w:rsidRDefault="006A5783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2.685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F6BF9" w14:textId="68CA1EB2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</w:t>
            </w:r>
            <w:r w:rsidR="006A5783">
              <w:rPr>
                <w:rFonts w:eastAsia="Times New Roman" w:cstheme="minorHAnsi"/>
                <w:sz w:val="24"/>
                <w:szCs w:val="24"/>
              </w:rPr>
              <w:t>478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DD872" w14:textId="2614E331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0.2</w:t>
            </w:r>
            <w:r w:rsidR="006A5783">
              <w:rPr>
                <w:rFonts w:eastAsia="Times New Roman" w:cstheme="minorHAnsi"/>
                <w:sz w:val="24"/>
                <w:szCs w:val="24"/>
              </w:rPr>
              <w:t>284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74F1D" w14:textId="26602B1E" w:rsidR="000B68A2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Pr="000B68A2"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 w:rsidRPr="000B68A2">
              <w:rPr>
                <w:rFonts w:eastAsia="Times New Roman" w:cstheme="minorHAnsi"/>
                <w:sz w:val="24"/>
                <w:szCs w:val="24"/>
                <w:vertAlign w:val="subscript"/>
              </w:rPr>
              <w:t>n+</w:t>
            </w:r>
            <w:r w:rsidR="00BC026D">
              <w:rPr>
                <w:rFonts w:eastAsia="Times New Roman" w:cstheme="minorHAnsi"/>
                <w:sz w:val="24"/>
                <w:szCs w:val="24"/>
                <w:vertAlign w:val="subscript"/>
              </w:rPr>
              <w:t>10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– D</w:t>
            </w:r>
            <w:r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 w:rsidRPr="000B68A2">
              <w:rPr>
                <w:rFonts w:eastAsia="Times New Roman" w:cstheme="minorHAnsi"/>
                <w:sz w:val="24"/>
                <w:szCs w:val="24"/>
                <w:vertAlign w:val="subscript"/>
              </w:rPr>
              <w:t>n+</w:t>
            </w:r>
            <w:r w:rsidR="00BC026D">
              <w:rPr>
                <w:rFonts w:eastAsia="Times New Roman" w:cstheme="minorHAnsi"/>
                <w:sz w:val="24"/>
                <w:szCs w:val="24"/>
                <w:vertAlign w:val="subscript"/>
              </w:rPr>
              <w:t>9</w:t>
            </w:r>
            <w:r>
              <w:rPr>
                <w:rFonts w:eastAsia="Times New Roman" w:cstheme="minorHAnsi"/>
                <w:sz w:val="24"/>
                <w:szCs w:val="24"/>
              </w:rPr>
              <w:t>=</w:t>
            </w:r>
            <w:r w:rsidR="00BC026D">
              <w:rPr>
                <w:rFonts w:eastAsia="Times New Roman" w:cstheme="minorHAnsi"/>
                <w:sz w:val="24"/>
                <w:szCs w:val="24"/>
              </w:rPr>
              <w:t>0.0236</w:t>
            </w:r>
          </w:p>
        </w:tc>
      </w:tr>
      <w:tr w:rsidR="000B68A2" w:rsidRPr="006137DC" w14:paraId="047BF48E" w14:textId="66F2E1B3" w:rsidTr="00BC026D">
        <w:trPr>
          <w:trHeight w:val="562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544D6" w14:textId="77777777" w:rsidR="000B68A2" w:rsidRPr="006137DC" w:rsidRDefault="000B68A2" w:rsidP="000B68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  <w:sz w:val="24"/>
                <w:szCs w:val="24"/>
              </w:rPr>
              <w:t>n+8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E85F5" w14:textId="15C12203" w:rsidR="000B68A2" w:rsidRPr="006137DC" w:rsidRDefault="00A91404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2.20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5D507" w14:textId="6405DF76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</w:t>
            </w:r>
            <w:r w:rsidR="00A91404">
              <w:rPr>
                <w:rFonts w:eastAsia="Times New Roman" w:cstheme="minorHAnsi"/>
                <w:sz w:val="24"/>
                <w:szCs w:val="24"/>
              </w:rPr>
              <w:t>3</w:t>
            </w:r>
            <w:r w:rsidR="001E3C0D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A6341" w14:textId="402F4814" w:rsidR="000B68A2" w:rsidRPr="006137DC" w:rsidRDefault="00A91404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2.23</w:t>
            </w:r>
            <w:r w:rsidR="001E3C0D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E9C3E" w14:textId="53289C77" w:rsidR="000B68A2" w:rsidRPr="006137DC" w:rsidRDefault="00A91404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2.65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CB217" w14:textId="37341BA6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</w:t>
            </w:r>
            <w:r w:rsidR="001E3C0D">
              <w:rPr>
                <w:rFonts w:eastAsia="Times New Roman" w:cstheme="minorHAnsi"/>
                <w:sz w:val="24"/>
                <w:szCs w:val="24"/>
              </w:rPr>
              <w:t>33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905B5" w14:textId="31C8DC53" w:rsidR="000B68A2" w:rsidRPr="006137DC" w:rsidRDefault="00A91404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  <w:r w:rsidR="000B68A2">
              <w:rPr>
                <w:rFonts w:eastAsia="Times New Roman" w:cstheme="minorHAnsi"/>
                <w:sz w:val="24"/>
                <w:szCs w:val="24"/>
              </w:rPr>
              <w:t>.6</w:t>
            </w:r>
            <w:r w:rsidR="001E3C0D">
              <w:rPr>
                <w:rFonts w:eastAsia="Times New Roman" w:cstheme="minorHAnsi"/>
                <w:sz w:val="24"/>
                <w:szCs w:val="24"/>
              </w:rPr>
              <w:t>83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CB311" w14:textId="0FE5D221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0.4</w:t>
            </w:r>
            <w:r w:rsidR="001E3C0D">
              <w:rPr>
                <w:rFonts w:eastAsia="Times New Roman" w:cstheme="minorHAnsi"/>
                <w:sz w:val="24"/>
                <w:szCs w:val="24"/>
              </w:rPr>
              <w:t>53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E6380" w14:textId="0BFE9062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</w:t>
            </w:r>
            <w:r w:rsidR="001E3C0D">
              <w:rPr>
                <w:rFonts w:eastAsia="Times New Roman" w:cstheme="minorHAnsi"/>
                <w:sz w:val="24"/>
                <w:szCs w:val="24"/>
              </w:rPr>
              <w:t>2053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98BE3" w14:textId="2539F25D" w:rsidR="000B68A2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Pr="000B68A2"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 w:rsidRPr="000B68A2">
              <w:rPr>
                <w:rFonts w:eastAsia="Times New Roman" w:cstheme="minorHAnsi"/>
                <w:sz w:val="24"/>
                <w:szCs w:val="24"/>
                <w:vertAlign w:val="subscript"/>
              </w:rPr>
              <w:t>n+</w:t>
            </w:r>
            <w:r w:rsidR="00BC026D">
              <w:rPr>
                <w:rFonts w:eastAsia="Times New Roman" w:cstheme="minorHAnsi"/>
                <w:sz w:val="24"/>
                <w:szCs w:val="24"/>
                <w:vertAlign w:val="subscript"/>
              </w:rPr>
              <w:t>9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– D</w:t>
            </w:r>
            <w:r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 w:rsidRPr="000B68A2">
              <w:rPr>
                <w:rFonts w:eastAsia="Times New Roman" w:cstheme="minorHAnsi"/>
                <w:sz w:val="24"/>
                <w:szCs w:val="24"/>
                <w:vertAlign w:val="subscript"/>
              </w:rPr>
              <w:t>n+</w:t>
            </w:r>
            <w:r w:rsidR="00BC026D">
              <w:rPr>
                <w:rFonts w:eastAsia="Times New Roman" w:cstheme="minorHAnsi"/>
                <w:sz w:val="24"/>
                <w:szCs w:val="24"/>
                <w:vertAlign w:val="subscript"/>
              </w:rPr>
              <w:t>8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=</w:t>
            </w:r>
            <w:r w:rsidR="00BC026D">
              <w:rPr>
                <w:rFonts w:eastAsia="Times New Roman" w:cstheme="minorHAnsi"/>
                <w:sz w:val="24"/>
                <w:szCs w:val="24"/>
              </w:rPr>
              <w:t>0.0</w:t>
            </w:r>
            <w:r w:rsidR="001E3C0D">
              <w:rPr>
                <w:rFonts w:eastAsia="Times New Roman" w:cstheme="minorHAnsi"/>
                <w:sz w:val="24"/>
                <w:szCs w:val="24"/>
              </w:rPr>
              <w:t>231</w:t>
            </w:r>
          </w:p>
        </w:tc>
      </w:tr>
      <w:tr w:rsidR="000B68A2" w:rsidRPr="006137DC" w14:paraId="199A5101" w14:textId="6508409B" w:rsidTr="00BC026D">
        <w:trPr>
          <w:trHeight w:val="562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190E7" w14:textId="77777777" w:rsidR="000B68A2" w:rsidRPr="006137DC" w:rsidRDefault="000B68A2" w:rsidP="000B68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  <w:sz w:val="24"/>
                <w:szCs w:val="24"/>
              </w:rPr>
              <w:t>n+7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B2EE" w14:textId="2FEDCD81" w:rsidR="000B68A2" w:rsidRPr="006137DC" w:rsidRDefault="00A91404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2.25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D1319" w14:textId="10750E94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</w:t>
            </w:r>
            <w:r w:rsidR="00A91404">
              <w:rPr>
                <w:rFonts w:eastAsia="Times New Roman" w:cstheme="minorHAnsi"/>
                <w:sz w:val="24"/>
                <w:szCs w:val="24"/>
              </w:rPr>
              <w:t>01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2A097" w14:textId="26A09628" w:rsidR="000B68A2" w:rsidRPr="006137DC" w:rsidRDefault="00A91404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2.251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79A17" w14:textId="0F0905F9" w:rsidR="000B68A2" w:rsidRDefault="00A91404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2.65</w:t>
            </w:r>
          </w:p>
          <w:p w14:paraId="1BEF7160" w14:textId="77777777" w:rsidR="000B68A2" w:rsidRPr="00A474B3" w:rsidRDefault="000B68A2" w:rsidP="000B68A2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D1DA8" w14:textId="3CDB838F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</w:t>
            </w:r>
            <w:r w:rsidR="001E3C0D">
              <w:rPr>
                <w:rFonts w:eastAsia="Times New Roman" w:cstheme="minorHAnsi"/>
                <w:sz w:val="24"/>
                <w:szCs w:val="24"/>
              </w:rPr>
              <w:t>23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78F31" w14:textId="4B472D57" w:rsidR="000B68A2" w:rsidRPr="006137DC" w:rsidRDefault="00A91404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2.6</w:t>
            </w:r>
            <w:r w:rsidR="001E3C0D">
              <w:rPr>
                <w:rFonts w:eastAsia="Times New Roman" w:cstheme="minorHAnsi"/>
                <w:sz w:val="24"/>
                <w:szCs w:val="24"/>
              </w:rPr>
              <w:t>73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D50DA" w14:textId="11D083D7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</w:t>
            </w:r>
            <w:r w:rsidR="00A91404">
              <w:rPr>
                <w:rFonts w:eastAsia="Times New Roman" w:cstheme="minorHAnsi"/>
                <w:sz w:val="24"/>
                <w:szCs w:val="24"/>
              </w:rPr>
              <w:t>4</w:t>
            </w:r>
            <w:r w:rsidR="001E3C0D">
              <w:rPr>
                <w:rFonts w:eastAsia="Times New Roman" w:cstheme="minorHAnsi"/>
                <w:sz w:val="24"/>
                <w:szCs w:val="24"/>
              </w:rPr>
              <w:t>22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36D05" w14:textId="5774E31B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</w:t>
            </w:r>
            <w:r w:rsidR="00A91404">
              <w:rPr>
                <w:rFonts w:eastAsia="Times New Roman" w:cstheme="minorHAnsi"/>
                <w:sz w:val="24"/>
                <w:szCs w:val="24"/>
              </w:rPr>
              <w:t>1</w:t>
            </w:r>
            <w:r w:rsidR="001E3C0D">
              <w:rPr>
                <w:rFonts w:eastAsia="Times New Roman" w:cstheme="minorHAnsi"/>
                <w:sz w:val="24"/>
                <w:szCs w:val="24"/>
              </w:rPr>
              <w:t>786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5C8B" w14:textId="28EBBD11" w:rsidR="000B68A2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Pr="000B68A2"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 w:rsidRPr="000B68A2">
              <w:rPr>
                <w:rFonts w:eastAsia="Times New Roman" w:cstheme="minorHAnsi"/>
                <w:sz w:val="24"/>
                <w:szCs w:val="24"/>
                <w:vertAlign w:val="subscript"/>
              </w:rPr>
              <w:t>n+</w:t>
            </w:r>
            <w:r w:rsidR="00BC026D">
              <w:rPr>
                <w:rFonts w:eastAsia="Times New Roman" w:cstheme="minorHAnsi"/>
                <w:sz w:val="24"/>
                <w:szCs w:val="24"/>
                <w:vertAlign w:val="subscript"/>
              </w:rPr>
              <w:t>8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– D</w:t>
            </w:r>
            <w:r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 w:rsidRPr="000B68A2">
              <w:rPr>
                <w:rFonts w:eastAsia="Times New Roman" w:cstheme="minorHAnsi"/>
                <w:sz w:val="24"/>
                <w:szCs w:val="24"/>
                <w:vertAlign w:val="subscript"/>
              </w:rPr>
              <w:t>n+</w:t>
            </w:r>
            <w:r w:rsidR="00BC026D">
              <w:rPr>
                <w:rFonts w:eastAsia="Times New Roman" w:cstheme="minorHAnsi"/>
                <w:sz w:val="24"/>
                <w:szCs w:val="24"/>
                <w:vertAlign w:val="subscript"/>
              </w:rPr>
              <w:t>7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=</w:t>
            </w:r>
            <w:r w:rsidR="00366586">
              <w:rPr>
                <w:rFonts w:eastAsia="Times New Roman" w:cstheme="minorHAnsi"/>
                <w:sz w:val="24"/>
                <w:szCs w:val="24"/>
              </w:rPr>
              <w:t>0.02</w:t>
            </w:r>
            <w:r w:rsidR="001E3C0D">
              <w:rPr>
                <w:rFonts w:eastAsia="Times New Roman" w:cstheme="minorHAnsi"/>
                <w:sz w:val="24"/>
                <w:szCs w:val="24"/>
              </w:rPr>
              <w:t>30</w:t>
            </w:r>
          </w:p>
        </w:tc>
      </w:tr>
      <w:tr w:rsidR="000B68A2" w:rsidRPr="006137DC" w14:paraId="63BA1D66" w14:textId="7E21F8FD" w:rsidTr="00BC026D">
        <w:trPr>
          <w:trHeight w:val="562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25453" w14:textId="77777777" w:rsidR="000B68A2" w:rsidRPr="006137DC" w:rsidRDefault="000B68A2" w:rsidP="000B68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  <w:sz w:val="24"/>
                <w:szCs w:val="24"/>
              </w:rPr>
              <w:t>n+6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9E07F" w14:textId="37AB95E9" w:rsidR="000B68A2" w:rsidRPr="006137DC" w:rsidRDefault="00A91404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2.25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5B01" w14:textId="7B7A5E48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</w:t>
            </w:r>
            <w:r w:rsidR="00A91404">
              <w:rPr>
                <w:rFonts w:eastAsia="Times New Roman" w:cstheme="minorHAnsi"/>
                <w:sz w:val="24"/>
                <w:szCs w:val="24"/>
              </w:rPr>
              <w:t>09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DFA4B" w14:textId="24CA6662" w:rsidR="000B68A2" w:rsidRPr="006137DC" w:rsidRDefault="00A91404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2.259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813A4" w14:textId="4137B28B" w:rsidR="000B68A2" w:rsidRDefault="0043530A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2.60</w:t>
            </w:r>
          </w:p>
          <w:p w14:paraId="5E267948" w14:textId="77777777" w:rsidR="000B68A2" w:rsidRPr="00A474B3" w:rsidRDefault="000B68A2" w:rsidP="000B68A2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9EFE" w14:textId="270D9AC2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</w:t>
            </w:r>
            <w:r w:rsidR="0043530A">
              <w:rPr>
                <w:rFonts w:eastAsia="Times New Roman" w:cstheme="minorHAnsi"/>
                <w:sz w:val="24"/>
                <w:szCs w:val="24"/>
              </w:rPr>
              <w:t>39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B35F7" w14:textId="25F4BBD8" w:rsidR="000B68A2" w:rsidRPr="006137DC" w:rsidRDefault="0043530A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2.639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20757" w14:textId="6C0B2C45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</w:t>
            </w:r>
            <w:r w:rsidR="00A91404">
              <w:rPr>
                <w:rFonts w:eastAsia="Times New Roman" w:cstheme="minorHAnsi"/>
                <w:sz w:val="24"/>
                <w:szCs w:val="24"/>
              </w:rPr>
              <w:t>380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080CD" w14:textId="78ADE975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</w:t>
            </w:r>
            <w:r w:rsidR="00A91404">
              <w:rPr>
                <w:rFonts w:eastAsia="Times New Roman" w:cstheme="minorHAnsi"/>
                <w:sz w:val="24"/>
                <w:szCs w:val="24"/>
              </w:rPr>
              <w:t>1444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A0076" w14:textId="462F9E77" w:rsidR="000B68A2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Pr="000B68A2"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 w:rsidRPr="000B68A2">
              <w:rPr>
                <w:rFonts w:eastAsia="Times New Roman" w:cstheme="minorHAnsi"/>
                <w:sz w:val="24"/>
                <w:szCs w:val="24"/>
                <w:vertAlign w:val="subscript"/>
              </w:rPr>
              <w:t>n+</w:t>
            </w:r>
            <w:r w:rsidR="00BC026D">
              <w:rPr>
                <w:rFonts w:eastAsia="Times New Roman" w:cstheme="minorHAnsi"/>
                <w:sz w:val="24"/>
                <w:szCs w:val="24"/>
                <w:vertAlign w:val="subscript"/>
              </w:rPr>
              <w:t>7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– D</w:t>
            </w:r>
            <w:r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 w:rsidRPr="000B68A2">
              <w:rPr>
                <w:rFonts w:eastAsia="Times New Roman" w:cstheme="minorHAnsi"/>
                <w:sz w:val="24"/>
                <w:szCs w:val="24"/>
                <w:vertAlign w:val="subscript"/>
              </w:rPr>
              <w:t>n+</w:t>
            </w:r>
            <w:r w:rsidR="00BC026D">
              <w:rPr>
                <w:rFonts w:eastAsia="Times New Roman" w:cstheme="minorHAnsi"/>
                <w:sz w:val="24"/>
                <w:szCs w:val="24"/>
                <w:vertAlign w:val="subscript"/>
              </w:rPr>
              <w:t>6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=</w:t>
            </w:r>
            <w:r w:rsidR="00366586">
              <w:rPr>
                <w:rFonts w:eastAsia="Times New Roman" w:cstheme="minorHAnsi"/>
                <w:sz w:val="24"/>
                <w:szCs w:val="24"/>
              </w:rPr>
              <w:t>0.0237</w:t>
            </w:r>
          </w:p>
        </w:tc>
      </w:tr>
      <w:tr w:rsidR="000B68A2" w:rsidRPr="006137DC" w14:paraId="51961909" w14:textId="2FD0A721" w:rsidTr="00BC026D">
        <w:trPr>
          <w:trHeight w:val="562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6C5AB" w14:textId="77777777" w:rsidR="000B68A2" w:rsidRPr="006137DC" w:rsidRDefault="000B68A2" w:rsidP="000B68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  <w:sz w:val="24"/>
                <w:szCs w:val="24"/>
              </w:rPr>
              <w:t>n+5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A155F" w14:textId="76B6AE5E" w:rsidR="000B68A2" w:rsidRPr="006137DC" w:rsidRDefault="0043530A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2.25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2DF36" w14:textId="560E74D5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</w:t>
            </w:r>
            <w:r w:rsidR="0043530A">
              <w:rPr>
                <w:rFonts w:eastAsia="Times New Roman" w:cstheme="minorHAnsi"/>
                <w:sz w:val="24"/>
                <w:szCs w:val="24"/>
              </w:rPr>
              <w:t>30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A04A4" w14:textId="24ADE0B8" w:rsidR="000B68A2" w:rsidRPr="006137DC" w:rsidRDefault="0043530A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2.280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0E23E" w14:textId="689A10F8" w:rsidR="000B68A2" w:rsidRPr="006137DC" w:rsidRDefault="0043530A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2.60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4361F" w14:textId="0258D131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</w:t>
            </w:r>
            <w:r w:rsidR="0043530A">
              <w:rPr>
                <w:rFonts w:eastAsia="Times New Roman" w:cstheme="minorHAnsi"/>
                <w:sz w:val="24"/>
                <w:szCs w:val="24"/>
              </w:rPr>
              <w:t>24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D15AE" w14:textId="319600FC" w:rsidR="000B68A2" w:rsidRPr="006137DC" w:rsidRDefault="0043530A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2.624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5ACEC" w14:textId="7E2F0E79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</w:t>
            </w:r>
            <w:r w:rsidR="0043530A">
              <w:rPr>
                <w:rFonts w:eastAsia="Times New Roman" w:cstheme="minorHAnsi"/>
                <w:sz w:val="24"/>
                <w:szCs w:val="24"/>
              </w:rPr>
              <w:t>344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7A51D" w14:textId="63794C94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0.1</w:t>
            </w:r>
            <w:r w:rsidR="0043530A">
              <w:rPr>
                <w:rFonts w:eastAsia="Times New Roman" w:cstheme="minorHAnsi"/>
                <w:sz w:val="24"/>
                <w:szCs w:val="24"/>
              </w:rPr>
              <w:t>183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864FE" w14:textId="2B037D52" w:rsidR="000B68A2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Pr="000B68A2"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 w:rsidRPr="000B68A2">
              <w:rPr>
                <w:rFonts w:eastAsia="Times New Roman" w:cstheme="minorHAnsi"/>
                <w:sz w:val="24"/>
                <w:szCs w:val="24"/>
                <w:vertAlign w:val="subscript"/>
              </w:rPr>
              <w:t>n+</w:t>
            </w:r>
            <w:r w:rsidR="00BC026D">
              <w:rPr>
                <w:rFonts w:eastAsia="Times New Roman" w:cstheme="minorHAnsi"/>
                <w:sz w:val="24"/>
                <w:szCs w:val="24"/>
                <w:vertAlign w:val="subscript"/>
              </w:rPr>
              <w:t>6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– D</w:t>
            </w:r>
            <w:r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 w:rsidRPr="000B68A2">
              <w:rPr>
                <w:rFonts w:eastAsia="Times New Roman" w:cstheme="minorHAnsi"/>
                <w:sz w:val="24"/>
                <w:szCs w:val="24"/>
                <w:vertAlign w:val="subscript"/>
              </w:rPr>
              <w:t>n+</w:t>
            </w:r>
            <w:r w:rsidR="00BC026D">
              <w:rPr>
                <w:rFonts w:eastAsia="Times New Roman" w:cstheme="minorHAnsi"/>
                <w:sz w:val="24"/>
                <w:szCs w:val="24"/>
                <w:vertAlign w:val="subscript"/>
              </w:rPr>
              <w:t>5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=</w:t>
            </w:r>
            <w:r w:rsidR="00366586">
              <w:rPr>
                <w:rFonts w:eastAsia="Times New Roman" w:cstheme="minorHAnsi"/>
                <w:sz w:val="24"/>
                <w:szCs w:val="24"/>
              </w:rPr>
              <w:t>0.0261</w:t>
            </w:r>
          </w:p>
        </w:tc>
      </w:tr>
      <w:tr w:rsidR="000B68A2" w:rsidRPr="006137DC" w14:paraId="5620D23C" w14:textId="41375378" w:rsidTr="00BC026D">
        <w:trPr>
          <w:trHeight w:val="562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B3D66" w14:textId="77777777" w:rsidR="000B68A2" w:rsidRPr="006137DC" w:rsidRDefault="000B68A2" w:rsidP="000B68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  <w:sz w:val="24"/>
                <w:szCs w:val="24"/>
              </w:rPr>
              <w:t>n+4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F1E57" w14:textId="31DC83F0" w:rsidR="000B68A2" w:rsidRPr="006137DC" w:rsidRDefault="00AD1F2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2.30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BB07F" w14:textId="2DEBBF9C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</w:t>
            </w:r>
            <w:r w:rsidR="00AD1F22">
              <w:rPr>
                <w:rFonts w:eastAsia="Times New Roman" w:cstheme="minorHAnsi"/>
                <w:sz w:val="24"/>
                <w:szCs w:val="24"/>
              </w:rPr>
              <w:t>00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EB727" w14:textId="5BEEA305" w:rsidR="000B68A2" w:rsidRPr="006137DC" w:rsidRDefault="00AD1F2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2.300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523CB" w14:textId="75F65E13" w:rsidR="000B68A2" w:rsidRPr="006137DC" w:rsidRDefault="0043530A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2.60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AE74F" w14:textId="673782A0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</w:t>
            </w:r>
            <w:r w:rsidR="0043530A">
              <w:rPr>
                <w:rFonts w:eastAsia="Times New Roman" w:cstheme="minorHAnsi"/>
                <w:sz w:val="24"/>
                <w:szCs w:val="24"/>
              </w:rPr>
              <w:t>08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87CE4" w14:textId="690A669D" w:rsidR="000B68A2" w:rsidRPr="006137DC" w:rsidRDefault="0043530A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2.608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C23B3" w14:textId="19F2855F" w:rsidR="000B68A2" w:rsidRPr="006137DC" w:rsidRDefault="0043530A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0.308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26105" w14:textId="1B3606E1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</w:t>
            </w:r>
            <w:r w:rsidR="0043530A">
              <w:rPr>
                <w:rFonts w:eastAsia="Times New Roman" w:cstheme="minorHAnsi"/>
                <w:sz w:val="24"/>
                <w:szCs w:val="24"/>
              </w:rPr>
              <w:t>0948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EB5A" w14:textId="20BAF195" w:rsidR="000B68A2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Pr="000B68A2"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 w:rsidRPr="000B68A2">
              <w:rPr>
                <w:rFonts w:eastAsia="Times New Roman" w:cstheme="minorHAnsi"/>
                <w:sz w:val="24"/>
                <w:szCs w:val="24"/>
                <w:vertAlign w:val="subscript"/>
              </w:rPr>
              <w:t>n+</w:t>
            </w:r>
            <w:r w:rsidR="00BC026D">
              <w:rPr>
                <w:rFonts w:eastAsia="Times New Roman" w:cstheme="minorHAnsi"/>
                <w:sz w:val="24"/>
                <w:szCs w:val="24"/>
                <w:vertAlign w:val="subscript"/>
              </w:rPr>
              <w:t>5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– D</w:t>
            </w:r>
            <w:r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 w:rsidRPr="000B68A2">
              <w:rPr>
                <w:rFonts w:eastAsia="Times New Roman" w:cstheme="minorHAnsi"/>
                <w:sz w:val="24"/>
                <w:szCs w:val="24"/>
                <w:vertAlign w:val="subscript"/>
              </w:rPr>
              <w:t>n+</w:t>
            </w:r>
            <w:r w:rsidR="00BC026D">
              <w:rPr>
                <w:rFonts w:eastAsia="Times New Roman" w:cstheme="minorHAnsi"/>
                <w:sz w:val="24"/>
                <w:szCs w:val="24"/>
                <w:vertAlign w:val="subscript"/>
              </w:rPr>
              <w:t>4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=</w:t>
            </w:r>
            <w:r w:rsidR="00366586">
              <w:rPr>
                <w:rFonts w:eastAsia="Times New Roman" w:cstheme="minorHAnsi"/>
                <w:sz w:val="24"/>
                <w:szCs w:val="24"/>
              </w:rPr>
              <w:t>0.0235</w:t>
            </w:r>
          </w:p>
        </w:tc>
      </w:tr>
      <w:tr w:rsidR="000B68A2" w:rsidRPr="006137DC" w14:paraId="5EC74A61" w14:textId="00169D7D" w:rsidTr="00BC026D">
        <w:trPr>
          <w:trHeight w:val="564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E2455" w14:textId="77777777" w:rsidR="000B68A2" w:rsidRPr="006137DC" w:rsidRDefault="000B68A2" w:rsidP="000B68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  <w:sz w:val="24"/>
                <w:szCs w:val="24"/>
              </w:rPr>
              <w:t>n+3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4B73B" w14:textId="29605B2B" w:rsidR="000B68A2" w:rsidRPr="006137DC" w:rsidRDefault="00AD1F2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2.30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630EB" w14:textId="6C5935CD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</w:t>
            </w:r>
            <w:r w:rsidR="00AD1F22">
              <w:rPr>
                <w:rFonts w:eastAsia="Times New Roman" w:cstheme="minorHAnsi"/>
                <w:sz w:val="24"/>
                <w:szCs w:val="24"/>
              </w:rPr>
              <w:t>16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F8316" w14:textId="4B469DBE" w:rsidR="000B68A2" w:rsidRPr="006137DC" w:rsidRDefault="00AD1F2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2.316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4A30F" w14:textId="452E3124" w:rsidR="000B68A2" w:rsidRPr="006137DC" w:rsidRDefault="0043530A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2.55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0358A" w14:textId="22533294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0.03</w:t>
            </w:r>
            <w:r w:rsidR="0043530A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2C6B8" w14:textId="2AF73FBE" w:rsidR="000B68A2" w:rsidRPr="006137DC" w:rsidRDefault="0043530A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2.586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E8E03" w14:textId="72967EB7" w:rsidR="000B68A2" w:rsidRPr="006137DC" w:rsidRDefault="0043530A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0.270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AC4A9" w14:textId="3329CB4F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</w:t>
            </w:r>
            <w:r w:rsidR="0043530A">
              <w:rPr>
                <w:rFonts w:eastAsia="Times New Roman" w:cstheme="minorHAnsi"/>
                <w:sz w:val="24"/>
                <w:szCs w:val="24"/>
              </w:rPr>
              <w:t>0729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463F4" w14:textId="7A4BAEEC" w:rsidR="000B68A2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Pr="000B68A2"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 w:rsidRPr="000B68A2">
              <w:rPr>
                <w:rFonts w:eastAsia="Times New Roman" w:cstheme="minorHAnsi"/>
                <w:sz w:val="24"/>
                <w:szCs w:val="24"/>
                <w:vertAlign w:val="subscript"/>
              </w:rPr>
              <w:t>n+</w:t>
            </w:r>
            <w:r w:rsidR="00BC026D">
              <w:rPr>
                <w:rFonts w:eastAsia="Times New Roman" w:cstheme="minorHAnsi"/>
                <w:sz w:val="24"/>
                <w:szCs w:val="24"/>
                <w:vertAlign w:val="subscript"/>
              </w:rPr>
              <w:t>4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– D</w:t>
            </w:r>
            <w:r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 w:rsidRPr="000B68A2">
              <w:rPr>
                <w:rFonts w:eastAsia="Times New Roman" w:cstheme="minorHAnsi"/>
                <w:sz w:val="24"/>
                <w:szCs w:val="24"/>
                <w:vertAlign w:val="subscript"/>
              </w:rPr>
              <w:t>n+</w:t>
            </w:r>
            <w:r w:rsidR="00BC026D">
              <w:rPr>
                <w:rFonts w:eastAsia="Times New Roman" w:cstheme="minorHAnsi"/>
                <w:sz w:val="24"/>
                <w:szCs w:val="24"/>
                <w:vertAlign w:val="subscript"/>
              </w:rPr>
              <w:t>3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=</w:t>
            </w:r>
            <w:r w:rsidR="00366586">
              <w:rPr>
                <w:rFonts w:eastAsia="Times New Roman" w:cstheme="minorHAnsi"/>
                <w:sz w:val="24"/>
                <w:szCs w:val="24"/>
              </w:rPr>
              <w:t>0.0219</w:t>
            </w:r>
          </w:p>
        </w:tc>
      </w:tr>
      <w:tr w:rsidR="000B68A2" w:rsidRPr="006137DC" w14:paraId="79F59B62" w14:textId="039B8A8A" w:rsidTr="00BC026D">
        <w:trPr>
          <w:trHeight w:val="562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D53EA" w14:textId="77777777" w:rsidR="000B68A2" w:rsidRPr="006137DC" w:rsidRDefault="000B68A2" w:rsidP="000B68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  <w:sz w:val="24"/>
                <w:szCs w:val="24"/>
              </w:rPr>
              <w:t>n+2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90855" w14:textId="21E8DFE7" w:rsidR="000B68A2" w:rsidRPr="006137DC" w:rsidRDefault="00076B61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</w:t>
            </w:r>
            <w:r w:rsidR="00AD1F22">
              <w:rPr>
                <w:rFonts w:eastAsia="Times New Roman" w:cstheme="minorHAnsi"/>
                <w:sz w:val="24"/>
                <w:szCs w:val="24"/>
              </w:rPr>
              <w:t>35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173ED" w14:textId="4541475A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</w:t>
            </w:r>
            <w:r w:rsidR="00076B61">
              <w:rPr>
                <w:rFonts w:eastAsia="Times New Roman" w:cstheme="minorHAnsi"/>
                <w:sz w:val="24"/>
                <w:szCs w:val="24"/>
              </w:rPr>
              <w:t>00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93D24" w14:textId="0CE5E317" w:rsidR="000B68A2" w:rsidRPr="006137DC" w:rsidRDefault="00076B61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2.3</w:t>
            </w:r>
            <w:r w:rsidR="00AD1F22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B533D" w14:textId="49B778A3" w:rsidR="000B68A2" w:rsidRPr="006137DC" w:rsidRDefault="00076B61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2.5</w:t>
            </w:r>
            <w:r w:rsidR="00AD1F22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517BD" w14:textId="663DCA19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</w:t>
            </w:r>
            <w:r w:rsidR="00AD1F22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C7990" w14:textId="7395C32B" w:rsidR="000B68A2" w:rsidRPr="006137DC" w:rsidRDefault="00076B61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2.5</w:t>
            </w:r>
            <w:r w:rsidR="00AD1F22">
              <w:rPr>
                <w:rFonts w:eastAsia="Times New Roman" w:cstheme="minorHAnsi"/>
                <w:sz w:val="24"/>
                <w:szCs w:val="24"/>
              </w:rPr>
              <w:t>64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0633A" w14:textId="4FA0D834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</w:t>
            </w:r>
            <w:r w:rsidR="00076B61">
              <w:rPr>
                <w:rFonts w:eastAsia="Times New Roman" w:cstheme="minorHAnsi"/>
                <w:sz w:val="24"/>
                <w:szCs w:val="24"/>
              </w:rPr>
              <w:t>2</w:t>
            </w:r>
            <w:r w:rsidR="00AD1F22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B80B6" w14:textId="3533B974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</w:t>
            </w:r>
            <w:r w:rsidR="00076B61">
              <w:rPr>
                <w:rFonts w:eastAsia="Times New Roman" w:cstheme="minorHAnsi"/>
                <w:sz w:val="24"/>
                <w:szCs w:val="24"/>
              </w:rPr>
              <w:t>0</w:t>
            </w:r>
            <w:r w:rsidR="00AD1F22">
              <w:rPr>
                <w:rFonts w:eastAsia="Times New Roman" w:cstheme="minorHAnsi"/>
                <w:sz w:val="24"/>
                <w:szCs w:val="24"/>
              </w:rPr>
              <w:t>457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E7F44" w14:textId="7F6C56D2" w:rsidR="000B68A2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Pr="000B68A2"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 w:rsidRPr="000B68A2">
              <w:rPr>
                <w:rFonts w:eastAsia="Times New Roman" w:cstheme="minorHAnsi"/>
                <w:sz w:val="24"/>
                <w:szCs w:val="24"/>
                <w:vertAlign w:val="subscript"/>
              </w:rPr>
              <w:t>n+</w:t>
            </w:r>
            <w:r w:rsidR="00BC026D">
              <w:rPr>
                <w:rFonts w:eastAsia="Times New Roman" w:cstheme="minorHAnsi"/>
                <w:sz w:val="24"/>
                <w:szCs w:val="24"/>
                <w:vertAlign w:val="subscript"/>
              </w:rPr>
              <w:t>3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– D</w:t>
            </w:r>
            <w:r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 w:rsidRPr="000B68A2">
              <w:rPr>
                <w:rFonts w:eastAsia="Times New Roman" w:cstheme="minorHAnsi"/>
                <w:sz w:val="24"/>
                <w:szCs w:val="24"/>
                <w:vertAlign w:val="subscript"/>
              </w:rPr>
              <w:t>n+</w:t>
            </w:r>
            <w:r w:rsidR="00BC026D">
              <w:rPr>
                <w:rFonts w:eastAsia="Times New Roman" w:cstheme="minorHAnsi"/>
                <w:sz w:val="24"/>
                <w:szCs w:val="24"/>
                <w:vertAlign w:val="subscript"/>
              </w:rPr>
              <w:t>2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=</w:t>
            </w:r>
            <w:r w:rsidR="00366586">
              <w:rPr>
                <w:rFonts w:eastAsia="Times New Roman" w:cstheme="minorHAnsi"/>
                <w:sz w:val="24"/>
                <w:szCs w:val="24"/>
              </w:rPr>
              <w:t>0.0272</w:t>
            </w:r>
          </w:p>
        </w:tc>
      </w:tr>
      <w:tr w:rsidR="000B68A2" w:rsidRPr="006137DC" w14:paraId="66D025BF" w14:textId="0A0510D9" w:rsidTr="00BC026D">
        <w:trPr>
          <w:trHeight w:val="562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6F390" w14:textId="77777777" w:rsidR="000B68A2" w:rsidRPr="006137DC" w:rsidRDefault="000B68A2" w:rsidP="000B68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37DC">
              <w:rPr>
                <w:rFonts w:eastAsia="Times New Roman" w:cstheme="minorHAnsi"/>
                <w:color w:val="000000"/>
                <w:sz w:val="24"/>
                <w:szCs w:val="24"/>
              </w:rPr>
              <w:t>n+1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AC9FB" w14:textId="2856F985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2.3</w:t>
            </w:r>
            <w:r w:rsidR="00044A6A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386E4" w14:textId="409D563A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</w:t>
            </w:r>
            <w:r w:rsidR="00AD1F22">
              <w:rPr>
                <w:rFonts w:eastAsia="Times New Roman" w:cstheme="minorHAnsi"/>
                <w:sz w:val="24"/>
                <w:szCs w:val="24"/>
              </w:rPr>
              <w:t>023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A9119" w14:textId="01D0362F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</w:t>
            </w:r>
            <w:r w:rsidR="00AD1F22">
              <w:rPr>
                <w:rFonts w:eastAsia="Times New Roman" w:cstheme="minorHAnsi"/>
                <w:sz w:val="24"/>
                <w:szCs w:val="24"/>
              </w:rPr>
              <w:t>373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D55BB" w14:textId="0783EAF4" w:rsidR="000B68A2" w:rsidRPr="006137DC" w:rsidRDefault="00076B61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2.5</w:t>
            </w:r>
            <w:r w:rsidR="0043530A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EC51F" w14:textId="251965C5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</w:t>
            </w:r>
            <w:r w:rsidR="00AD1F22">
              <w:rPr>
                <w:rFonts w:eastAsia="Times New Roman" w:cstheme="minorHAnsi"/>
                <w:sz w:val="24"/>
                <w:szCs w:val="24"/>
              </w:rPr>
              <w:t>30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CF61A" w14:textId="20738A2A" w:rsidR="000B68A2" w:rsidRPr="006137DC" w:rsidRDefault="00076B61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2.5</w:t>
            </w:r>
            <w:r w:rsidR="00AD1F22">
              <w:rPr>
                <w:rFonts w:eastAsia="Times New Roman" w:cstheme="minorHAnsi"/>
                <w:sz w:val="24"/>
                <w:szCs w:val="24"/>
              </w:rPr>
              <w:t>30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A13FE" w14:textId="4862B9CB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</w:t>
            </w:r>
            <w:r w:rsidR="00076B61">
              <w:rPr>
                <w:rFonts w:eastAsia="Times New Roman" w:cstheme="minorHAnsi"/>
                <w:sz w:val="24"/>
                <w:szCs w:val="24"/>
              </w:rPr>
              <w:t>1</w:t>
            </w:r>
            <w:r w:rsidR="00AD1F22">
              <w:rPr>
                <w:rFonts w:eastAsia="Times New Roman" w:cstheme="minorHAnsi"/>
                <w:sz w:val="24"/>
                <w:szCs w:val="24"/>
              </w:rPr>
              <w:t>57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DDB3B" w14:textId="24226049" w:rsidR="000B68A2" w:rsidRPr="006137DC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0.0</w:t>
            </w:r>
            <w:r w:rsidR="00AD1F22">
              <w:rPr>
                <w:rFonts w:eastAsia="Times New Roman" w:cstheme="minorHAnsi"/>
                <w:sz w:val="24"/>
                <w:szCs w:val="24"/>
              </w:rPr>
              <w:t>246</w:t>
            </w:r>
          </w:p>
        </w:tc>
        <w:tc>
          <w:tcPr>
            <w:tcW w:w="2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410B3" w14:textId="6131C821" w:rsidR="000B68A2" w:rsidRPr="000B68A2" w:rsidRDefault="000B68A2" w:rsidP="000B68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Pr="000B68A2"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 w:rsidRPr="000B68A2">
              <w:rPr>
                <w:rFonts w:eastAsia="Times New Roman" w:cstheme="minorHAnsi"/>
                <w:sz w:val="24"/>
                <w:szCs w:val="24"/>
                <w:vertAlign w:val="subscript"/>
              </w:rPr>
              <w:t>n+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eastAsia="Times New Roman" w:cstheme="minorHAnsi"/>
                <w:sz w:val="24"/>
                <w:szCs w:val="24"/>
              </w:rPr>
              <w:t>– D</w:t>
            </w:r>
            <w:r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  <w:r w:rsidRPr="000B68A2">
              <w:rPr>
                <w:rFonts w:eastAsia="Times New Roman" w:cstheme="minorHAnsi"/>
                <w:sz w:val="24"/>
                <w:szCs w:val="24"/>
                <w:vertAlign w:val="subscript"/>
              </w:rPr>
              <w:t>n+1</w:t>
            </w:r>
            <w:r>
              <w:rPr>
                <w:rFonts w:eastAsia="Times New Roman" w:cstheme="min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=</w:t>
            </w:r>
            <w:r w:rsidR="00366586">
              <w:rPr>
                <w:rFonts w:eastAsia="Times New Roman" w:cstheme="minorHAnsi"/>
                <w:sz w:val="24"/>
                <w:szCs w:val="24"/>
              </w:rPr>
              <w:t>0.0211</w:t>
            </w:r>
          </w:p>
        </w:tc>
      </w:tr>
    </w:tbl>
    <w:p w14:paraId="2E0CAD1C" w14:textId="7CC476D4" w:rsidR="006137DC" w:rsidRDefault="006137DC" w:rsidP="006137DC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</w:p>
    <w:p w14:paraId="180F8DA4" w14:textId="27B99257" w:rsidR="00CF42ED" w:rsidRDefault="00CF42ED" w:rsidP="006137DC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</w:p>
    <w:p w14:paraId="152FCB35" w14:textId="65935B30" w:rsidR="00CF42ED" w:rsidRDefault="00CF42ED" w:rsidP="006137DC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</w:p>
    <w:p w14:paraId="611E1D59" w14:textId="48107572" w:rsidR="00CF42ED" w:rsidRPr="00065A3D" w:rsidRDefault="00CF42ED" w:rsidP="006137DC">
      <w:pPr>
        <w:spacing w:after="0" w:line="240" w:lineRule="auto"/>
        <w:rPr>
          <w:rFonts w:eastAsia="Times New Roman" w:cstheme="minorHAnsi"/>
          <w:b/>
          <w:bCs/>
          <w:sz w:val="40"/>
          <w:szCs w:val="40"/>
          <w:u w:val="single"/>
        </w:rPr>
      </w:pPr>
      <w:r w:rsidRPr="00065A3D">
        <w:rPr>
          <w:rFonts w:eastAsia="Times New Roman" w:cstheme="minorHAnsi"/>
          <w:b/>
          <w:bCs/>
          <w:sz w:val="40"/>
          <w:szCs w:val="40"/>
          <w:u w:val="single"/>
        </w:rPr>
        <w:t>C</w:t>
      </w:r>
      <w:r w:rsidR="00065A3D" w:rsidRPr="00065A3D">
        <w:rPr>
          <w:rFonts w:eastAsia="Times New Roman" w:cstheme="minorHAnsi"/>
          <w:b/>
          <w:bCs/>
          <w:sz w:val="40"/>
          <w:szCs w:val="40"/>
          <w:u w:val="single"/>
        </w:rPr>
        <w:t>ALCULATION:</w:t>
      </w:r>
    </w:p>
    <w:p w14:paraId="18E3F51A" w14:textId="77777777" w:rsidR="00660CDA" w:rsidRDefault="00660CDA" w:rsidP="006137DC">
      <w:pPr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</w:p>
    <w:p w14:paraId="41BD342E" w14:textId="68E63D4A" w:rsidR="008B5C34" w:rsidRDefault="006F1C17" w:rsidP="00660CDA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1C737C" wp14:editId="288A9E43">
            <wp:extent cx="5943600" cy="4918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2EA0" w14:textId="5E6B9BCC" w:rsidR="006F1C17" w:rsidRDefault="006F1C17" w:rsidP="00660CDA">
      <w:pPr>
        <w:spacing w:after="0" w:line="240" w:lineRule="auto"/>
        <w:rPr>
          <w:sz w:val="28"/>
          <w:szCs w:val="28"/>
        </w:rPr>
      </w:pPr>
    </w:p>
    <w:p w14:paraId="6144BB9F" w14:textId="7335DC05" w:rsidR="006F1C17" w:rsidRDefault="006F1C17" w:rsidP="00660CDA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6F1C17">
        <w:rPr>
          <w:b/>
          <w:bCs/>
          <w:sz w:val="40"/>
          <w:szCs w:val="40"/>
          <w:u w:val="single"/>
        </w:rPr>
        <w:t>PERCENTAGE ERROR:</w:t>
      </w:r>
    </w:p>
    <w:p w14:paraId="7446B35C" w14:textId="7603B707" w:rsidR="006F1C17" w:rsidRPr="006F1C17" w:rsidRDefault="006F1C17" w:rsidP="00660CDA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7917D56" wp14:editId="26371F8E">
            <wp:extent cx="594360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2723" w14:textId="42BEAA6E" w:rsidR="008B5C34" w:rsidRPr="006F1C17" w:rsidRDefault="008B5C34" w:rsidP="00660CDA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6F1C17">
        <w:rPr>
          <w:b/>
          <w:bCs/>
          <w:sz w:val="40"/>
          <w:szCs w:val="40"/>
          <w:u w:val="single"/>
        </w:rPr>
        <w:t>R</w:t>
      </w:r>
      <w:r w:rsidR="006F1C17" w:rsidRPr="006F1C17">
        <w:rPr>
          <w:b/>
          <w:bCs/>
          <w:sz w:val="40"/>
          <w:szCs w:val="40"/>
          <w:u w:val="single"/>
        </w:rPr>
        <w:t>ESULT:</w:t>
      </w:r>
    </w:p>
    <w:p w14:paraId="0C58D55F" w14:textId="4FE7ADF2" w:rsidR="008B5C34" w:rsidRPr="00743044" w:rsidRDefault="008B5C34" w:rsidP="00660CDA">
      <w:pPr>
        <w:spacing w:after="0" w:line="240" w:lineRule="auto"/>
        <w:rPr>
          <w:sz w:val="32"/>
          <w:szCs w:val="32"/>
        </w:rPr>
      </w:pPr>
      <w:r>
        <w:rPr>
          <w:sz w:val="28"/>
          <w:szCs w:val="28"/>
        </w:rPr>
        <w:br/>
      </w:r>
      <w:r w:rsidR="00743044" w:rsidRPr="00743044">
        <w:rPr>
          <w:sz w:val="32"/>
          <w:szCs w:val="32"/>
        </w:rPr>
        <w:t>1</w:t>
      </w:r>
      <w:r w:rsidRPr="00743044">
        <w:rPr>
          <w:sz w:val="32"/>
          <w:szCs w:val="32"/>
        </w:rPr>
        <w:t>.</w:t>
      </w:r>
      <w:r w:rsidR="00743044" w:rsidRPr="00743044">
        <w:rPr>
          <w:sz w:val="32"/>
          <w:szCs w:val="32"/>
        </w:rPr>
        <w:t>W</w:t>
      </w:r>
      <w:r w:rsidRPr="00743044">
        <w:rPr>
          <w:sz w:val="32"/>
          <w:szCs w:val="32"/>
        </w:rPr>
        <w:t>avelength of sodium light was found out to be 5</w:t>
      </w:r>
      <w:r w:rsidR="00743044" w:rsidRPr="00743044">
        <w:rPr>
          <w:sz w:val="32"/>
          <w:szCs w:val="32"/>
        </w:rPr>
        <w:t xml:space="preserve">92.22 </w:t>
      </w:r>
      <w:r w:rsidRPr="00743044">
        <w:rPr>
          <w:sz w:val="32"/>
          <w:szCs w:val="32"/>
        </w:rPr>
        <w:t xml:space="preserve">nm </w:t>
      </w:r>
    </w:p>
    <w:p w14:paraId="1A270090" w14:textId="504543F3" w:rsidR="008B5C34" w:rsidRDefault="00743044" w:rsidP="00660CDA">
      <w:pPr>
        <w:spacing w:after="0" w:line="240" w:lineRule="auto"/>
        <w:rPr>
          <w:sz w:val="32"/>
          <w:szCs w:val="32"/>
        </w:rPr>
      </w:pPr>
      <w:r w:rsidRPr="00743044">
        <w:rPr>
          <w:sz w:val="32"/>
          <w:szCs w:val="32"/>
        </w:rPr>
        <w:t>2</w:t>
      </w:r>
      <w:r w:rsidR="008B5C34" w:rsidRPr="00743044">
        <w:rPr>
          <w:sz w:val="32"/>
          <w:szCs w:val="32"/>
        </w:rPr>
        <w:t>.</w:t>
      </w:r>
      <w:r w:rsidRPr="00743044">
        <w:rPr>
          <w:sz w:val="32"/>
          <w:szCs w:val="32"/>
        </w:rPr>
        <w:t>P</w:t>
      </w:r>
      <w:r w:rsidR="008B5C34" w:rsidRPr="00743044">
        <w:rPr>
          <w:sz w:val="32"/>
          <w:szCs w:val="32"/>
        </w:rPr>
        <w:t xml:space="preserve">ercentage error in measuring wavelength of sodium light was </w:t>
      </w:r>
      <w:r w:rsidRPr="00743044">
        <w:rPr>
          <w:sz w:val="32"/>
          <w:szCs w:val="32"/>
        </w:rPr>
        <w:t>0.546%</w:t>
      </w:r>
    </w:p>
    <w:p w14:paraId="26F50E6E" w14:textId="77777777" w:rsidR="00743044" w:rsidRDefault="00743044" w:rsidP="00743044">
      <w:pPr>
        <w:spacing w:after="0" w:line="240" w:lineRule="auto"/>
        <w:jc w:val="right"/>
        <w:rPr>
          <w:b/>
          <w:bCs/>
          <w:sz w:val="40"/>
          <w:szCs w:val="40"/>
        </w:rPr>
      </w:pPr>
    </w:p>
    <w:p w14:paraId="412FC02A" w14:textId="77777777" w:rsidR="00743044" w:rsidRDefault="00743044" w:rsidP="00743044">
      <w:pPr>
        <w:spacing w:after="0" w:line="240" w:lineRule="auto"/>
        <w:jc w:val="right"/>
        <w:rPr>
          <w:b/>
          <w:bCs/>
          <w:sz w:val="40"/>
          <w:szCs w:val="40"/>
        </w:rPr>
      </w:pPr>
    </w:p>
    <w:p w14:paraId="7861BA82" w14:textId="77777777" w:rsidR="00743044" w:rsidRDefault="00743044" w:rsidP="00743044">
      <w:pPr>
        <w:spacing w:after="0" w:line="240" w:lineRule="auto"/>
        <w:jc w:val="right"/>
        <w:rPr>
          <w:b/>
          <w:bCs/>
          <w:sz w:val="40"/>
          <w:szCs w:val="40"/>
        </w:rPr>
      </w:pPr>
    </w:p>
    <w:p w14:paraId="3910C885" w14:textId="77777777" w:rsidR="00743044" w:rsidRDefault="00743044" w:rsidP="00743044">
      <w:pPr>
        <w:spacing w:after="0" w:line="240" w:lineRule="auto"/>
        <w:jc w:val="right"/>
        <w:rPr>
          <w:b/>
          <w:bCs/>
          <w:sz w:val="40"/>
          <w:szCs w:val="40"/>
        </w:rPr>
      </w:pPr>
    </w:p>
    <w:p w14:paraId="0C4CA05D" w14:textId="583D0C61" w:rsidR="00743044" w:rsidRDefault="00743044" w:rsidP="00743044">
      <w:pPr>
        <w:spacing w:after="0" w:line="240" w:lineRule="auto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By: Amogh Garg</w:t>
      </w:r>
    </w:p>
    <w:p w14:paraId="4A69DA32" w14:textId="325B965D" w:rsidR="00743044" w:rsidRDefault="00743044" w:rsidP="00743044">
      <w:pPr>
        <w:spacing w:after="0" w:line="240" w:lineRule="auto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2020UCO1688</w:t>
      </w:r>
    </w:p>
    <w:p w14:paraId="7EA44E4A" w14:textId="508F6C9C" w:rsidR="00743044" w:rsidRPr="00743044" w:rsidRDefault="00743044" w:rsidP="00743044">
      <w:pPr>
        <w:spacing w:after="0" w:line="240" w:lineRule="auto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COE(Section-3)</w:t>
      </w:r>
    </w:p>
    <w:sectPr w:rsidR="00743044" w:rsidRPr="0074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67"/>
    <w:rsid w:val="00044A6A"/>
    <w:rsid w:val="00065A3D"/>
    <w:rsid w:val="00076B61"/>
    <w:rsid w:val="000A3467"/>
    <w:rsid w:val="000B68A2"/>
    <w:rsid w:val="001479C4"/>
    <w:rsid w:val="00194904"/>
    <w:rsid w:val="00195846"/>
    <w:rsid w:val="001E3C0D"/>
    <w:rsid w:val="00237040"/>
    <w:rsid w:val="00366586"/>
    <w:rsid w:val="003858FA"/>
    <w:rsid w:val="00396816"/>
    <w:rsid w:val="0043530A"/>
    <w:rsid w:val="00450A6A"/>
    <w:rsid w:val="004C452B"/>
    <w:rsid w:val="005A0950"/>
    <w:rsid w:val="005C392B"/>
    <w:rsid w:val="006137DC"/>
    <w:rsid w:val="0061631B"/>
    <w:rsid w:val="00660CDA"/>
    <w:rsid w:val="006A5783"/>
    <w:rsid w:val="006F1C17"/>
    <w:rsid w:val="00743044"/>
    <w:rsid w:val="008840B3"/>
    <w:rsid w:val="008B5C34"/>
    <w:rsid w:val="009C666E"/>
    <w:rsid w:val="00A474B3"/>
    <w:rsid w:val="00A55DA6"/>
    <w:rsid w:val="00A91404"/>
    <w:rsid w:val="00AD1F22"/>
    <w:rsid w:val="00AD6736"/>
    <w:rsid w:val="00B94B2A"/>
    <w:rsid w:val="00BC026D"/>
    <w:rsid w:val="00CF42ED"/>
    <w:rsid w:val="00CF6EC1"/>
    <w:rsid w:val="00E40FA4"/>
    <w:rsid w:val="00EA5588"/>
    <w:rsid w:val="00FB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3BA2"/>
  <w15:chartTrackingRefBased/>
  <w15:docId w15:val="{5A0F9445-8906-4847-B4FE-D820FED5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0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346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A095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nje5zd">
    <w:name w:val="nje5zd"/>
    <w:basedOn w:val="DefaultParagraphFont"/>
    <w:rsid w:val="005A0950"/>
  </w:style>
  <w:style w:type="character" w:styleId="CommentReference">
    <w:name w:val="annotation reference"/>
    <w:basedOn w:val="DefaultParagraphFont"/>
    <w:uiPriority w:val="99"/>
    <w:semiHidden/>
    <w:unhideWhenUsed/>
    <w:rsid w:val="000B6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8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8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8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8670">
          <w:marLeft w:val="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6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Sarabjit Singh</dc:creator>
  <cp:keywords/>
  <dc:description/>
  <cp:lastModifiedBy>Amogh</cp:lastModifiedBy>
  <cp:revision>14</cp:revision>
  <dcterms:created xsi:type="dcterms:W3CDTF">2020-12-27T13:14:00Z</dcterms:created>
  <dcterms:modified xsi:type="dcterms:W3CDTF">2021-01-23T06:54:00Z</dcterms:modified>
</cp:coreProperties>
</file>