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 w:val="0"/>
          <w:i w:val="0"/>
        </w:rPr>
        <w:t>Работу выполнила: Могилева Анастасия Алексеевна</w:t>
      </w:r>
    </w:p>
    <w:p>
      <w:pPr>
        <w:jc w:val="left"/>
      </w:pPr>
      <w:r>
        <w:rPr>
          <w:b w:val="0"/>
          <w:i w:val="0"/>
        </w:rPr>
        <w:t>Вариант: Cross 1 — NLG/SEK;  Cross 2 — DKK/ECU</w:t>
      </w:r>
    </w:p>
    <w:p>
      <w:pPr>
        <w:jc w:val="left"/>
      </w:pPr>
      <w:r>
        <w:rPr>
          <w:b w:val="0"/>
          <w:i w:val="0"/>
        </w:rPr>
        <w:t>Forward: USD/DEM;  Spot: 24 марта 1994 г.;  Forward: 1 февраля 1995 г.</w:t>
      </w:r>
    </w:p>
    <w:p>
      <w:pPr>
        <w:jc w:val="left"/>
      </w:pPr>
      <w:r>
        <w:rPr>
          <w:b w:val="0"/>
          <w:i/>
        </w:rPr>
        <w:t>Примечание: в условии дата форварда указана как «1 февраля 1994 г.», однако форвард по определению должен быть в будущем относительно спот-даты (24 марта 1994 г.). Дата исправлена на 1 февраля 1995 г. — ближайшую осмысленную интерпретацию, попадающую между 6-месячной (24.09.1994) и 1-годовой (24.03.1995) отметками от спота, что соответствует методике линейной интерполяции.</w:t>
      </w:r>
    </w:p>
    <w:p>
      <w:pPr>
        <w:jc w:val="left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УЧЕБНЫЙ МОДУЛЬ 1. «ХАРАКТЕРИСТИКИ ПРОСТЕЙШЕЙ ФИНАНСОВОЙ ОПЕРАЦИИ»</w:t>
      </w:r>
    </w:p>
    <w:p>
      <w:pPr>
        <w:jc w:val="left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Вопросы для самоконтроля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1. Формализуйте правило начисления простых процентов.</w:t>
      </w:r>
    </w:p>
    <w:p>
      <w:pPr>
        <w:jc w:val="left"/>
      </w:pPr>
      <w:r>
        <w:rPr>
          <w:b w:val="0"/>
          <w:i w:val="0"/>
        </w:rPr>
        <w:t>S = P · (1 + i · n)</w:t>
        <w:br/>
        <w:t>где P — начальная сумма, S — конечная сумма, i — простая процентная ставка, n — срок сделки.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2. Формализуйте правило математического дисконтирования.</w:t>
      </w:r>
    </w:p>
    <w:p>
      <w:pPr>
        <w:jc w:val="left"/>
      </w:pPr>
      <w:r>
        <w:rPr>
          <w:b w:val="0"/>
          <w:i w:val="0"/>
        </w:rPr>
        <w:t>P = S / (1 + i · n)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3. Выразите простую процентную ставку через срок сделки, начальную и финальную суммы.</w:t>
      </w:r>
    </w:p>
    <w:p>
      <w:pPr>
        <w:jc w:val="left"/>
      </w:pPr>
      <w:r>
        <w:rPr>
          <w:b w:val="0"/>
          <w:i w:val="0"/>
        </w:rPr>
        <w:t>i = (S − P) / (P · n)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4. Выразите срок сделки через простую процентную ставку, начальную и финальную суммы.</w:t>
      </w:r>
    </w:p>
    <w:p>
      <w:pPr>
        <w:jc w:val="left"/>
      </w:pPr>
      <w:r>
        <w:rPr>
          <w:b w:val="0"/>
          <w:i w:val="0"/>
        </w:rPr>
        <w:t>n = (S − P) / (P · i)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5. Формализуйте правило удержания простых процентов (банковский учёт).</w:t>
      </w:r>
    </w:p>
    <w:p>
      <w:pPr>
        <w:jc w:val="left"/>
      </w:pPr>
      <w:r>
        <w:rPr>
          <w:b w:val="0"/>
          <w:i w:val="0"/>
        </w:rPr>
        <w:t>P = S · (1 − d · n)</w:t>
        <w:br/>
        <w:t>где d — простая учётная ставка.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6. Выразите простую учётную ставку через срок сделки, начальную и финальную суммы.</w:t>
      </w:r>
    </w:p>
    <w:p>
      <w:pPr>
        <w:jc w:val="left"/>
      </w:pPr>
      <w:r>
        <w:rPr>
          <w:b w:val="0"/>
          <w:i w:val="0"/>
        </w:rPr>
        <w:t>d = (S − P) / (S · n)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7. Выразите срок сделки через простую учётную ставку, начальную и финальную суммы.</w:t>
      </w:r>
    </w:p>
    <w:p>
      <w:pPr>
        <w:jc w:val="left"/>
      </w:pPr>
      <w:r>
        <w:rPr>
          <w:b w:val="0"/>
          <w:i w:val="0"/>
        </w:rPr>
        <w:t>n = (S − P) / (S · d)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8. Выразите простую учётную ставку через простую процентную ставку на заданном временном интервале.</w:t>
      </w:r>
    </w:p>
    <w:p>
      <w:pPr>
        <w:jc w:val="left"/>
      </w:pPr>
      <w:r>
        <w:rPr>
          <w:b w:val="0"/>
          <w:i w:val="0"/>
        </w:rPr>
        <w:t>d = i / (1 + i · n)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9. Выразите простую процентную ставку через простую учётную ставку на заданном временном интервале.</w:t>
      </w:r>
    </w:p>
    <w:p>
      <w:pPr>
        <w:jc w:val="left"/>
      </w:pPr>
      <w:r>
        <w:rPr>
          <w:b w:val="0"/>
          <w:i w:val="0"/>
        </w:rPr>
        <w:t>i = d / (1 − d · n)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10. Формализуйте правило начисления сложных процентов.</w:t>
      </w:r>
    </w:p>
    <w:p>
      <w:pPr>
        <w:jc w:val="left"/>
      </w:pPr>
      <w:r>
        <w:rPr>
          <w:b w:val="0"/>
          <w:i w:val="0"/>
        </w:rPr>
        <w:t>S = P · (1 + i)ⁿ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11. Выразите сложную (эффективную) ставку через срок сделки, начальную и финальную суммы.</w:t>
      </w:r>
    </w:p>
    <w:p>
      <w:pPr>
        <w:jc w:val="left"/>
      </w:pPr>
      <w:r>
        <w:rPr>
          <w:b w:val="0"/>
          <w:i w:val="0"/>
        </w:rPr>
        <w:t>i = (S / P)^(1/n) − 1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12. Выразите срок сделки через сложную ставку, начальную и финальную суммы.</w:t>
      </w:r>
    </w:p>
    <w:p>
      <w:pPr>
        <w:jc w:val="left"/>
      </w:pPr>
      <w:r>
        <w:rPr>
          <w:b w:val="0"/>
          <w:i w:val="0"/>
        </w:rPr>
        <w:t>n = ln(S / P) / ln(1 + i)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13. Выразите эквивалентную эффективную ставку в схеме начисления простых процентов.</w:t>
      </w:r>
    </w:p>
    <w:p>
      <w:pPr>
        <w:jc w:val="left"/>
      </w:pPr>
      <w:r>
        <w:rPr>
          <w:b w:val="0"/>
          <w:i w:val="0"/>
        </w:rPr>
        <w:t>i_ef = (1 + i · n)^(1/n) − 1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14. Выразите эквивалентную эффективную ставку в схеме удержания простых процентов.</w:t>
      </w:r>
    </w:p>
    <w:p>
      <w:pPr>
        <w:jc w:val="left"/>
      </w:pPr>
      <w:r>
        <w:rPr>
          <w:b w:val="0"/>
          <w:i w:val="0"/>
        </w:rPr>
        <w:t>i_ef = (1 − d · n)^(−1/n) − 1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15. Формализуйте операцию удержания сложных процентов, в том числе используя сложную учётную ставку.</w:t>
      </w:r>
    </w:p>
    <w:p>
      <w:pPr>
        <w:jc w:val="left"/>
      </w:pPr>
      <w:r>
        <w:rPr>
          <w:b w:val="0"/>
          <w:i w:val="0"/>
        </w:rPr>
        <w:t>P = S · (1 − d)ⁿ ,   или   S = P · (1 − d)^(−n)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16. Выразите сложную учётную ставку через срок сделки, начальную и финальную суммы.</w:t>
      </w:r>
    </w:p>
    <w:p>
      <w:pPr>
        <w:jc w:val="left"/>
      </w:pPr>
      <w:r>
        <w:rPr>
          <w:b w:val="0"/>
          <w:i w:val="0"/>
        </w:rPr>
        <w:t>d = 1 − (P / S)^(1/n)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17. Выразите срок сделки через сложную учётную ставку, начальную и финальную суммы.</w:t>
      </w:r>
    </w:p>
    <w:p>
      <w:pPr>
        <w:jc w:val="left"/>
      </w:pPr>
      <w:r>
        <w:rPr>
          <w:b w:val="0"/>
          <w:i w:val="0"/>
        </w:rPr>
        <w:t>n = ln(P / S) / ln(1 − d)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18. Выразите сложную учётную ставку через эффективную ставку.</w:t>
      </w:r>
    </w:p>
    <w:p>
      <w:pPr>
        <w:jc w:val="left"/>
      </w:pPr>
      <w:r>
        <w:rPr>
          <w:b w:val="0"/>
          <w:i w:val="0"/>
        </w:rPr>
        <w:t>d = i / (1 + i)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19. Выразите эффективную ставку через сложную учётную ставку.</w:t>
      </w:r>
    </w:p>
    <w:p>
      <w:pPr>
        <w:jc w:val="left"/>
      </w:pPr>
      <w:r>
        <w:rPr>
          <w:b w:val="0"/>
          <w:i w:val="0"/>
        </w:rPr>
        <w:t>i = d / (1 − d)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20. Формализуйте правило m-кратного начисления процентов за базовый период.</w:t>
      </w:r>
    </w:p>
    <w:p>
      <w:pPr>
        <w:jc w:val="left"/>
      </w:pPr>
      <w:r>
        <w:rPr>
          <w:b w:val="0"/>
          <w:i w:val="0"/>
        </w:rPr>
        <w:t>S = P · (1 + j / m)^(m · n)</w:t>
        <w:br/>
        <w:t>где j — номинальная процентная ставка.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21. Выразите номинальную процентную ставку через срок сделки, количество начислений процентов за базовый период, начальную и финальную суммы.</w:t>
      </w:r>
    </w:p>
    <w:p>
      <w:pPr>
        <w:jc w:val="left"/>
      </w:pPr>
      <w:r>
        <w:rPr>
          <w:b w:val="0"/>
          <w:i w:val="0"/>
        </w:rPr>
        <w:t>j = m · ((S / P)^(1/(m·n)) − 1)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22. Выразите срок сделки через номинальную процентную ставку, количество начислений процентов за базовый период, начальную и финальную суммы.</w:t>
      </w:r>
    </w:p>
    <w:p>
      <w:pPr>
        <w:jc w:val="left"/>
      </w:pPr>
      <w:r>
        <w:rPr>
          <w:b w:val="0"/>
          <w:i w:val="0"/>
        </w:rPr>
        <w:t>n = ln(S / P) / (m · ln(1 + j / m))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23. Формализуйте правило m-кратного удержания процентов за базовый период.</w:t>
      </w:r>
    </w:p>
    <w:p>
      <w:pPr>
        <w:jc w:val="left"/>
      </w:pPr>
      <w:r>
        <w:rPr>
          <w:b w:val="0"/>
          <w:i w:val="0"/>
        </w:rPr>
        <w:t>P = S · (1 − f / m)^(m · n)</w:t>
        <w:br/>
        <w:t>где f — номинальная учётная ставка.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24. Выразите номинальную учётную ставку через срок сделки, количество начислений процентов за базовый период, начальную и финальную суммы.</w:t>
      </w:r>
    </w:p>
    <w:p>
      <w:pPr>
        <w:jc w:val="left"/>
      </w:pPr>
      <w:r>
        <w:rPr>
          <w:b w:val="0"/>
          <w:i w:val="0"/>
        </w:rPr>
        <w:t>f = m · (1 − (P / S)^(1/(m·n)))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25. Выразите срок сделки через номинальную учётную ставку, количество начислений процентов за базовый период, начальную и финальную суммы.</w:t>
      </w:r>
    </w:p>
    <w:p>
      <w:pPr>
        <w:jc w:val="left"/>
      </w:pPr>
      <w:r>
        <w:rPr>
          <w:b w:val="0"/>
          <w:i w:val="0"/>
        </w:rPr>
        <w:t>n = ln(P / S) / (m · ln(1 − f / m))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26. Выразите эквивалентную эффективную ставку в схеме m-кратного начисления процентов за базовый период.</w:t>
      </w:r>
    </w:p>
    <w:p>
      <w:pPr>
        <w:jc w:val="left"/>
      </w:pPr>
      <w:r>
        <w:rPr>
          <w:b w:val="0"/>
          <w:i w:val="0"/>
        </w:rPr>
        <w:t>i_ef = (1 + j / m)^m − 1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27. Выразите эквивалентную эффективную ставку в схеме m-кратного удержания процентов за базовый период.</w:t>
      </w:r>
    </w:p>
    <w:p>
      <w:pPr>
        <w:jc w:val="left"/>
      </w:pPr>
      <w:r>
        <w:rPr>
          <w:b w:val="0"/>
          <w:i w:val="0"/>
        </w:rPr>
        <w:t>i_ef = (1 − f / m)^(−m) − 1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28. Формализуйте правило комбинированного начисления процентов.</w:t>
      </w:r>
    </w:p>
    <w:p>
      <w:pPr>
        <w:jc w:val="left"/>
      </w:pPr>
      <w:r>
        <w:rPr>
          <w:b w:val="0"/>
          <w:i w:val="0"/>
        </w:rPr>
        <w:t>S = P · (1 + i)^a · (1 + i · b)</w:t>
        <w:br/>
        <w:t>где a — целое число периодов, b — дробная часть периода.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29. Выразите процентную ставку через срок сделки, начальную и финальную суммы в схеме комбинированного начисления процентов.</w:t>
      </w:r>
    </w:p>
    <w:p>
      <w:pPr>
        <w:jc w:val="left"/>
      </w:pPr>
      <w:r>
        <w:rPr>
          <w:b w:val="0"/>
          <w:i w:val="0"/>
        </w:rPr>
        <w:t>S / P = (1 + i)^a · (1 + i · b)</w:t>
        <w:br/>
        <w:t>В общем виде ставка i явно не выражается — находится подбором или численным методом.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30. Выразите срок сделки через процентную ставку, начальную и финальную суммы в схеме комбинированного начисления процентов.</w:t>
      </w:r>
    </w:p>
    <w:p>
      <w:pPr>
        <w:jc w:val="left"/>
      </w:pPr>
      <w:r>
        <w:rPr>
          <w:b w:val="0"/>
          <w:i w:val="0"/>
        </w:rPr>
        <w:t>S / P = (1 + i)^a · (1 + i · b)</w:t>
        <w:br/>
        <w:t>В общем виде срок явно не выражается, так как отдельно учитываются целая и дробная части периода.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31. Выразите эквивалентную эффективную ставку в схеме комбинированного начисления процентов.</w:t>
      </w:r>
    </w:p>
    <w:p>
      <w:pPr>
        <w:jc w:val="left"/>
      </w:pPr>
      <w:r>
        <w:rPr>
          <w:b w:val="0"/>
          <w:i w:val="0"/>
        </w:rPr>
        <w:t>i_ef = ((1 + i)^a · (1 + i · b))^(1/(a+b)) − 1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32. Формализуйте правило начисления непрерывных процентов.</w:t>
      </w:r>
    </w:p>
    <w:p>
      <w:pPr>
        <w:jc w:val="left"/>
      </w:pPr>
      <w:r>
        <w:rPr>
          <w:b w:val="0"/>
          <w:i w:val="0"/>
        </w:rPr>
        <w:t>S = P · e^(δ · n)</w:t>
        <w:br/>
        <w:t>где δ — непрерывная (сила роста) ставка.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33. Выразите непрерывную ставку через срок сделки, начальную и финальную суммы.</w:t>
      </w:r>
    </w:p>
    <w:p>
      <w:pPr>
        <w:jc w:val="left"/>
      </w:pPr>
      <w:r>
        <w:rPr>
          <w:b w:val="0"/>
          <w:i w:val="0"/>
        </w:rPr>
        <w:t>δ = ln(S / P) / n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34. Выразите срок сделки через непрерывную ставку, начальную и финальную суммы.</w:t>
      </w:r>
    </w:p>
    <w:p>
      <w:pPr>
        <w:jc w:val="left"/>
      </w:pPr>
      <w:r>
        <w:rPr>
          <w:b w:val="0"/>
          <w:i w:val="0"/>
        </w:rPr>
        <w:t>n = ln(S / P) / δ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35. Выразите эквивалентную эффективную ставку в схеме начисления непрерывных процентов.</w:t>
      </w:r>
    </w:p>
    <w:p>
      <w:pPr>
        <w:jc w:val="left"/>
      </w:pPr>
      <w:r>
        <w:rPr>
          <w:b w:val="0"/>
          <w:i w:val="0"/>
        </w:rPr>
        <w:t>i_ef = e^δ − 1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36. Объясните значение термина «процентные числа».</w:t>
      </w:r>
    </w:p>
    <w:p>
      <w:pPr>
        <w:jc w:val="left"/>
      </w:pPr>
      <w:r>
        <w:rPr>
          <w:b w:val="0"/>
          <w:i w:val="0"/>
        </w:rPr>
        <w:t>N_k = P_k · n_k</w:t>
        <w:br/>
        <w:t>Процентные числа — произведения суммы P_k на срок n_k её нахождения в операции. Используются для упрощения расчёта процентов по нескольким суммам/срокам.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37. Дайте определение кросс-курса иностранных валют.</w:t>
      </w:r>
    </w:p>
    <w:p>
      <w:pPr>
        <w:jc w:val="left"/>
      </w:pPr>
      <w:r>
        <w:rPr>
          <w:b w:val="0"/>
          <w:i w:val="0"/>
        </w:rPr>
        <w:t>Кросс-курс — курс одной иностранной валюты к другой, рассчитанный через курс каждой из них к третьей (опорной) валюте, обычно к доллару США (USD).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38. Объясните вывод формулы форвард-курса иностранных валют.</w:t>
      </w:r>
    </w:p>
    <w:p>
      <w:pPr>
        <w:jc w:val="left"/>
      </w:pPr>
      <w:r>
        <w:rPr>
          <w:b w:val="0"/>
          <w:i w:val="0"/>
        </w:rPr>
        <w:t>F = S · (1 + r_A · Δt/T) / (1 + r_B · Δt/T)</w:t>
        <w:br/>
        <w:t>Формула выводится из условия безарбитражности: результат покупки валюты B сейчас по спот-курсу S и размещения её на депозит под ставку r_B должен совпасть с результатом размещения исходной валюты A под ставку r_A и будущей покупки валюты B по форварду F. S и F выражают количество единиц валюты A (ставка r_A в числителе) в единице валюты B (ставка r_B в знаменателе). T — длительность базового периода.</w:t>
      </w:r>
    </w:p>
    <w:p>
      <w:pPr>
        <w:jc w:val="left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ВЫПОЛНЕНИЕ ЗАДАНИЯ № 1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/>
        </w:rPr>
        <w:t>Исходные данные (таблица 2 учебника, столбец на 24 марта 1994 г.):</w:t>
      </w:r>
    </w:p>
    <w:p>
      <w:pPr>
        <w:jc w:val="left"/>
      </w:pPr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Валюта</w:t>
            </w:r>
          </w:p>
        </w:tc>
        <w:tc>
          <w:tcPr>
            <w:tcW w:type="dxa" w:w="2880"/>
          </w:tcPr>
          <w:p>
            <w:r>
              <w:t>Курс покупки USD</w:t>
            </w:r>
          </w:p>
        </w:tc>
        <w:tc>
          <w:tcPr>
            <w:tcW w:type="dxa" w:w="2880"/>
          </w:tcPr>
          <w:p>
            <w:r>
              <w:t>Курс продажи USD</w:t>
            </w:r>
          </w:p>
        </w:tc>
      </w:tr>
      <w:tr>
        <w:tc>
          <w:tcPr>
            <w:tcW w:type="dxa" w:w="2880"/>
          </w:tcPr>
          <w:p>
            <w:r>
              <w:t>Голландский гульден (NLG)</w:t>
            </w:r>
          </w:p>
        </w:tc>
        <w:tc>
          <w:tcPr>
            <w:tcW w:type="dxa" w:w="2880"/>
          </w:tcPr>
          <w:p>
            <w:r>
              <w:t>1,8927</w:t>
            </w:r>
          </w:p>
        </w:tc>
        <w:tc>
          <w:tcPr>
            <w:tcW w:type="dxa" w:w="2880"/>
          </w:tcPr>
          <w:p>
            <w:r>
              <w:t>1,8937</w:t>
            </w:r>
          </w:p>
        </w:tc>
      </w:tr>
      <w:tr>
        <w:tc>
          <w:tcPr>
            <w:tcW w:type="dxa" w:w="2880"/>
          </w:tcPr>
          <w:p>
            <w:r>
              <w:t>Шведская крона (SEK)</w:t>
            </w:r>
          </w:p>
        </w:tc>
        <w:tc>
          <w:tcPr>
            <w:tcW w:type="dxa" w:w="2880"/>
          </w:tcPr>
          <w:p>
            <w:r>
              <w:t>8,0038</w:t>
            </w:r>
          </w:p>
        </w:tc>
        <w:tc>
          <w:tcPr>
            <w:tcW w:type="dxa" w:w="2880"/>
          </w:tcPr>
          <w:p>
            <w:r>
              <w:t>8,0138</w:t>
            </w:r>
          </w:p>
        </w:tc>
      </w:tr>
      <w:tr>
        <w:tc>
          <w:tcPr>
            <w:tcW w:type="dxa" w:w="2880"/>
          </w:tcPr>
          <w:p>
            <w:r>
              <w:t>Датская крона (DKK)</w:t>
            </w:r>
          </w:p>
        </w:tc>
        <w:tc>
          <w:tcPr>
            <w:tcW w:type="dxa" w:w="2880"/>
          </w:tcPr>
          <w:p>
            <w:r>
              <w:t>6,615</w:t>
            </w:r>
          </w:p>
        </w:tc>
        <w:tc>
          <w:tcPr>
            <w:tcW w:type="dxa" w:w="2880"/>
          </w:tcPr>
          <w:p>
            <w:r>
              <w:t>6,620</w:t>
            </w:r>
          </w:p>
        </w:tc>
      </w:tr>
      <w:tr>
        <w:tc>
          <w:tcPr>
            <w:tcW w:type="dxa" w:w="2880"/>
          </w:tcPr>
          <w:p>
            <w:r>
              <w:t>ЭКЮ (ECU)</w:t>
            </w:r>
          </w:p>
        </w:tc>
        <w:tc>
          <w:tcPr>
            <w:tcW w:type="dxa" w:w="2880"/>
          </w:tcPr>
          <w:p>
            <w:r>
              <w:t>1,14184 (USD за ECU)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Кросс-курс «NLG / SEK»</w:t>
      </w:r>
    </w:p>
    <w:p>
      <w:pPr>
        <w:jc w:val="left"/>
      </w:pPr>
      <w:r>
        <w:rPr>
          <w:b w:val="0"/>
          <w:i w:val="0"/>
        </w:rPr>
        <w:t>SEK 8,0138 можно обменять на USD 1. В свою очередь, USD 1 можно обменять на NLG 1,8927. Таким образом, SEK 8,0138 можно обменять на NLG 1,8927, а SEK 8,0138 / 1,8927 — на NLG 1.</w:t>
      </w:r>
    </w:p>
    <w:p>
      <w:pPr>
        <w:jc w:val="left"/>
      </w:pPr>
      <w:r>
        <w:rPr>
          <w:b w:val="0"/>
          <w:i w:val="0"/>
        </w:rPr>
        <w:t>С другой стороны, NLG 1,8937 можно обменять на USD 1. В свою очередь, USD 1 можно обменять на SEK 8,0038. Таким образом, NLG 1,8937 можно обменять на SEK 8,0038, а NLG 1 — на SEK 8,0038 / 1,8937.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1. Курс продажи NLG (за SEK):</w:t>
      </w:r>
    </w:p>
    <w:p>
      <w:pPr>
        <w:jc w:val="left"/>
      </w:pPr>
      <w:r>
        <w:rPr>
          <w:b w:val="0"/>
          <w:i w:val="0"/>
        </w:rPr>
        <w:t>NLG 1 = SEK · (8,0138 / 1,8927) = SEK 4,2341</w:t>
      </w:r>
    </w:p>
    <w:p>
      <w:pPr>
        <w:jc w:val="left"/>
      </w:pPr>
      <w:r>
        <w:rPr>
          <w:b/>
          <w:i w:val="0"/>
        </w:rPr>
        <w:t>2. Курс покупки NLG (за SEK):</w:t>
      </w:r>
    </w:p>
    <w:p>
      <w:pPr>
        <w:jc w:val="left"/>
      </w:pPr>
      <w:r>
        <w:rPr>
          <w:b w:val="0"/>
          <w:i w:val="0"/>
        </w:rPr>
        <w:t>NLG 1 = SEK · (8,0038 / 1,8937) = SEK 4,2265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Кросс-курс «DKK / ECU»</w:t>
      </w:r>
    </w:p>
    <w:p>
      <w:pPr>
        <w:jc w:val="left"/>
      </w:pPr>
      <w:r>
        <w:rPr>
          <w:b w:val="0"/>
          <w:i w:val="0"/>
        </w:rPr>
        <w:t>ECU 1 можно обменять на USD 1,14184, а USD 1 можно обменять на DKK 6,620. По имеющимся данным может быть указан курс обмена только одного направления: ECU 1 можно обменять на DKK (1,14184 · 6,620). Следовательно, DKK 1 можно обменять на ECU 1 / (1,14184 · 6,620).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3. Курс продажи DKK (за ECU):</w:t>
      </w:r>
    </w:p>
    <w:p>
      <w:pPr>
        <w:jc w:val="left"/>
      </w:pPr>
      <w:r>
        <w:rPr>
          <w:b w:val="0"/>
          <w:i w:val="0"/>
        </w:rPr>
        <w:t>DKK 1 = ECU · 1 / (1,14184 · 6,620) = ECU 0,13229</w:t>
      </w:r>
    </w:p>
    <w:p>
      <w:pPr>
        <w:jc w:val="left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ВЫПОЛНЕНИЕ ЗАДАНИЯ № 2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/>
        </w:rPr>
        <w:t>Определить форвард-курс USD/DEM на 1 февраля 1995 г. и его изменение за неделю.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/>
        </w:rPr>
        <w:t>Исходные данные (таблицы 2 и 4 учебника, столбец на 24 марта 1994 г. с изм. от 17 марта 1994 г.):</w:t>
      </w:r>
    </w:p>
    <w:p>
      <w:pPr>
        <w:jc w:val="left"/>
      </w:pPr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Валюта</w:t>
            </w:r>
          </w:p>
        </w:tc>
        <w:tc>
          <w:tcPr>
            <w:tcW w:type="dxa" w:w="2880"/>
          </w:tcPr>
          <w:p>
            <w:r>
              <w:t>Курс покупки USD</w:t>
            </w:r>
          </w:p>
        </w:tc>
        <w:tc>
          <w:tcPr>
            <w:tcW w:type="dxa" w:w="2880"/>
          </w:tcPr>
          <w:p>
            <w:r>
              <w:t>Курс продажи USD</w:t>
            </w:r>
          </w:p>
        </w:tc>
      </w:tr>
      <w:tr>
        <w:tc>
          <w:tcPr>
            <w:tcW w:type="dxa" w:w="2880"/>
          </w:tcPr>
          <w:p>
            <w:r>
              <w:t>Немецкая марка (DEM)</w:t>
            </w:r>
          </w:p>
        </w:tc>
        <w:tc>
          <w:tcPr>
            <w:tcW w:type="dxa" w:w="2880"/>
          </w:tcPr>
          <w:p>
            <w:r>
              <w:t>1,6819 (−0,0067)</w:t>
            </w:r>
          </w:p>
        </w:tc>
        <w:tc>
          <w:tcPr>
            <w:tcW w:type="dxa" w:w="2880"/>
          </w:tcPr>
          <w:p>
            <w:r>
              <w:t>1,6829 (−0,0067)</w:t>
            </w:r>
          </w:p>
        </w:tc>
      </w:tr>
    </w:tbl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/>
        </w:rPr>
        <w:t>Депозитные / кредитные ставки (% годовых) на 24 марта 1994 г. (в скобках — изменение за неделю):</w:t>
      </w:r>
    </w:p>
    <w:p>
      <w:pPr>
        <w:jc w:val="left"/>
      </w:pPr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Срок</w:t>
            </w:r>
          </w:p>
        </w:tc>
        <w:tc>
          <w:tcPr>
            <w:tcW w:type="dxa" w:w="2880"/>
          </w:tcPr>
          <w:p>
            <w:r>
              <w:t>Доллар США (USD)</w:t>
            </w:r>
          </w:p>
        </w:tc>
        <w:tc>
          <w:tcPr>
            <w:tcW w:type="dxa" w:w="2880"/>
          </w:tcPr>
          <w:p>
            <w:r>
              <w:t>Немецкая марка (DEM)</w:t>
            </w:r>
          </w:p>
        </w:tc>
      </w:tr>
      <w:tr>
        <w:tc>
          <w:tcPr>
            <w:tcW w:type="dxa" w:w="2880"/>
          </w:tcPr>
          <w:p>
            <w:r>
              <w:t>1 день</w:t>
            </w:r>
          </w:p>
        </w:tc>
        <w:tc>
          <w:tcPr>
            <w:tcW w:type="dxa" w:w="2880"/>
          </w:tcPr>
          <w:p>
            <w:r>
              <w:t>3¹²⁄₃₂ (+¹²⁄₃₂) / 3¹⁶⁄₃₂ (+¹²⁄₃₂)</w:t>
            </w:r>
          </w:p>
        </w:tc>
        <w:tc>
          <w:tcPr>
            <w:tcW w:type="dxa" w:w="2880"/>
          </w:tcPr>
          <w:p>
            <w:r>
              <w:t>5¹⁶⁄₃₂ / 6</w:t>
            </w:r>
          </w:p>
        </w:tc>
      </w:tr>
      <w:tr>
        <w:tc>
          <w:tcPr>
            <w:tcW w:type="dxa" w:w="2880"/>
          </w:tcPr>
          <w:p>
            <w:r>
              <w:t>1 неделя</w:t>
            </w:r>
          </w:p>
        </w:tc>
        <w:tc>
          <w:tcPr>
            <w:tcW w:type="dxa" w:w="2880"/>
          </w:tcPr>
          <w:p>
            <w:r>
              <w:t>3¹⁸⁄₃₂ (+¹⁄₃₂) / 3²²⁄₃₂ (+¹⁄₃₂)</w:t>
            </w:r>
          </w:p>
        </w:tc>
        <w:tc>
          <w:tcPr>
            <w:tcW w:type="dxa" w:w="2880"/>
          </w:tcPr>
          <w:p>
            <w:r>
              <w:t>5²²⁄₃₂ (−²⁄₃₂) / 5²⁶⁄₃₂ (−²⁄₃₂)</w:t>
            </w:r>
          </w:p>
        </w:tc>
      </w:tr>
      <w:tr>
        <w:tc>
          <w:tcPr>
            <w:tcW w:type="dxa" w:w="2880"/>
          </w:tcPr>
          <w:p>
            <w:r>
              <w:t>1 месяц</w:t>
            </w:r>
          </w:p>
        </w:tc>
        <w:tc>
          <w:tcPr>
            <w:tcW w:type="dxa" w:w="2880"/>
          </w:tcPr>
          <w:p>
            <w:r>
              <w:t>3¹⁸⁄₃₂ (+⁴⁄₃₂) / 3²²⁄₃₂ (+¹⁄₃₂)</w:t>
            </w:r>
          </w:p>
        </w:tc>
        <w:tc>
          <w:tcPr>
            <w:tcW w:type="dxa" w:w="2880"/>
          </w:tcPr>
          <w:p>
            <w:r>
              <w:t>5²⁴⁄₃₂ / 5²⁸⁄₃₂</w:t>
            </w:r>
          </w:p>
        </w:tc>
      </w:tr>
      <w:tr>
        <w:tc>
          <w:tcPr>
            <w:tcW w:type="dxa" w:w="2880"/>
          </w:tcPr>
          <w:p>
            <w:r>
              <w:t>2 месяца</w:t>
            </w:r>
          </w:p>
        </w:tc>
        <w:tc>
          <w:tcPr>
            <w:tcW w:type="dxa" w:w="2880"/>
          </w:tcPr>
          <w:p>
            <w:r>
              <w:t>3²⁰⁄₃₂ / 3²⁴⁄₃₂</w:t>
            </w:r>
          </w:p>
        </w:tc>
        <w:tc>
          <w:tcPr>
            <w:tcW w:type="dxa" w:w="2880"/>
          </w:tcPr>
          <w:p>
            <w:r>
              <w:t>5²²⁄₃₂ / 5²⁷⁄₃₂</w:t>
            </w:r>
          </w:p>
        </w:tc>
      </w:tr>
      <w:tr>
        <w:tc>
          <w:tcPr>
            <w:tcW w:type="dxa" w:w="2880"/>
          </w:tcPr>
          <w:p>
            <w:r>
              <w:t>3 месяца</w:t>
            </w:r>
          </w:p>
        </w:tc>
        <w:tc>
          <w:tcPr>
            <w:tcW w:type="dxa" w:w="2880"/>
          </w:tcPr>
          <w:p>
            <w:r>
              <w:t>3²⁴⁄₃₂ / 3²⁸⁄₃₂</w:t>
            </w:r>
          </w:p>
        </w:tc>
        <w:tc>
          <w:tcPr>
            <w:tcW w:type="dxa" w:w="2880"/>
          </w:tcPr>
          <w:p>
            <w:r>
              <w:t>5¹⁷⁄₃₂ (−¹⁄₃₂) / 5²¹⁄₃₂ (−¹⁄₃₂)</w:t>
            </w:r>
          </w:p>
        </w:tc>
      </w:tr>
      <w:tr>
        <w:tc>
          <w:tcPr>
            <w:tcW w:type="dxa" w:w="2880"/>
          </w:tcPr>
          <w:p>
            <w:r>
              <w:t>6 месяцев</w:t>
            </w:r>
          </w:p>
        </w:tc>
        <w:tc>
          <w:tcPr>
            <w:tcW w:type="dxa" w:w="2880"/>
          </w:tcPr>
          <w:p>
            <w:r>
              <w:t>4 / 4⁵⁄₃₂</w:t>
            </w:r>
          </w:p>
        </w:tc>
        <w:tc>
          <w:tcPr>
            <w:tcW w:type="dxa" w:w="2880"/>
          </w:tcPr>
          <w:p>
            <w:r>
              <w:t>5¹⁷⁄₃₂ (−³⁄₃₂) / 5²²⁄₃₂ (−³⁄₃₂)</w:t>
            </w:r>
          </w:p>
        </w:tc>
      </w:tr>
      <w:tr>
        <w:tc>
          <w:tcPr>
            <w:tcW w:type="dxa" w:w="2880"/>
          </w:tcPr>
          <w:p>
            <w:r>
              <w:t>1 год</w:t>
            </w:r>
          </w:p>
        </w:tc>
        <w:tc>
          <w:tcPr>
            <w:tcW w:type="dxa" w:w="2880"/>
          </w:tcPr>
          <w:p>
            <w:r>
              <w:t>4¹⁶⁄₃₂ / 4²⁰⁄₃₂</w:t>
            </w:r>
          </w:p>
        </w:tc>
        <w:tc>
          <w:tcPr>
            <w:tcW w:type="dxa" w:w="2880"/>
          </w:tcPr>
          <w:p>
            <w:r>
              <w:t>5¹²⁄₃₂ (−²⁄₃₂) / 5¹⁷⁄₃₂ (−²⁄₃₂)</w:t>
            </w:r>
          </w:p>
        </w:tc>
      </w:tr>
    </w:tbl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1. Спот-курс на 24 марта 1994 г.</w:t>
      </w:r>
    </w:p>
    <w:p>
      <w:pPr>
        <w:jc w:val="left"/>
      </w:pPr>
      <w:r>
        <w:rPr>
          <w:b w:val="0"/>
          <w:i w:val="0"/>
        </w:rPr>
        <w:t>При определении спот-курса (spot) на 24 марта 1994 г. воспользуемся средними значениями между курсами покупки и продажи:</w:t>
      </w:r>
    </w:p>
    <w:p>
      <w:pPr>
        <w:jc w:val="left"/>
      </w:pPr>
      <w:r>
        <w:rPr>
          <w:b w:val="0"/>
          <w:i w:val="0"/>
        </w:rPr>
        <w:t>USD 1 = DEM · S₂₄.₀₃.₉₄ = DEM · ½ · (1,6819 + 1,6829) = DEM 1,6824</w:t>
      </w:r>
    </w:p>
    <w:p>
      <w:pPr>
        <w:jc w:val="left"/>
      </w:pPr>
      <w:r>
        <w:rPr>
          <w:b w:val="0"/>
          <w:i w:val="0"/>
        </w:rPr>
        <w:t>S₂₄.₀₃.₉₄ = 1,6824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 w:val="0"/>
        </w:rPr>
        <w:t>Срок от 24.03.94 до 1.02.95 составляет 314 дней (менее 1 года и более 6 месяцев), указанные процентные ставки предполагают использование формул простых процентов. Дата 1.02.95 оказывается между 6-месячной (24.09.94) и 1-годовой (24.03.95) отметками от 24.03.94. Когда дата 1.02.95 не совпадает со сроками депозита, форвард-курс принято рассчитывать по формуле линейной интерполяции, связывающей значения форвард-курса на ближайшие предшествующую (6 месяцев) и последующую (1 год) отметки.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2. Форвард-курс на 24 сентября 1994 г. (6-месячная отметка)</w:t>
      </w:r>
    </w:p>
    <w:p>
      <w:pPr>
        <w:jc w:val="left"/>
      </w:pPr>
      <w:r>
        <w:rPr>
          <w:b w:val="0"/>
          <w:i w:val="0"/>
        </w:rPr>
        <w:t>F₂₄.₀₉.₉₄ = S₂₄.₀₃.₉₄ · (1 + r̂_DEM(Δt₁) · Δt₁/T) / (1 + r̂_USD(Δt₁) · Δt₁/T)</w:t>
      </w:r>
    </w:p>
    <w:p>
      <w:pPr>
        <w:jc w:val="left"/>
      </w:pPr>
      <w:r>
        <w:rPr>
          <w:b w:val="0"/>
          <w:i w:val="0"/>
        </w:rPr>
        <w:t>F₂₄.₀₉.₉₄ = 1,6824 · (1 + (5 + 17/32)% / 100% · 184/365) /</w:t>
      </w:r>
    </w:p>
    <w:p>
      <w:pPr>
        <w:jc w:val="left"/>
      </w:pPr>
      <w:r>
        <w:rPr>
          <w:b w:val="0"/>
          <w:i w:val="0"/>
        </w:rPr>
        <w:t xml:space="preserve">                              / (1 + 4% / 100% · 184/365) = 1,69513</w:t>
      </w:r>
    </w:p>
    <w:p>
      <w:pPr>
        <w:jc w:val="left"/>
      </w:pPr>
      <w:r>
        <w:rPr>
          <w:b w:val="0"/>
          <w:i w:val="0"/>
        </w:rPr>
        <w:t>где Δt₁ = 184 дня — срок депозита 6 месяцев, включительно с 25.03.94 по 24.09.94; T = 365 дней — длительность базового периода (1 год), так как ставки указаны в % годовых.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3. Форвард-курс на 24 марта 1995 г. (1-годовая отметка)</w:t>
      </w:r>
    </w:p>
    <w:p>
      <w:pPr>
        <w:jc w:val="left"/>
      </w:pPr>
      <w:r>
        <w:rPr>
          <w:b w:val="0"/>
          <w:i w:val="0"/>
        </w:rPr>
        <w:t>F₂₄.₀₃.₉₅ = S₂₄.₀₃.₉₄ · (1 + r̂_DEM(Δt₂) · Δt₂/T) / (1 + r̂_USD(Δt₂) · Δt₂/T)</w:t>
      </w:r>
    </w:p>
    <w:p>
      <w:pPr>
        <w:jc w:val="left"/>
      </w:pPr>
      <w:r>
        <w:rPr>
          <w:b w:val="0"/>
          <w:i w:val="0"/>
        </w:rPr>
        <w:t>F₂₄.₀₃.₉₅ = 1,6824 · (1 + (5 + 12/32)% / 100% · 365/365) /</w:t>
      </w:r>
    </w:p>
    <w:p>
      <w:pPr>
        <w:jc w:val="left"/>
      </w:pPr>
      <w:r>
        <w:rPr>
          <w:b w:val="0"/>
          <w:i w:val="0"/>
        </w:rPr>
        <w:t xml:space="preserve">                              / (1 + (4 + 16/32)% / 100% · 365/365) = 1,69649</w:t>
      </w:r>
    </w:p>
    <w:p>
      <w:pPr>
        <w:jc w:val="left"/>
      </w:pPr>
      <w:r>
        <w:rPr>
          <w:b w:val="0"/>
          <w:i w:val="0"/>
        </w:rPr>
        <w:t>где Δt₂ = 365 дней — срок депозита 1 год, включительно с 25.03.94 по 24.03.95.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4. Форвард-курс на 1 февраля 1995 г. (линейная интерполяция)</w:t>
      </w:r>
    </w:p>
    <w:p>
      <w:pPr>
        <w:jc w:val="left"/>
      </w:pPr>
      <w:r>
        <w:rPr>
          <w:b w:val="0"/>
          <w:i w:val="0"/>
        </w:rPr>
        <w:t>F̂₁.₀₂.₉₅ = F₂₄.₀₉.₉₄ · Δt₄/(Δt₃ + Δt₄) + F₂₄.₀₃.₉₅ · Δt₃/(Δt₃ + Δt₄)</w:t>
      </w:r>
    </w:p>
    <w:p>
      <w:pPr>
        <w:jc w:val="left"/>
      </w:pPr>
      <w:r>
        <w:rPr>
          <w:b w:val="0"/>
          <w:i w:val="0"/>
        </w:rPr>
        <w:t>F̂₁.₀₂.₉₅ = 1,69513 · 51/181 + 1,69649 · 130/181 = 1,69610</w:t>
      </w:r>
    </w:p>
    <w:p>
      <w:pPr>
        <w:jc w:val="left"/>
      </w:pPr>
      <w:r>
        <w:rPr>
          <w:b w:val="0"/>
          <w:i w:val="0"/>
        </w:rPr>
        <w:t>где Δt₃ = 130 дней — срок включительно с 25.09.94 по 1.02.95; Δt₄ = 51 день — срок включительно со 2.02.95 по 24.03.95.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5. Спот-курс на 17 марта 1994 г.</w:t>
      </w:r>
    </w:p>
    <w:p>
      <w:pPr>
        <w:jc w:val="left"/>
      </w:pPr>
      <w:r>
        <w:rPr>
          <w:b w:val="0"/>
          <w:i w:val="0"/>
        </w:rPr>
        <w:t>С учётом изменений за неделю спот-курс на 17.03.94 примем следующим:</w:t>
      </w:r>
    </w:p>
    <w:p>
      <w:pPr>
        <w:jc w:val="left"/>
      </w:pPr>
      <w:r>
        <w:rPr>
          <w:b w:val="0"/>
          <w:i w:val="0"/>
        </w:rPr>
        <w:t>DEM: ½ · ((1,6819 − (−0,0067)) + (1,6829 − (−0,0067))) = ½ · (1,6886 + 1,6896) = 1,6891</w:t>
      </w:r>
    </w:p>
    <w:p>
      <w:pPr>
        <w:jc w:val="left"/>
      </w:pPr>
      <w:r>
        <w:rPr>
          <w:b w:val="0"/>
          <w:i w:val="0"/>
        </w:rPr>
        <w:t>S₁₇.₀₃.₉₄ = 1,6891</w:t>
      </w:r>
    </w:p>
    <w:p>
      <w:pPr>
        <w:jc w:val="left"/>
      </w:pPr>
      <w:r>
        <w:rPr>
          <w:b w:val="0"/>
          <w:i w:val="0"/>
        </w:rPr>
        <w:t>Дата 1.02.95 оказывается между 6-месячной (17.09.94) и 1-годовой (17.03.95) отметками от 17.03.94.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6. Форвард-курс на 17 сентября 1994 г. (6-месячная отметка)</w:t>
      </w:r>
    </w:p>
    <w:p>
      <w:pPr>
        <w:jc w:val="left"/>
      </w:pPr>
      <w:r>
        <w:rPr>
          <w:b w:val="0"/>
          <w:i w:val="0"/>
        </w:rPr>
        <w:t>Ставки на 17.03.94 (с учётом изм. за неделю):</w:t>
      </w:r>
    </w:p>
    <w:p>
      <w:pPr>
        <w:jc w:val="left"/>
      </w:pPr>
      <w:r>
        <w:rPr>
          <w:b w:val="0"/>
          <w:i w:val="0"/>
        </w:rPr>
        <w:t>•  USD 6 месяцев (bid):  4 − 0 = 4 = 4,000 %;</w:t>
      </w:r>
    </w:p>
    <w:p>
      <w:pPr>
        <w:jc w:val="left"/>
      </w:pPr>
      <w:r>
        <w:rPr>
          <w:b w:val="0"/>
          <w:i w:val="0"/>
        </w:rPr>
        <w:t>•  DEM 6 месяцев (bid):  5 + 17/32 − (−3/32) = 5 + 20/32 = 5,625 %.</w:t>
      </w:r>
    </w:p>
    <w:p>
      <w:pPr>
        <w:jc w:val="left"/>
      </w:pPr>
      <w:r>
        <w:rPr>
          <w:b w:val="0"/>
          <w:i w:val="0"/>
        </w:rPr>
        <w:t>F₁₇.₀₉.₉₄ = S₁₇.₀₃.₉₄ · (1 + ř_DEM(Δt₅) · Δt₅/T′) / (1 + ř_USD(Δt₅) · Δt₅/T′)</w:t>
      </w:r>
    </w:p>
    <w:p>
      <w:pPr>
        <w:jc w:val="left"/>
      </w:pPr>
      <w:r>
        <w:rPr>
          <w:b w:val="0"/>
          <w:i w:val="0"/>
        </w:rPr>
        <w:t>F₁₇.₀₉.₉₄ = 1,6891 · (1 + (5 + 20/32)% / 100% · 184/365) /</w:t>
      </w:r>
    </w:p>
    <w:p>
      <w:pPr>
        <w:jc w:val="left"/>
      </w:pPr>
      <w:r>
        <w:rPr>
          <w:b w:val="0"/>
          <w:i w:val="0"/>
        </w:rPr>
        <w:t xml:space="preserve">                              / (1 + 4% / 100% · 184/365) = 1,70266</w:t>
      </w:r>
    </w:p>
    <w:p>
      <w:pPr>
        <w:jc w:val="left"/>
      </w:pPr>
      <w:r>
        <w:rPr>
          <w:b w:val="0"/>
          <w:i w:val="0"/>
        </w:rPr>
        <w:t>где Δt₅ = 184 дня — срок депозита 6 месяцев, включительно с 18.03.94 по 17.09.94; T′ = 365 дней — длительность базового периода.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7. Форвард-курс на 17 марта 1995 г. (1-годовая отметка)</w:t>
      </w:r>
    </w:p>
    <w:p>
      <w:pPr>
        <w:jc w:val="left"/>
      </w:pPr>
      <w:r>
        <w:rPr>
          <w:b w:val="0"/>
          <w:i w:val="0"/>
        </w:rPr>
        <w:t>Ставки на 17.03.94:</w:t>
      </w:r>
    </w:p>
    <w:p>
      <w:pPr>
        <w:jc w:val="left"/>
      </w:pPr>
      <w:r>
        <w:rPr>
          <w:b w:val="0"/>
          <w:i w:val="0"/>
        </w:rPr>
        <w:t>•  USD 1 год (bid):  4 + 16/32 − 0 = 4 + 16/32 = 4,500 %;</w:t>
      </w:r>
    </w:p>
    <w:p>
      <w:pPr>
        <w:jc w:val="left"/>
      </w:pPr>
      <w:r>
        <w:rPr>
          <w:b w:val="0"/>
          <w:i w:val="0"/>
        </w:rPr>
        <w:t>•  DEM 1 год (bid):  5 + 12/32 − (−2/32) = 5 + 14/32 = 5,4375 %.</w:t>
      </w:r>
    </w:p>
    <w:p>
      <w:pPr>
        <w:jc w:val="left"/>
      </w:pPr>
      <w:r>
        <w:rPr>
          <w:b w:val="0"/>
          <w:i w:val="0"/>
        </w:rPr>
        <w:t>F₁₇.₀₃.₉₅ = S₁₇.₀₃.₉₄ · (1 + ř_DEM(Δt₆) · Δt₆/T′) / (1 + ř_USD(Δt₆) · Δt₆/T′)</w:t>
      </w:r>
    </w:p>
    <w:p>
      <w:pPr>
        <w:jc w:val="left"/>
      </w:pPr>
      <w:r>
        <w:rPr>
          <w:b w:val="0"/>
          <w:i w:val="0"/>
        </w:rPr>
        <w:t>F₁₇.₀₃.₉₅ = 1,6891 · (1 + (5 + 14/32)% / 100% · 365/365) /</w:t>
      </w:r>
    </w:p>
    <w:p>
      <w:pPr>
        <w:jc w:val="left"/>
      </w:pPr>
      <w:r>
        <w:rPr>
          <w:b w:val="0"/>
          <w:i w:val="0"/>
        </w:rPr>
        <w:t xml:space="preserve">                              / (1 + (4 + 16/32)% / 100% · 365/365) = 1,70425</w:t>
      </w:r>
    </w:p>
    <w:p>
      <w:pPr>
        <w:jc w:val="left"/>
      </w:pPr>
      <w:r>
        <w:rPr>
          <w:b w:val="0"/>
          <w:i w:val="0"/>
        </w:rPr>
        <w:t>где Δt₆ = 365 дней — срок депозита 1 год, включительно с 18.03.94 по 17.03.95.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8. Форвард-курс на 1 февраля 1995 г. (линейная интерполяция от 17.03.94)</w:t>
      </w:r>
    </w:p>
    <w:p>
      <w:pPr>
        <w:jc w:val="left"/>
      </w:pPr>
      <w:r>
        <w:rPr>
          <w:b w:val="0"/>
          <w:i w:val="0"/>
        </w:rPr>
        <w:t>F̌₁.₀₂.₉₅ = F₁₇.₀₉.₉₄ · Δt₈/(Δt₇ + Δt₈) + F₁₇.₀₃.₉₅ · Δt₇/(Δt₇ + Δt₈)</w:t>
      </w:r>
    </w:p>
    <w:p>
      <w:pPr>
        <w:jc w:val="left"/>
      </w:pPr>
      <w:r>
        <w:rPr>
          <w:b w:val="0"/>
          <w:i w:val="0"/>
        </w:rPr>
        <w:t>F̌₁.₀₂.₉₅ = 1,70266 · 44/181 + 1,70425 · 137/181 = 1,70387</w:t>
      </w:r>
    </w:p>
    <w:p>
      <w:pPr>
        <w:jc w:val="left"/>
      </w:pPr>
      <w:r>
        <w:rPr>
          <w:b w:val="0"/>
          <w:i w:val="0"/>
        </w:rPr>
        <w:t>где Δt₇ = 137 дней — срок включительно с 18.09.94 по 1.02.95; Δt₈ = 44 дня — срок включительно со 2.02.95 по 17.03.95.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9. Изменение форвард-курса за неделю</w:t>
      </w:r>
    </w:p>
    <w:p>
      <w:pPr>
        <w:jc w:val="left"/>
      </w:pPr>
      <w:r>
        <w:rPr>
          <w:b w:val="0"/>
          <w:i w:val="0"/>
        </w:rPr>
        <w:t>Изменение за неделю (оценки значения форвард-курса с учётом обновления информации) составило:</w:t>
      </w:r>
    </w:p>
    <w:p>
      <w:pPr>
        <w:jc w:val="left"/>
      </w:pPr>
      <w:r>
        <w:rPr>
          <w:b w:val="0"/>
          <w:i w:val="0"/>
        </w:rPr>
        <w:t>δF = F̂₁.₀₂.₉₅ − F̌₁.₀₂.₉₅ = 1,69610 − 1,70387 = −0,00777</w:t>
      </w:r>
    </w:p>
    <w:p>
      <w:pPr>
        <w:jc w:val="left"/>
      </w:pPr>
      <w:r>
        <w:rPr>
          <w:b w:val="0"/>
          <w:i w:val="0"/>
        </w:rPr>
        <w:t>Знак «−» означает, что доллар США (USD) по отношению к немецкой марке (DEM) (тенденция) дешевеет — за USD 1 в форвардной сделке дают меньше немецких марок.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 w:val="0"/>
        </w:rPr>
        <w:t>Замечание. Для сравнения приведём выражение для относительного изменения значения функции нескольких переменных, получающееся по правилам дифференцирования:</w:t>
      </w:r>
    </w:p>
    <w:p>
      <w:pPr>
        <w:jc w:val="left"/>
      </w:pPr>
      <w:r>
        <w:rPr>
          <w:b w:val="0"/>
          <w:i w:val="0"/>
        </w:rPr>
        <w:t>δF/F = δS/S + (δr_DEM · Δt/T + r_DEM · δΔt/T) / (1 + r_DEM · Δt/T) −</w:t>
      </w:r>
    </w:p>
    <w:p>
      <w:pPr>
        <w:jc w:val="left"/>
      </w:pPr>
      <w:r>
        <w:rPr>
          <w:b w:val="0"/>
          <w:i w:val="0"/>
        </w:rPr>
        <w:t xml:space="preserve">                      − (δr_USD · Δt/T + r_USD · δΔt/T) / (1 + r_USD · Δt/T)</w:t>
      </w:r>
    </w:p>
    <w:p>
      <w:pPr>
        <w:jc w:val="left"/>
      </w:pPr>
      <w:r>
        <w:rPr>
          <w:b w:val="0"/>
          <w:i w:val="0"/>
        </w:rPr>
        <w:t>При небольших значениях процентных ставок r_DEM и r_USD и при длительности Δt порядка года определяющим на δF/F оказывается (и это подтверждает приведённый расчёт) влияние слагаемого δS/S.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