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2AB4" w:rsidRDefault="009A2AB4"/>
    <w:sectPr w:rsidR="009A2A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96F"/>
    <w:rsid w:val="007E296F"/>
    <w:rsid w:val="009A2AB4"/>
    <w:rsid w:val="00E101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2</cp:revision>
  <dcterms:created xsi:type="dcterms:W3CDTF">2021-03-19T16:52:00Z</dcterms:created>
  <dcterms:modified xsi:type="dcterms:W3CDTF">2021-03-19T17:06:00Z</dcterms:modified>
</cp:coreProperties>
</file>