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66E1" w14:textId="77777777" w:rsidR="001D71FF" w:rsidRDefault="001D71FF">
      <w:pPr>
        <w:spacing w:before="1400"/>
      </w:pPr>
    </w:p>
    <w:p w14:paraId="578CB00F" w14:textId="77777777" w:rsidR="001D71FF" w:rsidRDefault="00000000">
      <w:pPr>
        <w:spacing w:after="60"/>
        <w:jc w:val="center"/>
      </w:pPr>
      <w:r>
        <w:rPr>
          <w:b/>
          <w:bCs/>
          <w:color w:val="C55A11"/>
          <w:sz w:val="30"/>
          <w:szCs w:val="30"/>
        </w:rPr>
        <w:t>PROJECT VIF</w:t>
      </w:r>
    </w:p>
    <w:p w14:paraId="4B4B25FC" w14:textId="77777777" w:rsidR="001D71FF" w:rsidRDefault="00000000">
      <w:pPr>
        <w:spacing w:after="700"/>
        <w:jc w:val="center"/>
      </w:pPr>
      <w:r>
        <w:rPr>
          <w:i/>
          <w:iCs/>
          <w:color w:val="595959"/>
        </w:rPr>
        <w:t>The Real-Time Student Food Bridge</w:t>
      </w:r>
    </w:p>
    <w:p w14:paraId="1CFD1C06" w14:textId="77777777" w:rsidR="001D71FF" w:rsidRDefault="00000000">
      <w:pPr>
        <w:spacing w:after="140"/>
        <w:jc w:val="center"/>
      </w:pPr>
      <w:r>
        <w:rPr>
          <w:b/>
          <w:bCs/>
          <w:color w:val="2E75B6"/>
          <w:sz w:val="24"/>
          <w:szCs w:val="24"/>
        </w:rPr>
        <w:t>SUPPORTING DOCUMENT</w:t>
      </w:r>
    </w:p>
    <w:p w14:paraId="3528E61A" w14:textId="77777777" w:rsidR="001D71FF" w:rsidRDefault="00000000">
      <w:pPr>
        <w:spacing w:after="60" w:line="540" w:lineRule="atLeast"/>
        <w:jc w:val="center"/>
      </w:pPr>
      <w:r>
        <w:rPr>
          <w:b/>
          <w:bCs/>
          <w:color w:val="1F3864"/>
          <w:sz w:val="48"/>
          <w:szCs w:val="48"/>
        </w:rPr>
        <w:t>Personas &amp;</w:t>
      </w:r>
    </w:p>
    <w:p w14:paraId="7D1037B4" w14:textId="77777777" w:rsidR="001D71FF" w:rsidRDefault="00000000">
      <w:pPr>
        <w:pBdr>
          <w:bottom w:val="single" w:sz="12" w:space="10" w:color="C55A11"/>
        </w:pBdr>
        <w:spacing w:line="540" w:lineRule="atLeast"/>
        <w:jc w:val="center"/>
      </w:pPr>
      <w:r>
        <w:rPr>
          <w:b/>
          <w:bCs/>
          <w:color w:val="1F3864"/>
          <w:sz w:val="48"/>
          <w:szCs w:val="48"/>
        </w:rPr>
        <w:t>User Journeys</w:t>
      </w:r>
    </w:p>
    <w:p w14:paraId="7235E06F" w14:textId="77777777" w:rsidR="001D71FF" w:rsidRDefault="00000000">
      <w:pPr>
        <w:spacing w:before="200" w:after="1600"/>
        <w:jc w:val="center"/>
      </w:pPr>
      <w:r>
        <w:rPr>
          <w:color w:val="595959"/>
          <w:sz w:val="24"/>
          <w:szCs w:val="24"/>
        </w:rPr>
        <w:t>Who Vif Serves, What They Need and How They Experience the Platform</w:t>
      </w:r>
    </w:p>
    <w:p w14:paraId="17EFFFD5" w14:textId="77777777" w:rsidR="001D71FF" w:rsidRDefault="00000000">
      <w:pPr>
        <w:spacing w:after="60"/>
        <w:jc w:val="center"/>
      </w:pPr>
      <w:r>
        <w:rPr>
          <w:b/>
          <w:bCs/>
          <w:color w:val="1F3864"/>
        </w:rPr>
        <w:t>EPITECH — Capstone / Innovative Project</w:t>
      </w:r>
    </w:p>
    <w:p w14:paraId="6D364B71" w14:textId="77777777" w:rsidR="001D71FF" w:rsidRDefault="00000000">
      <w:pPr>
        <w:spacing w:after="40"/>
        <w:jc w:val="center"/>
      </w:pPr>
      <w:r>
        <w:rPr>
          <w:color w:val="595959"/>
        </w:rPr>
        <w:t>Lead Engineer: Rao Muhammad Mueez</w:t>
      </w:r>
    </w:p>
    <w:p w14:paraId="56F92FAD" w14:textId="77777777" w:rsidR="001D71FF" w:rsidRDefault="00000000">
      <w:pPr>
        <w:spacing w:after="600"/>
        <w:jc w:val="center"/>
      </w:pPr>
      <w:r>
        <w:rPr>
          <w:color w:val="595959"/>
        </w:rPr>
        <w:t>Paris, France</w:t>
      </w:r>
    </w:p>
    <w:p w14:paraId="30A6E2FB" w14:textId="77777777" w:rsidR="001D71FF" w:rsidRDefault="00000000">
      <w:r>
        <w:br w:type="page"/>
      </w:r>
    </w:p>
    <w:p w14:paraId="0D5E7694" w14:textId="77777777" w:rsidR="001D71FF" w:rsidRDefault="00000000">
      <w:pPr>
        <w:pStyle w:val="Heading1"/>
      </w:pPr>
      <w:bookmarkStart w:id="0" w:name="_Toc230644805"/>
      <w:r>
        <w:lastRenderedPageBreak/>
        <w:t>Table of Contents</w:t>
      </w:r>
      <w:bookmarkEnd w:id="0"/>
    </w:p>
    <w:sdt>
      <w:sdtPr>
        <w:alias w:val="Table of Contents"/>
        <w:id w:val="-44145905"/>
      </w:sdtPr>
      <w:sdtContent>
        <w:p w14:paraId="7BF7B280" w14:textId="31B78B01" w:rsidR="00A55B1A" w:rsidRDefault="00000000">
          <w:pPr>
            <w:pStyle w:val="TOC1"/>
            <w:tabs>
              <w:tab w:val="right" w:leader="dot" w:pos="9350"/>
            </w:tabs>
            <w:rPr>
              <w:noProof/>
            </w:rPr>
          </w:pPr>
          <w:r>
            <w:fldChar w:fldCharType="begin"/>
          </w:r>
          <w:r>
            <w:instrText>TOC \h \o "1-3"</w:instrText>
          </w:r>
          <w:r>
            <w:fldChar w:fldCharType="separate"/>
          </w:r>
          <w:hyperlink w:anchor="_Toc230644805" w:history="1">
            <w:r w:rsidR="00A55B1A" w:rsidRPr="00EE793D">
              <w:rPr>
                <w:rStyle w:val="Hyperlink"/>
                <w:noProof/>
              </w:rPr>
              <w:t>Table of Contents</w:t>
            </w:r>
            <w:r w:rsidR="00A55B1A">
              <w:rPr>
                <w:noProof/>
              </w:rPr>
              <w:tab/>
            </w:r>
            <w:r w:rsidR="00A55B1A">
              <w:rPr>
                <w:noProof/>
              </w:rPr>
              <w:fldChar w:fldCharType="begin"/>
            </w:r>
            <w:r w:rsidR="00A55B1A">
              <w:rPr>
                <w:noProof/>
              </w:rPr>
              <w:instrText xml:space="preserve"> PAGEREF _Toc230644805 \h </w:instrText>
            </w:r>
            <w:r w:rsidR="00A55B1A">
              <w:rPr>
                <w:noProof/>
              </w:rPr>
            </w:r>
            <w:r w:rsidR="00A55B1A">
              <w:rPr>
                <w:noProof/>
              </w:rPr>
              <w:fldChar w:fldCharType="separate"/>
            </w:r>
            <w:r w:rsidR="00A55B1A">
              <w:rPr>
                <w:noProof/>
              </w:rPr>
              <w:t>2</w:t>
            </w:r>
            <w:r w:rsidR="00A55B1A">
              <w:rPr>
                <w:noProof/>
              </w:rPr>
              <w:fldChar w:fldCharType="end"/>
            </w:r>
          </w:hyperlink>
        </w:p>
        <w:p w14:paraId="6887D52E" w14:textId="188C4D7A" w:rsidR="00A55B1A" w:rsidRDefault="00A55B1A">
          <w:pPr>
            <w:pStyle w:val="TOC1"/>
            <w:tabs>
              <w:tab w:val="right" w:leader="dot" w:pos="9350"/>
            </w:tabs>
            <w:rPr>
              <w:noProof/>
            </w:rPr>
          </w:pPr>
          <w:hyperlink w:anchor="_Toc230644806" w:history="1">
            <w:r w:rsidRPr="00EE793D">
              <w:rPr>
                <w:rStyle w:val="Hyperlink"/>
                <w:noProof/>
              </w:rPr>
              <w:t>1. Purpose of this Document</w:t>
            </w:r>
            <w:r>
              <w:rPr>
                <w:noProof/>
              </w:rPr>
              <w:tab/>
            </w:r>
            <w:r>
              <w:rPr>
                <w:noProof/>
              </w:rPr>
              <w:fldChar w:fldCharType="begin"/>
            </w:r>
            <w:r>
              <w:rPr>
                <w:noProof/>
              </w:rPr>
              <w:instrText xml:space="preserve"> PAGEREF _Toc230644806 \h </w:instrText>
            </w:r>
            <w:r>
              <w:rPr>
                <w:noProof/>
              </w:rPr>
            </w:r>
            <w:r>
              <w:rPr>
                <w:noProof/>
              </w:rPr>
              <w:fldChar w:fldCharType="separate"/>
            </w:r>
            <w:r>
              <w:rPr>
                <w:noProof/>
              </w:rPr>
              <w:t>3</w:t>
            </w:r>
            <w:r>
              <w:rPr>
                <w:noProof/>
              </w:rPr>
              <w:fldChar w:fldCharType="end"/>
            </w:r>
          </w:hyperlink>
        </w:p>
        <w:p w14:paraId="3E0A2924" w14:textId="5D651FA2" w:rsidR="00A55B1A" w:rsidRDefault="00A55B1A">
          <w:pPr>
            <w:pStyle w:val="TOC1"/>
            <w:tabs>
              <w:tab w:val="right" w:leader="dot" w:pos="9350"/>
            </w:tabs>
            <w:rPr>
              <w:noProof/>
            </w:rPr>
          </w:pPr>
          <w:hyperlink w:anchor="_Toc230644807" w:history="1">
            <w:r w:rsidRPr="00EE793D">
              <w:rPr>
                <w:rStyle w:val="Hyperlink"/>
                <w:noProof/>
              </w:rPr>
              <w:t>2. Primary Personas</w:t>
            </w:r>
            <w:r>
              <w:rPr>
                <w:noProof/>
              </w:rPr>
              <w:tab/>
            </w:r>
            <w:r>
              <w:rPr>
                <w:noProof/>
              </w:rPr>
              <w:fldChar w:fldCharType="begin"/>
            </w:r>
            <w:r>
              <w:rPr>
                <w:noProof/>
              </w:rPr>
              <w:instrText xml:space="preserve"> PAGEREF _Toc230644807 \h </w:instrText>
            </w:r>
            <w:r>
              <w:rPr>
                <w:noProof/>
              </w:rPr>
            </w:r>
            <w:r>
              <w:rPr>
                <w:noProof/>
              </w:rPr>
              <w:fldChar w:fldCharType="separate"/>
            </w:r>
            <w:r>
              <w:rPr>
                <w:noProof/>
              </w:rPr>
              <w:t>3</w:t>
            </w:r>
            <w:r>
              <w:rPr>
                <w:noProof/>
              </w:rPr>
              <w:fldChar w:fldCharType="end"/>
            </w:r>
          </w:hyperlink>
        </w:p>
        <w:p w14:paraId="26D92558" w14:textId="18F1205D" w:rsidR="00A55B1A" w:rsidRDefault="00A55B1A">
          <w:pPr>
            <w:pStyle w:val="TOC2"/>
            <w:tabs>
              <w:tab w:val="right" w:leader="dot" w:pos="9350"/>
            </w:tabs>
            <w:rPr>
              <w:noProof/>
            </w:rPr>
          </w:pPr>
          <w:hyperlink w:anchor="_Toc230644808" w:history="1">
            <w:r w:rsidRPr="00EE793D">
              <w:rPr>
                <w:rStyle w:val="Hyperlink"/>
                <w:noProof/>
              </w:rPr>
              <w:t>2.1 Persona A — “Léa”, the Precarious Student</w:t>
            </w:r>
            <w:r>
              <w:rPr>
                <w:noProof/>
              </w:rPr>
              <w:tab/>
            </w:r>
            <w:r>
              <w:rPr>
                <w:noProof/>
              </w:rPr>
              <w:fldChar w:fldCharType="begin"/>
            </w:r>
            <w:r>
              <w:rPr>
                <w:noProof/>
              </w:rPr>
              <w:instrText xml:space="preserve"> PAGEREF _Toc230644808 \h </w:instrText>
            </w:r>
            <w:r>
              <w:rPr>
                <w:noProof/>
              </w:rPr>
            </w:r>
            <w:r>
              <w:rPr>
                <w:noProof/>
              </w:rPr>
              <w:fldChar w:fldCharType="separate"/>
            </w:r>
            <w:r>
              <w:rPr>
                <w:noProof/>
              </w:rPr>
              <w:t>3</w:t>
            </w:r>
            <w:r>
              <w:rPr>
                <w:noProof/>
              </w:rPr>
              <w:fldChar w:fldCharType="end"/>
            </w:r>
          </w:hyperlink>
        </w:p>
        <w:p w14:paraId="737A5D95" w14:textId="610ADCF8" w:rsidR="00A55B1A" w:rsidRDefault="00A55B1A">
          <w:pPr>
            <w:pStyle w:val="TOC3"/>
            <w:tabs>
              <w:tab w:val="right" w:leader="dot" w:pos="9350"/>
            </w:tabs>
            <w:rPr>
              <w:noProof/>
            </w:rPr>
          </w:pPr>
          <w:hyperlink w:anchor="_Toc230644809" w:history="1">
            <w:r w:rsidRPr="00EE793D">
              <w:rPr>
                <w:rStyle w:val="Hyperlink"/>
                <w:noProof/>
              </w:rPr>
              <w:t>Goals</w:t>
            </w:r>
            <w:r>
              <w:rPr>
                <w:noProof/>
              </w:rPr>
              <w:tab/>
            </w:r>
            <w:r>
              <w:rPr>
                <w:noProof/>
              </w:rPr>
              <w:fldChar w:fldCharType="begin"/>
            </w:r>
            <w:r>
              <w:rPr>
                <w:noProof/>
              </w:rPr>
              <w:instrText xml:space="preserve"> PAGEREF _Toc230644809 \h </w:instrText>
            </w:r>
            <w:r>
              <w:rPr>
                <w:noProof/>
              </w:rPr>
            </w:r>
            <w:r>
              <w:rPr>
                <w:noProof/>
              </w:rPr>
              <w:fldChar w:fldCharType="separate"/>
            </w:r>
            <w:r>
              <w:rPr>
                <w:noProof/>
              </w:rPr>
              <w:t>3</w:t>
            </w:r>
            <w:r>
              <w:rPr>
                <w:noProof/>
              </w:rPr>
              <w:fldChar w:fldCharType="end"/>
            </w:r>
          </w:hyperlink>
        </w:p>
        <w:p w14:paraId="38651B4F" w14:textId="4441A42B" w:rsidR="00A55B1A" w:rsidRDefault="00A55B1A">
          <w:pPr>
            <w:pStyle w:val="TOC3"/>
            <w:tabs>
              <w:tab w:val="right" w:leader="dot" w:pos="9350"/>
            </w:tabs>
            <w:rPr>
              <w:noProof/>
            </w:rPr>
          </w:pPr>
          <w:hyperlink w:anchor="_Toc230644810" w:history="1">
            <w:r w:rsidRPr="00EE793D">
              <w:rPr>
                <w:rStyle w:val="Hyperlink"/>
                <w:noProof/>
              </w:rPr>
              <w:t>Frustrations</w:t>
            </w:r>
            <w:r>
              <w:rPr>
                <w:noProof/>
              </w:rPr>
              <w:tab/>
            </w:r>
            <w:r>
              <w:rPr>
                <w:noProof/>
              </w:rPr>
              <w:fldChar w:fldCharType="begin"/>
            </w:r>
            <w:r>
              <w:rPr>
                <w:noProof/>
              </w:rPr>
              <w:instrText xml:space="preserve"> PAGEREF _Toc230644810 \h </w:instrText>
            </w:r>
            <w:r>
              <w:rPr>
                <w:noProof/>
              </w:rPr>
            </w:r>
            <w:r>
              <w:rPr>
                <w:noProof/>
              </w:rPr>
              <w:fldChar w:fldCharType="separate"/>
            </w:r>
            <w:r>
              <w:rPr>
                <w:noProof/>
              </w:rPr>
              <w:t>3</w:t>
            </w:r>
            <w:r>
              <w:rPr>
                <w:noProof/>
              </w:rPr>
              <w:fldChar w:fldCharType="end"/>
            </w:r>
          </w:hyperlink>
        </w:p>
        <w:p w14:paraId="19D57B0C" w14:textId="358A9E71" w:rsidR="00A55B1A" w:rsidRDefault="00A55B1A">
          <w:pPr>
            <w:pStyle w:val="TOC3"/>
            <w:tabs>
              <w:tab w:val="right" w:leader="dot" w:pos="9350"/>
            </w:tabs>
            <w:rPr>
              <w:noProof/>
            </w:rPr>
          </w:pPr>
          <w:hyperlink w:anchor="_Toc230644811" w:history="1">
            <w:r w:rsidRPr="00EE793D">
              <w:rPr>
                <w:rStyle w:val="Hyperlink"/>
                <w:noProof/>
              </w:rPr>
              <w:t>What Vif must do for Léa</w:t>
            </w:r>
            <w:r>
              <w:rPr>
                <w:noProof/>
              </w:rPr>
              <w:tab/>
            </w:r>
            <w:r>
              <w:rPr>
                <w:noProof/>
              </w:rPr>
              <w:fldChar w:fldCharType="begin"/>
            </w:r>
            <w:r>
              <w:rPr>
                <w:noProof/>
              </w:rPr>
              <w:instrText xml:space="preserve"> PAGEREF _Toc230644811 \h </w:instrText>
            </w:r>
            <w:r>
              <w:rPr>
                <w:noProof/>
              </w:rPr>
            </w:r>
            <w:r>
              <w:rPr>
                <w:noProof/>
              </w:rPr>
              <w:fldChar w:fldCharType="separate"/>
            </w:r>
            <w:r>
              <w:rPr>
                <w:noProof/>
              </w:rPr>
              <w:t>4</w:t>
            </w:r>
            <w:r>
              <w:rPr>
                <w:noProof/>
              </w:rPr>
              <w:fldChar w:fldCharType="end"/>
            </w:r>
          </w:hyperlink>
        </w:p>
        <w:p w14:paraId="2DDE2A91" w14:textId="1F559EBB" w:rsidR="00A55B1A" w:rsidRDefault="00A55B1A">
          <w:pPr>
            <w:pStyle w:val="TOC2"/>
            <w:tabs>
              <w:tab w:val="right" w:leader="dot" w:pos="9350"/>
            </w:tabs>
            <w:rPr>
              <w:noProof/>
            </w:rPr>
          </w:pPr>
          <w:hyperlink w:anchor="_Toc230644812" w:history="1">
            <w:r w:rsidRPr="00EE793D">
              <w:rPr>
                <w:rStyle w:val="Hyperlink"/>
                <w:noProof/>
              </w:rPr>
              <w:t>2.2 Persona B — “Monsieur Bernard”, the Boulangerie Owner</w:t>
            </w:r>
            <w:r>
              <w:rPr>
                <w:noProof/>
              </w:rPr>
              <w:tab/>
            </w:r>
            <w:r>
              <w:rPr>
                <w:noProof/>
              </w:rPr>
              <w:fldChar w:fldCharType="begin"/>
            </w:r>
            <w:r>
              <w:rPr>
                <w:noProof/>
              </w:rPr>
              <w:instrText xml:space="preserve"> PAGEREF _Toc230644812 \h </w:instrText>
            </w:r>
            <w:r>
              <w:rPr>
                <w:noProof/>
              </w:rPr>
            </w:r>
            <w:r>
              <w:rPr>
                <w:noProof/>
              </w:rPr>
              <w:fldChar w:fldCharType="separate"/>
            </w:r>
            <w:r>
              <w:rPr>
                <w:noProof/>
              </w:rPr>
              <w:t>4</w:t>
            </w:r>
            <w:r>
              <w:rPr>
                <w:noProof/>
              </w:rPr>
              <w:fldChar w:fldCharType="end"/>
            </w:r>
          </w:hyperlink>
        </w:p>
        <w:p w14:paraId="3F13C0C9" w14:textId="3A6A20B5" w:rsidR="00A55B1A" w:rsidRDefault="00A55B1A">
          <w:pPr>
            <w:pStyle w:val="TOC3"/>
            <w:tabs>
              <w:tab w:val="right" w:leader="dot" w:pos="9350"/>
            </w:tabs>
            <w:rPr>
              <w:noProof/>
            </w:rPr>
          </w:pPr>
          <w:hyperlink w:anchor="_Toc230644813" w:history="1">
            <w:r w:rsidRPr="00EE793D">
              <w:rPr>
                <w:rStyle w:val="Hyperlink"/>
                <w:noProof/>
              </w:rPr>
              <w:t>Goals</w:t>
            </w:r>
            <w:r>
              <w:rPr>
                <w:noProof/>
              </w:rPr>
              <w:tab/>
            </w:r>
            <w:r>
              <w:rPr>
                <w:noProof/>
              </w:rPr>
              <w:fldChar w:fldCharType="begin"/>
            </w:r>
            <w:r>
              <w:rPr>
                <w:noProof/>
              </w:rPr>
              <w:instrText xml:space="preserve"> PAGEREF _Toc230644813 \h </w:instrText>
            </w:r>
            <w:r>
              <w:rPr>
                <w:noProof/>
              </w:rPr>
            </w:r>
            <w:r>
              <w:rPr>
                <w:noProof/>
              </w:rPr>
              <w:fldChar w:fldCharType="separate"/>
            </w:r>
            <w:r>
              <w:rPr>
                <w:noProof/>
              </w:rPr>
              <w:t>4</w:t>
            </w:r>
            <w:r>
              <w:rPr>
                <w:noProof/>
              </w:rPr>
              <w:fldChar w:fldCharType="end"/>
            </w:r>
          </w:hyperlink>
        </w:p>
        <w:p w14:paraId="73D7BD20" w14:textId="7EBA6C14" w:rsidR="00A55B1A" w:rsidRDefault="00A55B1A">
          <w:pPr>
            <w:pStyle w:val="TOC3"/>
            <w:tabs>
              <w:tab w:val="right" w:leader="dot" w:pos="9350"/>
            </w:tabs>
            <w:rPr>
              <w:noProof/>
            </w:rPr>
          </w:pPr>
          <w:hyperlink w:anchor="_Toc230644814" w:history="1">
            <w:r w:rsidRPr="00EE793D">
              <w:rPr>
                <w:rStyle w:val="Hyperlink"/>
                <w:noProof/>
              </w:rPr>
              <w:t>Frustrations</w:t>
            </w:r>
            <w:r>
              <w:rPr>
                <w:noProof/>
              </w:rPr>
              <w:tab/>
            </w:r>
            <w:r>
              <w:rPr>
                <w:noProof/>
              </w:rPr>
              <w:fldChar w:fldCharType="begin"/>
            </w:r>
            <w:r>
              <w:rPr>
                <w:noProof/>
              </w:rPr>
              <w:instrText xml:space="preserve"> PAGEREF _Toc230644814 \h </w:instrText>
            </w:r>
            <w:r>
              <w:rPr>
                <w:noProof/>
              </w:rPr>
            </w:r>
            <w:r>
              <w:rPr>
                <w:noProof/>
              </w:rPr>
              <w:fldChar w:fldCharType="separate"/>
            </w:r>
            <w:r>
              <w:rPr>
                <w:noProof/>
              </w:rPr>
              <w:t>4</w:t>
            </w:r>
            <w:r>
              <w:rPr>
                <w:noProof/>
              </w:rPr>
              <w:fldChar w:fldCharType="end"/>
            </w:r>
          </w:hyperlink>
        </w:p>
        <w:p w14:paraId="367F7A39" w14:textId="02EC5E7D" w:rsidR="00A55B1A" w:rsidRDefault="00A55B1A">
          <w:pPr>
            <w:pStyle w:val="TOC3"/>
            <w:tabs>
              <w:tab w:val="right" w:leader="dot" w:pos="9350"/>
            </w:tabs>
            <w:rPr>
              <w:noProof/>
            </w:rPr>
          </w:pPr>
          <w:hyperlink w:anchor="_Toc230644815" w:history="1">
            <w:r w:rsidRPr="00EE793D">
              <w:rPr>
                <w:rStyle w:val="Hyperlink"/>
                <w:noProof/>
              </w:rPr>
              <w:t>What Vif must do for Bernard</w:t>
            </w:r>
            <w:r>
              <w:rPr>
                <w:noProof/>
              </w:rPr>
              <w:tab/>
            </w:r>
            <w:r>
              <w:rPr>
                <w:noProof/>
              </w:rPr>
              <w:fldChar w:fldCharType="begin"/>
            </w:r>
            <w:r>
              <w:rPr>
                <w:noProof/>
              </w:rPr>
              <w:instrText xml:space="preserve"> PAGEREF _Toc230644815 \h </w:instrText>
            </w:r>
            <w:r>
              <w:rPr>
                <w:noProof/>
              </w:rPr>
            </w:r>
            <w:r>
              <w:rPr>
                <w:noProof/>
              </w:rPr>
              <w:fldChar w:fldCharType="separate"/>
            </w:r>
            <w:r>
              <w:rPr>
                <w:noProof/>
              </w:rPr>
              <w:t>4</w:t>
            </w:r>
            <w:r>
              <w:rPr>
                <w:noProof/>
              </w:rPr>
              <w:fldChar w:fldCharType="end"/>
            </w:r>
          </w:hyperlink>
        </w:p>
        <w:p w14:paraId="5380B173" w14:textId="0C34D94F" w:rsidR="00A55B1A" w:rsidRDefault="00A55B1A">
          <w:pPr>
            <w:pStyle w:val="TOC1"/>
            <w:tabs>
              <w:tab w:val="right" w:leader="dot" w:pos="9350"/>
            </w:tabs>
            <w:rPr>
              <w:noProof/>
            </w:rPr>
          </w:pPr>
          <w:hyperlink w:anchor="_Toc230644816" w:history="1">
            <w:r w:rsidRPr="00EE793D">
              <w:rPr>
                <w:rStyle w:val="Hyperlink"/>
                <w:noProof/>
              </w:rPr>
              <w:t>3. Secondary Persona</w:t>
            </w:r>
            <w:r>
              <w:rPr>
                <w:noProof/>
              </w:rPr>
              <w:tab/>
            </w:r>
            <w:r>
              <w:rPr>
                <w:noProof/>
              </w:rPr>
              <w:fldChar w:fldCharType="begin"/>
            </w:r>
            <w:r>
              <w:rPr>
                <w:noProof/>
              </w:rPr>
              <w:instrText xml:space="preserve"> PAGEREF _Toc230644816 \h </w:instrText>
            </w:r>
            <w:r>
              <w:rPr>
                <w:noProof/>
              </w:rPr>
            </w:r>
            <w:r>
              <w:rPr>
                <w:noProof/>
              </w:rPr>
              <w:fldChar w:fldCharType="separate"/>
            </w:r>
            <w:r>
              <w:rPr>
                <w:noProof/>
              </w:rPr>
              <w:t>4</w:t>
            </w:r>
            <w:r>
              <w:rPr>
                <w:noProof/>
              </w:rPr>
              <w:fldChar w:fldCharType="end"/>
            </w:r>
          </w:hyperlink>
        </w:p>
        <w:p w14:paraId="0B247354" w14:textId="1AEA7377" w:rsidR="00A55B1A" w:rsidRDefault="00A55B1A">
          <w:pPr>
            <w:pStyle w:val="TOC2"/>
            <w:tabs>
              <w:tab w:val="right" w:leader="dot" w:pos="9350"/>
            </w:tabs>
            <w:rPr>
              <w:noProof/>
            </w:rPr>
          </w:pPr>
          <w:hyperlink w:anchor="_Toc230644817" w:history="1">
            <w:r w:rsidRPr="00EE793D">
              <w:rPr>
                <w:rStyle w:val="Hyperlink"/>
                <w:noProof/>
              </w:rPr>
              <w:t>3.1 Persona C — “Sophie”, the Partner Association Coordinator</w:t>
            </w:r>
            <w:r>
              <w:rPr>
                <w:noProof/>
              </w:rPr>
              <w:tab/>
            </w:r>
            <w:r>
              <w:rPr>
                <w:noProof/>
              </w:rPr>
              <w:fldChar w:fldCharType="begin"/>
            </w:r>
            <w:r>
              <w:rPr>
                <w:noProof/>
              </w:rPr>
              <w:instrText xml:space="preserve"> PAGEREF _Toc230644817 \h </w:instrText>
            </w:r>
            <w:r>
              <w:rPr>
                <w:noProof/>
              </w:rPr>
            </w:r>
            <w:r>
              <w:rPr>
                <w:noProof/>
              </w:rPr>
              <w:fldChar w:fldCharType="separate"/>
            </w:r>
            <w:r>
              <w:rPr>
                <w:noProof/>
              </w:rPr>
              <w:t>4</w:t>
            </w:r>
            <w:r>
              <w:rPr>
                <w:noProof/>
              </w:rPr>
              <w:fldChar w:fldCharType="end"/>
            </w:r>
          </w:hyperlink>
        </w:p>
        <w:p w14:paraId="10691C3C" w14:textId="07E2B0F5" w:rsidR="00A55B1A" w:rsidRDefault="00A55B1A">
          <w:pPr>
            <w:pStyle w:val="TOC3"/>
            <w:tabs>
              <w:tab w:val="right" w:leader="dot" w:pos="9350"/>
            </w:tabs>
            <w:rPr>
              <w:noProof/>
            </w:rPr>
          </w:pPr>
          <w:hyperlink w:anchor="_Toc230644818" w:history="1">
            <w:r w:rsidRPr="00EE793D">
              <w:rPr>
                <w:rStyle w:val="Hyperlink"/>
                <w:noProof/>
              </w:rPr>
              <w:t>Goals</w:t>
            </w:r>
            <w:r>
              <w:rPr>
                <w:noProof/>
              </w:rPr>
              <w:tab/>
            </w:r>
            <w:r>
              <w:rPr>
                <w:noProof/>
              </w:rPr>
              <w:fldChar w:fldCharType="begin"/>
            </w:r>
            <w:r>
              <w:rPr>
                <w:noProof/>
              </w:rPr>
              <w:instrText xml:space="preserve"> PAGEREF _Toc230644818 \h </w:instrText>
            </w:r>
            <w:r>
              <w:rPr>
                <w:noProof/>
              </w:rPr>
            </w:r>
            <w:r>
              <w:rPr>
                <w:noProof/>
              </w:rPr>
              <w:fldChar w:fldCharType="separate"/>
            </w:r>
            <w:r>
              <w:rPr>
                <w:noProof/>
              </w:rPr>
              <w:t>5</w:t>
            </w:r>
            <w:r>
              <w:rPr>
                <w:noProof/>
              </w:rPr>
              <w:fldChar w:fldCharType="end"/>
            </w:r>
          </w:hyperlink>
        </w:p>
        <w:p w14:paraId="2B6CDE8C" w14:textId="3013E2D6" w:rsidR="00A55B1A" w:rsidRDefault="00A55B1A">
          <w:pPr>
            <w:pStyle w:val="TOC3"/>
            <w:tabs>
              <w:tab w:val="right" w:leader="dot" w:pos="9350"/>
            </w:tabs>
            <w:rPr>
              <w:noProof/>
            </w:rPr>
          </w:pPr>
          <w:hyperlink w:anchor="_Toc230644819" w:history="1">
            <w:r w:rsidRPr="00EE793D">
              <w:rPr>
                <w:rStyle w:val="Hyperlink"/>
                <w:noProof/>
              </w:rPr>
              <w:t>Frustrations</w:t>
            </w:r>
            <w:r>
              <w:rPr>
                <w:noProof/>
              </w:rPr>
              <w:tab/>
            </w:r>
            <w:r>
              <w:rPr>
                <w:noProof/>
              </w:rPr>
              <w:fldChar w:fldCharType="begin"/>
            </w:r>
            <w:r>
              <w:rPr>
                <w:noProof/>
              </w:rPr>
              <w:instrText xml:space="preserve"> PAGEREF _Toc230644819 \h </w:instrText>
            </w:r>
            <w:r>
              <w:rPr>
                <w:noProof/>
              </w:rPr>
            </w:r>
            <w:r>
              <w:rPr>
                <w:noProof/>
              </w:rPr>
              <w:fldChar w:fldCharType="separate"/>
            </w:r>
            <w:r>
              <w:rPr>
                <w:noProof/>
              </w:rPr>
              <w:t>5</w:t>
            </w:r>
            <w:r>
              <w:rPr>
                <w:noProof/>
              </w:rPr>
              <w:fldChar w:fldCharType="end"/>
            </w:r>
          </w:hyperlink>
        </w:p>
        <w:p w14:paraId="0AA275E8" w14:textId="315CB056" w:rsidR="00A55B1A" w:rsidRDefault="00A55B1A">
          <w:pPr>
            <w:pStyle w:val="TOC3"/>
            <w:tabs>
              <w:tab w:val="right" w:leader="dot" w:pos="9350"/>
            </w:tabs>
            <w:rPr>
              <w:noProof/>
            </w:rPr>
          </w:pPr>
          <w:hyperlink w:anchor="_Toc230644820" w:history="1">
            <w:r w:rsidRPr="00EE793D">
              <w:rPr>
                <w:rStyle w:val="Hyperlink"/>
                <w:noProof/>
              </w:rPr>
              <w:t>What Vif must do for Sophie</w:t>
            </w:r>
            <w:r>
              <w:rPr>
                <w:noProof/>
              </w:rPr>
              <w:tab/>
            </w:r>
            <w:r>
              <w:rPr>
                <w:noProof/>
              </w:rPr>
              <w:fldChar w:fldCharType="begin"/>
            </w:r>
            <w:r>
              <w:rPr>
                <w:noProof/>
              </w:rPr>
              <w:instrText xml:space="preserve"> PAGEREF _Toc230644820 \h </w:instrText>
            </w:r>
            <w:r>
              <w:rPr>
                <w:noProof/>
              </w:rPr>
            </w:r>
            <w:r>
              <w:rPr>
                <w:noProof/>
              </w:rPr>
              <w:fldChar w:fldCharType="separate"/>
            </w:r>
            <w:r>
              <w:rPr>
                <w:noProof/>
              </w:rPr>
              <w:t>5</w:t>
            </w:r>
            <w:r>
              <w:rPr>
                <w:noProof/>
              </w:rPr>
              <w:fldChar w:fldCharType="end"/>
            </w:r>
          </w:hyperlink>
        </w:p>
        <w:p w14:paraId="1591FEFB" w14:textId="42FA69A6" w:rsidR="00A55B1A" w:rsidRDefault="00A55B1A">
          <w:pPr>
            <w:pStyle w:val="TOC1"/>
            <w:tabs>
              <w:tab w:val="right" w:leader="dot" w:pos="9350"/>
            </w:tabs>
            <w:rPr>
              <w:noProof/>
            </w:rPr>
          </w:pPr>
          <w:hyperlink w:anchor="_Toc230644821" w:history="1">
            <w:r w:rsidRPr="00EE793D">
              <w:rPr>
                <w:rStyle w:val="Hyperlink"/>
                <w:noProof/>
              </w:rPr>
              <w:t>4. User Journey — The Student (Léa)</w:t>
            </w:r>
            <w:r>
              <w:rPr>
                <w:noProof/>
              </w:rPr>
              <w:tab/>
            </w:r>
            <w:r>
              <w:rPr>
                <w:noProof/>
              </w:rPr>
              <w:fldChar w:fldCharType="begin"/>
            </w:r>
            <w:r>
              <w:rPr>
                <w:noProof/>
              </w:rPr>
              <w:instrText xml:space="preserve"> PAGEREF _Toc230644821 \h </w:instrText>
            </w:r>
            <w:r>
              <w:rPr>
                <w:noProof/>
              </w:rPr>
            </w:r>
            <w:r>
              <w:rPr>
                <w:noProof/>
              </w:rPr>
              <w:fldChar w:fldCharType="separate"/>
            </w:r>
            <w:r>
              <w:rPr>
                <w:noProof/>
              </w:rPr>
              <w:t>5</w:t>
            </w:r>
            <w:r>
              <w:rPr>
                <w:noProof/>
              </w:rPr>
              <w:fldChar w:fldCharType="end"/>
            </w:r>
          </w:hyperlink>
        </w:p>
        <w:p w14:paraId="1CEF916B" w14:textId="5EC39D44" w:rsidR="00A55B1A" w:rsidRDefault="00A55B1A">
          <w:pPr>
            <w:pStyle w:val="TOC1"/>
            <w:tabs>
              <w:tab w:val="right" w:leader="dot" w:pos="9350"/>
            </w:tabs>
            <w:rPr>
              <w:noProof/>
            </w:rPr>
          </w:pPr>
          <w:hyperlink w:anchor="_Toc230644822" w:history="1">
            <w:r w:rsidRPr="00EE793D">
              <w:rPr>
                <w:rStyle w:val="Hyperlink"/>
                <w:noProof/>
              </w:rPr>
              <w:t>5. User Journey — The Baker (Bernard)</w:t>
            </w:r>
            <w:r>
              <w:rPr>
                <w:noProof/>
              </w:rPr>
              <w:tab/>
            </w:r>
            <w:r>
              <w:rPr>
                <w:noProof/>
              </w:rPr>
              <w:fldChar w:fldCharType="begin"/>
            </w:r>
            <w:r>
              <w:rPr>
                <w:noProof/>
              </w:rPr>
              <w:instrText xml:space="preserve"> PAGEREF _Toc230644822 \h </w:instrText>
            </w:r>
            <w:r>
              <w:rPr>
                <w:noProof/>
              </w:rPr>
            </w:r>
            <w:r>
              <w:rPr>
                <w:noProof/>
              </w:rPr>
              <w:fldChar w:fldCharType="separate"/>
            </w:r>
            <w:r>
              <w:rPr>
                <w:noProof/>
              </w:rPr>
              <w:t>6</w:t>
            </w:r>
            <w:r>
              <w:rPr>
                <w:noProof/>
              </w:rPr>
              <w:fldChar w:fldCharType="end"/>
            </w:r>
          </w:hyperlink>
        </w:p>
        <w:p w14:paraId="2DAA6C1F" w14:textId="571363C8" w:rsidR="00A55B1A" w:rsidRDefault="00A55B1A">
          <w:pPr>
            <w:pStyle w:val="TOC1"/>
            <w:tabs>
              <w:tab w:val="right" w:leader="dot" w:pos="9350"/>
            </w:tabs>
            <w:rPr>
              <w:noProof/>
            </w:rPr>
          </w:pPr>
          <w:hyperlink w:anchor="_Toc230644823" w:history="1">
            <w:r w:rsidRPr="00EE793D">
              <w:rPr>
                <w:rStyle w:val="Hyperlink"/>
                <w:noProof/>
              </w:rPr>
              <w:t>6. Cross-Persona Summary</w:t>
            </w:r>
            <w:r>
              <w:rPr>
                <w:noProof/>
              </w:rPr>
              <w:tab/>
            </w:r>
            <w:r>
              <w:rPr>
                <w:noProof/>
              </w:rPr>
              <w:fldChar w:fldCharType="begin"/>
            </w:r>
            <w:r>
              <w:rPr>
                <w:noProof/>
              </w:rPr>
              <w:instrText xml:space="preserve"> PAGEREF _Toc230644823 \h </w:instrText>
            </w:r>
            <w:r>
              <w:rPr>
                <w:noProof/>
              </w:rPr>
            </w:r>
            <w:r>
              <w:rPr>
                <w:noProof/>
              </w:rPr>
              <w:fldChar w:fldCharType="separate"/>
            </w:r>
            <w:r>
              <w:rPr>
                <w:noProof/>
              </w:rPr>
              <w:t>7</w:t>
            </w:r>
            <w:r>
              <w:rPr>
                <w:noProof/>
              </w:rPr>
              <w:fldChar w:fldCharType="end"/>
            </w:r>
          </w:hyperlink>
        </w:p>
        <w:p w14:paraId="7E02A837" w14:textId="63B07633" w:rsidR="00A55B1A" w:rsidRDefault="00A55B1A">
          <w:pPr>
            <w:pStyle w:val="TOC1"/>
            <w:tabs>
              <w:tab w:val="right" w:leader="dot" w:pos="9350"/>
            </w:tabs>
            <w:rPr>
              <w:noProof/>
            </w:rPr>
          </w:pPr>
          <w:hyperlink w:anchor="_Toc230644824" w:history="1">
            <w:r w:rsidRPr="00EE793D">
              <w:rPr>
                <w:rStyle w:val="Hyperlink"/>
                <w:noProof/>
              </w:rPr>
              <w:t>7. How These Personas Feed the Project</w:t>
            </w:r>
            <w:r>
              <w:rPr>
                <w:noProof/>
              </w:rPr>
              <w:tab/>
            </w:r>
            <w:r>
              <w:rPr>
                <w:noProof/>
              </w:rPr>
              <w:fldChar w:fldCharType="begin"/>
            </w:r>
            <w:r>
              <w:rPr>
                <w:noProof/>
              </w:rPr>
              <w:instrText xml:space="preserve"> PAGEREF _Toc230644824 \h </w:instrText>
            </w:r>
            <w:r>
              <w:rPr>
                <w:noProof/>
              </w:rPr>
            </w:r>
            <w:r>
              <w:rPr>
                <w:noProof/>
              </w:rPr>
              <w:fldChar w:fldCharType="separate"/>
            </w:r>
            <w:r>
              <w:rPr>
                <w:noProof/>
              </w:rPr>
              <w:t>7</w:t>
            </w:r>
            <w:r>
              <w:rPr>
                <w:noProof/>
              </w:rPr>
              <w:fldChar w:fldCharType="end"/>
            </w:r>
          </w:hyperlink>
        </w:p>
        <w:p w14:paraId="46FC46B5" w14:textId="77777777" w:rsidR="001D71FF" w:rsidRDefault="00000000">
          <w:r>
            <w:fldChar w:fldCharType="end"/>
          </w:r>
        </w:p>
      </w:sdtContent>
    </w:sdt>
    <w:p w14:paraId="573169FD" w14:textId="77777777" w:rsidR="001D71FF" w:rsidRDefault="00000000">
      <w:r>
        <w:br w:type="page"/>
      </w:r>
    </w:p>
    <w:p w14:paraId="1DBBFFC1" w14:textId="77777777" w:rsidR="001D71FF" w:rsidRDefault="00000000">
      <w:pPr>
        <w:pStyle w:val="Heading1"/>
      </w:pPr>
      <w:bookmarkStart w:id="1" w:name="_Toc230644806"/>
      <w:r>
        <w:lastRenderedPageBreak/>
        <w:t>1. Purpose of this Document</w:t>
      </w:r>
      <w:bookmarkEnd w:id="1"/>
    </w:p>
    <w:p w14:paraId="504F57B8" w14:textId="77777777" w:rsidR="001D71FF" w:rsidRDefault="00000000">
      <w:r>
        <w:t>A product is only as good as its understanding of the people who use it. This document defines the key personas of Project Vif — representative, semi-fictional profiles of its real users — and maps the journey each one takes through the platform.</w:t>
      </w:r>
    </w:p>
    <w:p w14:paraId="0EE50810" w14:textId="77777777" w:rsidR="001D71FF" w:rsidRDefault="00000000">
      <w:r>
        <w:t>Personas keep the whole team aligned on who they are building for. Journey maps reveal the emotional highs and friction points at each step, which directly informs the feature priorities, the communication plan and the change-management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71FF" w14:paraId="2861AB09" w14:textId="77777777">
        <w:tblPrEx>
          <w:tblCellMar>
            <w:top w:w="0" w:type="dxa"/>
            <w:bottom w:w="0" w:type="dxa"/>
          </w:tblCellMar>
        </w:tblPrEx>
        <w:tc>
          <w:tcPr>
            <w:tcW w:w="9360" w:type="dxa"/>
            <w:tcBorders>
              <w:left w:val="single" w:sz="18" w:space="0" w:color="C55A11"/>
            </w:tcBorders>
            <w:shd w:val="clear" w:color="auto" w:fill="EEF3FA"/>
            <w:tcMar>
              <w:top w:w="140" w:type="dxa"/>
              <w:left w:w="200" w:type="dxa"/>
              <w:bottom w:w="140" w:type="dxa"/>
              <w:right w:w="200" w:type="dxa"/>
            </w:tcMar>
          </w:tcPr>
          <w:p w14:paraId="0372F59A" w14:textId="77777777" w:rsidR="001D71FF" w:rsidRDefault="00000000">
            <w:pPr>
              <w:spacing w:after="80"/>
            </w:pPr>
            <w:r>
              <w:rPr>
                <w:b/>
                <w:bCs/>
                <w:color w:val="1F3864"/>
              </w:rPr>
              <w:t>How to read this document</w:t>
            </w:r>
          </w:p>
          <w:p w14:paraId="6C44D9BA" w14:textId="77777777" w:rsidR="001D71FF" w:rsidRDefault="00000000">
            <w:r>
              <w:rPr>
                <w:sz w:val="20"/>
                <w:szCs w:val="20"/>
              </w:rPr>
              <w:t xml:space="preserve">Each persona has a profile (who they are), goals, frustrations, and a “what Vif must do for them” summary. Each journey </w:t>
            </w:r>
            <w:proofErr w:type="spellStart"/>
            <w:r>
              <w:rPr>
                <w:sz w:val="20"/>
                <w:szCs w:val="20"/>
              </w:rPr>
              <w:t>map</w:t>
            </w:r>
            <w:proofErr w:type="spellEnd"/>
            <w:r>
              <w:rPr>
                <w:sz w:val="20"/>
                <w:szCs w:val="20"/>
              </w:rPr>
              <w:t xml:space="preserve"> walks step by step through their experience, noting what they feel and where the platform must remove friction.</w:t>
            </w:r>
          </w:p>
        </w:tc>
      </w:tr>
    </w:tbl>
    <w:p w14:paraId="45EB327D" w14:textId="77777777" w:rsidR="001D71FF" w:rsidRDefault="00000000">
      <w:pPr>
        <w:pStyle w:val="Heading1"/>
      </w:pPr>
      <w:bookmarkStart w:id="2" w:name="_Toc230644807"/>
      <w:r>
        <w:t>2. Primary Personas</w:t>
      </w:r>
      <w:bookmarkEnd w:id="2"/>
    </w:p>
    <w:p w14:paraId="6AFCC46B" w14:textId="77777777" w:rsidR="001D71FF" w:rsidRDefault="00000000">
      <w:r>
        <w:t xml:space="preserve">Primary personas are the people who directly use Vif every day. There are two: the </w:t>
      </w:r>
      <w:proofErr w:type="gramStart"/>
      <w:r>
        <w:t>Student</w:t>
      </w:r>
      <w:proofErr w:type="gramEnd"/>
      <w:r>
        <w:t xml:space="preserve"> (beneficiary) and the Baker (donor).</w:t>
      </w:r>
    </w:p>
    <w:p w14:paraId="7E0822FF" w14:textId="77777777" w:rsidR="001D71FF" w:rsidRDefault="00000000">
      <w:pPr>
        <w:pStyle w:val="Heading2"/>
      </w:pPr>
      <w:bookmarkStart w:id="3" w:name="_Toc230644808"/>
      <w:r>
        <w:t>2.1 Persona A — “Léa”, the Precarious Student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D71FF" w14:paraId="6942882B" w14:textId="77777777">
        <w:tblPrEx>
          <w:tblCellMar>
            <w:top w:w="0" w:type="dxa"/>
            <w:bottom w:w="0" w:type="dxa"/>
          </w:tblCellMar>
        </w:tblPrEx>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93380A8" w14:textId="77777777" w:rsidR="001D71FF" w:rsidRDefault="00000000">
            <w:r>
              <w:rPr>
                <w:b/>
                <w:bCs/>
                <w:color w:val="FFFFFF"/>
                <w:sz w:val="20"/>
                <w:szCs w:val="20"/>
              </w:rPr>
              <w:t>Attribute</w:t>
            </w:r>
          </w:p>
        </w:tc>
        <w:tc>
          <w:tcPr>
            <w:tcW w:w="75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7DB75C9" w14:textId="77777777" w:rsidR="001D71FF" w:rsidRDefault="00000000">
            <w:r>
              <w:rPr>
                <w:b/>
                <w:bCs/>
                <w:color w:val="FFFFFF"/>
                <w:sz w:val="20"/>
                <w:szCs w:val="20"/>
              </w:rPr>
              <w:t>Detail</w:t>
            </w:r>
          </w:p>
        </w:tc>
      </w:tr>
      <w:tr w:rsidR="001D71FF" w14:paraId="09F153A1"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6EC5E5" w14:textId="77777777" w:rsidR="001D71FF" w:rsidRDefault="00000000">
            <w:pPr>
              <w:spacing w:after="0"/>
            </w:pPr>
            <w:r>
              <w:rPr>
                <w:sz w:val="20"/>
                <w:szCs w:val="20"/>
              </w:rPr>
              <w:t>Profile</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AAA7BA" w14:textId="77777777" w:rsidR="001D71FF" w:rsidRDefault="00000000">
            <w:pPr>
              <w:spacing w:after="0"/>
            </w:pPr>
            <w:r>
              <w:rPr>
                <w:sz w:val="20"/>
                <w:szCs w:val="20"/>
              </w:rPr>
              <w:t>Léa, 20, second-year university student in Paris. Lives in a small studio far from family. Budget is tight after rent and transport.</w:t>
            </w:r>
          </w:p>
        </w:tc>
      </w:tr>
      <w:tr w:rsidR="001D71FF" w14:paraId="6A1B0C3B"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A21FECA" w14:textId="77777777" w:rsidR="001D71FF" w:rsidRDefault="00000000">
            <w:pPr>
              <w:spacing w:after="0"/>
            </w:pPr>
            <w:r>
              <w:rPr>
                <w:sz w:val="20"/>
                <w:szCs w:val="20"/>
              </w:rPr>
              <w:t>Tech comfort</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53840CE" w14:textId="77777777" w:rsidR="001D71FF" w:rsidRDefault="00000000">
            <w:pPr>
              <w:spacing w:after="0"/>
            </w:pPr>
            <w:r>
              <w:rPr>
                <w:sz w:val="20"/>
                <w:szCs w:val="20"/>
              </w:rPr>
              <w:t>High — lives on her smartphone, uses Instagram and TikTok daily, comfortable with apps.</w:t>
            </w:r>
          </w:p>
        </w:tc>
      </w:tr>
      <w:tr w:rsidR="001D71FF" w14:paraId="6A6003E6"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B114C4" w14:textId="77777777" w:rsidR="001D71FF" w:rsidRDefault="00000000">
            <w:pPr>
              <w:spacing w:after="0"/>
            </w:pPr>
            <w:r>
              <w:rPr>
                <w:sz w:val="20"/>
                <w:szCs w:val="20"/>
              </w:rPr>
              <w:t>Context</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767B2B" w14:textId="77777777" w:rsidR="001D71FF" w:rsidRDefault="00000000">
            <w:pPr>
              <w:spacing w:after="0"/>
            </w:pPr>
            <w:r>
              <w:rPr>
                <w:sz w:val="20"/>
                <w:szCs w:val="20"/>
              </w:rPr>
              <w:t xml:space="preserve">Often </w:t>
            </w:r>
            <w:proofErr w:type="gramStart"/>
            <w:r>
              <w:rPr>
                <w:sz w:val="20"/>
                <w:szCs w:val="20"/>
              </w:rPr>
              <w:t>skips</w:t>
            </w:r>
            <w:proofErr w:type="gramEnd"/>
            <w:r>
              <w:rPr>
                <w:sz w:val="20"/>
                <w:szCs w:val="20"/>
              </w:rPr>
              <w:t xml:space="preserve"> meals at the end of the month. Aware of CROUS restaurants but they are far from her afternoon classes and close early.</w:t>
            </w:r>
          </w:p>
        </w:tc>
      </w:tr>
      <w:tr w:rsidR="001D71FF" w14:paraId="7C8AC974"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0828240" w14:textId="77777777" w:rsidR="001D71FF" w:rsidRDefault="00000000">
            <w:pPr>
              <w:spacing w:after="0"/>
            </w:pPr>
            <w:r>
              <w:rPr>
                <w:sz w:val="20"/>
                <w:szCs w:val="20"/>
              </w:rPr>
              <w:t>Quote</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9CB6FBF" w14:textId="77777777" w:rsidR="001D71FF" w:rsidRDefault="00000000">
            <w:pPr>
              <w:spacing w:after="0"/>
            </w:pPr>
            <w:r>
              <w:rPr>
                <w:sz w:val="20"/>
                <w:szCs w:val="20"/>
              </w:rPr>
              <w:t>“I don’t want to feel like I’m asking for charity — I just want to eat properly without stressing about money.”</w:t>
            </w:r>
          </w:p>
        </w:tc>
      </w:tr>
    </w:tbl>
    <w:p w14:paraId="735F4F07" w14:textId="77777777" w:rsidR="001D71FF" w:rsidRDefault="00000000">
      <w:pPr>
        <w:pStyle w:val="Heading3"/>
      </w:pPr>
      <w:bookmarkStart w:id="4" w:name="_Toc230644809"/>
      <w:r>
        <w:t>Goals</w:t>
      </w:r>
      <w:bookmarkEnd w:id="4"/>
    </w:p>
    <w:p w14:paraId="2A67A6B9" w14:textId="77777777" w:rsidR="001D71FF" w:rsidRDefault="00000000">
      <w:pPr>
        <w:pStyle w:val="ListParagraph"/>
        <w:numPr>
          <w:ilvl w:val="0"/>
          <w:numId w:val="2"/>
        </w:numPr>
        <w:spacing w:after="60"/>
      </w:pPr>
      <w:r>
        <w:t>Eat well without spending money she does not have.</w:t>
      </w:r>
    </w:p>
    <w:p w14:paraId="6573BF54" w14:textId="77777777" w:rsidR="001D71FF" w:rsidRDefault="00000000">
      <w:pPr>
        <w:pStyle w:val="ListParagraph"/>
        <w:numPr>
          <w:ilvl w:val="0"/>
          <w:numId w:val="2"/>
        </w:numPr>
        <w:spacing w:after="60"/>
      </w:pPr>
      <w:r>
        <w:t>Keep her dignity — nothing that feels like a soup kitchen.</w:t>
      </w:r>
    </w:p>
    <w:p w14:paraId="247FD53B" w14:textId="77777777" w:rsidR="001D71FF" w:rsidRDefault="00000000">
      <w:pPr>
        <w:pStyle w:val="ListParagraph"/>
        <w:numPr>
          <w:ilvl w:val="0"/>
          <w:numId w:val="2"/>
        </w:numPr>
        <w:spacing w:after="60"/>
      </w:pPr>
      <w:r>
        <w:t>Get food quickly, near campus, between or after classes.</w:t>
      </w:r>
    </w:p>
    <w:p w14:paraId="5723F87F" w14:textId="77777777" w:rsidR="001D71FF" w:rsidRDefault="00000000">
      <w:pPr>
        <w:pStyle w:val="Heading3"/>
      </w:pPr>
      <w:bookmarkStart w:id="5" w:name="_Toc230644810"/>
      <w:r>
        <w:t>Frustrations</w:t>
      </w:r>
      <w:bookmarkEnd w:id="5"/>
    </w:p>
    <w:p w14:paraId="1A010598" w14:textId="77777777" w:rsidR="001D71FF" w:rsidRDefault="00000000">
      <w:pPr>
        <w:pStyle w:val="ListParagraph"/>
        <w:numPr>
          <w:ilvl w:val="0"/>
          <w:numId w:val="2"/>
        </w:numPr>
        <w:spacing w:after="60"/>
      </w:pPr>
      <w:r>
        <w:t>Existing food aid has fixed hours, queues and visible stigma.</w:t>
      </w:r>
    </w:p>
    <w:p w14:paraId="34404973" w14:textId="77777777" w:rsidR="001D71FF" w:rsidRDefault="00000000">
      <w:pPr>
        <w:pStyle w:val="ListParagraph"/>
        <w:numPr>
          <w:ilvl w:val="0"/>
          <w:numId w:val="2"/>
        </w:numPr>
        <w:spacing w:after="60"/>
      </w:pPr>
      <w:r>
        <w:t>She never knows in advance where or when help is available.</w:t>
      </w:r>
    </w:p>
    <w:p w14:paraId="214E8138" w14:textId="77777777" w:rsidR="001D71FF" w:rsidRDefault="00000000">
      <w:pPr>
        <w:pStyle w:val="ListParagraph"/>
        <w:numPr>
          <w:ilvl w:val="0"/>
          <w:numId w:val="2"/>
        </w:numPr>
        <w:spacing w:after="60"/>
      </w:pPr>
      <w:r>
        <w:lastRenderedPageBreak/>
        <w:t>She worries about sharing personal data with apps.</w:t>
      </w:r>
    </w:p>
    <w:p w14:paraId="5BBFFCE9" w14:textId="77777777" w:rsidR="001D71FF" w:rsidRDefault="00000000">
      <w:pPr>
        <w:pStyle w:val="Heading3"/>
      </w:pPr>
      <w:bookmarkStart w:id="6" w:name="_Toc230644811"/>
      <w:r>
        <w:t>What Vif must do for Léa</w:t>
      </w:r>
      <w:bookmarkEnd w:id="6"/>
    </w:p>
    <w:p w14:paraId="6F565FFE" w14:textId="77777777" w:rsidR="001D71FF" w:rsidRDefault="00000000">
      <w:pPr>
        <w:pStyle w:val="ListParagraph"/>
        <w:numPr>
          <w:ilvl w:val="0"/>
          <w:numId w:val="2"/>
        </w:numPr>
        <w:spacing w:after="60"/>
      </w:pPr>
      <w:r>
        <w:rPr>
          <w:b/>
          <w:bCs/>
        </w:rPr>
        <w:t xml:space="preserve">Feel modern and normal </w:t>
      </w:r>
      <w:r>
        <w:t xml:space="preserve">— like a lifestyle app, not an aid </w:t>
      </w:r>
      <w:proofErr w:type="spellStart"/>
      <w:r>
        <w:t>programme</w:t>
      </w:r>
      <w:proofErr w:type="spellEnd"/>
      <w:r>
        <w:t>.</w:t>
      </w:r>
    </w:p>
    <w:p w14:paraId="5FAD7BF2" w14:textId="77777777" w:rsidR="001D71FF" w:rsidRDefault="00000000">
      <w:pPr>
        <w:pStyle w:val="ListParagraph"/>
        <w:numPr>
          <w:ilvl w:val="0"/>
          <w:numId w:val="2"/>
        </w:numPr>
        <w:spacing w:after="60"/>
      </w:pPr>
      <w:r>
        <w:rPr>
          <w:b/>
          <w:bCs/>
        </w:rPr>
        <w:t xml:space="preserve">Be instant and local </w:t>
      </w:r>
      <w:r>
        <w:t>— real-time notifications for bakeries within 1 km.</w:t>
      </w:r>
    </w:p>
    <w:p w14:paraId="1D78E9AE" w14:textId="77777777" w:rsidR="001D71FF" w:rsidRDefault="00000000">
      <w:pPr>
        <w:pStyle w:val="ListParagraph"/>
        <w:numPr>
          <w:ilvl w:val="0"/>
          <w:numId w:val="2"/>
        </w:numPr>
        <w:spacing w:after="60"/>
      </w:pPr>
      <w:r>
        <w:rPr>
          <w:b/>
          <w:bCs/>
        </w:rPr>
        <w:t xml:space="preserve">Be transparent with her data </w:t>
      </w:r>
      <w:r>
        <w:t>— clear that the ID image is discarded after verification.</w:t>
      </w:r>
    </w:p>
    <w:p w14:paraId="42A967DE" w14:textId="77777777" w:rsidR="001D71FF" w:rsidRDefault="00000000">
      <w:pPr>
        <w:pStyle w:val="Heading2"/>
      </w:pPr>
      <w:bookmarkStart w:id="7" w:name="_Toc230644812"/>
      <w:r>
        <w:t>2.2 Persona B — “Monsieur Bernard”, the Boulangerie Owner</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D71FF" w14:paraId="5979DBD8" w14:textId="77777777">
        <w:tblPrEx>
          <w:tblCellMar>
            <w:top w:w="0" w:type="dxa"/>
            <w:bottom w:w="0" w:type="dxa"/>
          </w:tblCellMar>
        </w:tblPrEx>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8027734" w14:textId="77777777" w:rsidR="001D71FF" w:rsidRDefault="00000000">
            <w:r>
              <w:rPr>
                <w:b/>
                <w:bCs/>
                <w:color w:val="FFFFFF"/>
                <w:sz w:val="20"/>
                <w:szCs w:val="20"/>
              </w:rPr>
              <w:t>Attribute</w:t>
            </w:r>
          </w:p>
        </w:tc>
        <w:tc>
          <w:tcPr>
            <w:tcW w:w="75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1A3F1A4" w14:textId="77777777" w:rsidR="001D71FF" w:rsidRDefault="00000000">
            <w:r>
              <w:rPr>
                <w:b/>
                <w:bCs/>
                <w:color w:val="FFFFFF"/>
                <w:sz w:val="20"/>
                <w:szCs w:val="20"/>
              </w:rPr>
              <w:t>Detail</w:t>
            </w:r>
          </w:p>
        </w:tc>
      </w:tr>
      <w:tr w:rsidR="001D71FF" w14:paraId="09C3E4F7"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2F3E14F" w14:textId="77777777" w:rsidR="001D71FF" w:rsidRDefault="00000000">
            <w:pPr>
              <w:spacing w:after="0"/>
            </w:pPr>
            <w:r>
              <w:rPr>
                <w:sz w:val="20"/>
                <w:szCs w:val="20"/>
              </w:rPr>
              <w:t>Profile</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17667F" w14:textId="77777777" w:rsidR="001D71FF" w:rsidRDefault="00000000">
            <w:pPr>
              <w:spacing w:after="0"/>
            </w:pPr>
            <w:r>
              <w:rPr>
                <w:sz w:val="20"/>
                <w:szCs w:val="20"/>
              </w:rPr>
              <w:t xml:space="preserve">Bernard, 48, owns a </w:t>
            </w:r>
            <w:proofErr w:type="spellStart"/>
            <w:r>
              <w:rPr>
                <w:sz w:val="20"/>
                <w:szCs w:val="20"/>
              </w:rPr>
              <w:t>neighbourhood</w:t>
            </w:r>
            <w:proofErr w:type="spellEnd"/>
            <w:r>
              <w:rPr>
                <w:sz w:val="20"/>
                <w:szCs w:val="20"/>
              </w:rPr>
              <w:t xml:space="preserve"> boulangerie in Paris. Runs the shop with his partner and two employees.</w:t>
            </w:r>
          </w:p>
        </w:tc>
      </w:tr>
      <w:tr w:rsidR="001D71FF" w14:paraId="38B82DAD"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B338E81" w14:textId="77777777" w:rsidR="001D71FF" w:rsidRDefault="00000000">
            <w:pPr>
              <w:spacing w:after="0"/>
            </w:pPr>
            <w:r>
              <w:rPr>
                <w:sz w:val="20"/>
                <w:szCs w:val="20"/>
              </w:rPr>
              <w:t>Tech comfort</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3EEBC3C" w14:textId="77777777" w:rsidR="001D71FF" w:rsidRDefault="00000000">
            <w:pPr>
              <w:spacing w:after="0"/>
            </w:pPr>
            <w:r>
              <w:rPr>
                <w:sz w:val="20"/>
                <w:szCs w:val="20"/>
              </w:rPr>
              <w:t>Moderate — uses a smartphone and a card terminal, but dislikes anything complicated or time-consuming.</w:t>
            </w:r>
          </w:p>
        </w:tc>
      </w:tr>
      <w:tr w:rsidR="001D71FF" w14:paraId="0AE840F5"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BD248F" w14:textId="77777777" w:rsidR="001D71FF" w:rsidRDefault="00000000">
            <w:pPr>
              <w:spacing w:after="0"/>
            </w:pPr>
            <w:r>
              <w:rPr>
                <w:sz w:val="20"/>
                <w:szCs w:val="20"/>
              </w:rPr>
              <w:t>Context</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F304C34" w14:textId="77777777" w:rsidR="001D71FF" w:rsidRDefault="00000000">
            <w:pPr>
              <w:spacing w:after="0"/>
            </w:pPr>
            <w:proofErr w:type="gramStart"/>
            <w:r>
              <w:rPr>
                <w:sz w:val="20"/>
                <w:szCs w:val="20"/>
              </w:rPr>
              <w:t>Throws</w:t>
            </w:r>
            <w:proofErr w:type="gramEnd"/>
            <w:r>
              <w:rPr>
                <w:sz w:val="20"/>
                <w:szCs w:val="20"/>
              </w:rPr>
              <w:t xml:space="preserve"> away unsold baguettes, </w:t>
            </w:r>
            <w:proofErr w:type="spellStart"/>
            <w:r>
              <w:rPr>
                <w:sz w:val="20"/>
                <w:szCs w:val="20"/>
              </w:rPr>
              <w:t>viennoiseries</w:t>
            </w:r>
            <w:proofErr w:type="spellEnd"/>
            <w:r>
              <w:rPr>
                <w:sz w:val="20"/>
                <w:szCs w:val="20"/>
              </w:rPr>
              <w:t xml:space="preserve"> and sandwiches most evenings. Knows it is a loss but has no easy alternative.</w:t>
            </w:r>
          </w:p>
        </w:tc>
      </w:tr>
      <w:tr w:rsidR="001D71FF" w14:paraId="274E87DD"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B10B739" w14:textId="77777777" w:rsidR="001D71FF" w:rsidRDefault="00000000">
            <w:pPr>
              <w:spacing w:after="0"/>
            </w:pPr>
            <w:r>
              <w:rPr>
                <w:sz w:val="20"/>
                <w:szCs w:val="20"/>
              </w:rPr>
              <w:t>Quote</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B51AC5F" w14:textId="77777777" w:rsidR="001D71FF" w:rsidRDefault="00000000">
            <w:pPr>
              <w:spacing w:after="0"/>
            </w:pPr>
            <w:r>
              <w:rPr>
                <w:sz w:val="20"/>
                <w:szCs w:val="20"/>
              </w:rPr>
              <w:t>“I hate throwing away good bread, but at 7pm I’m exhausted and I don’t have time for paperwork.”</w:t>
            </w:r>
          </w:p>
        </w:tc>
      </w:tr>
    </w:tbl>
    <w:p w14:paraId="0ABEEA7A" w14:textId="77777777" w:rsidR="001D71FF" w:rsidRDefault="00000000">
      <w:pPr>
        <w:pStyle w:val="Heading3"/>
      </w:pPr>
      <w:bookmarkStart w:id="8" w:name="_Toc230644813"/>
      <w:r>
        <w:t>Goals</w:t>
      </w:r>
      <w:bookmarkEnd w:id="8"/>
    </w:p>
    <w:p w14:paraId="5935FED8" w14:textId="77777777" w:rsidR="001D71FF" w:rsidRDefault="00000000">
      <w:pPr>
        <w:pStyle w:val="ListParagraph"/>
        <w:numPr>
          <w:ilvl w:val="0"/>
          <w:numId w:val="2"/>
        </w:numPr>
        <w:spacing w:after="60"/>
      </w:pPr>
      <w:r>
        <w:t>Reduce daily waste and the loss it represents.</w:t>
      </w:r>
    </w:p>
    <w:p w14:paraId="077E8AF9" w14:textId="77777777" w:rsidR="001D71FF" w:rsidRDefault="00000000">
      <w:pPr>
        <w:pStyle w:val="ListParagraph"/>
        <w:numPr>
          <w:ilvl w:val="0"/>
          <w:numId w:val="2"/>
        </w:numPr>
        <w:spacing w:after="60"/>
      </w:pPr>
      <w:r>
        <w:t>Recover some value — ideally through the tax reduction.</w:t>
      </w:r>
    </w:p>
    <w:p w14:paraId="1CA63884" w14:textId="77777777" w:rsidR="001D71FF" w:rsidRDefault="00000000">
      <w:pPr>
        <w:pStyle w:val="ListParagraph"/>
        <w:numPr>
          <w:ilvl w:val="0"/>
          <w:numId w:val="2"/>
        </w:numPr>
        <w:spacing w:after="60"/>
      </w:pPr>
      <w:r>
        <w:t xml:space="preserve">Improve his shop’s image in the </w:t>
      </w:r>
      <w:proofErr w:type="spellStart"/>
      <w:r>
        <w:t>neighbourhood</w:t>
      </w:r>
      <w:proofErr w:type="spellEnd"/>
      <w:r>
        <w:t>.</w:t>
      </w:r>
    </w:p>
    <w:p w14:paraId="2FD2F36D" w14:textId="77777777" w:rsidR="001D71FF" w:rsidRDefault="00000000">
      <w:pPr>
        <w:pStyle w:val="Heading3"/>
      </w:pPr>
      <w:bookmarkStart w:id="9" w:name="_Toc230644814"/>
      <w:r>
        <w:t>Frustrations</w:t>
      </w:r>
      <w:bookmarkEnd w:id="9"/>
    </w:p>
    <w:p w14:paraId="4AD15D69" w14:textId="77777777" w:rsidR="001D71FF" w:rsidRDefault="00000000">
      <w:pPr>
        <w:pStyle w:val="ListParagraph"/>
        <w:numPr>
          <w:ilvl w:val="0"/>
          <w:numId w:val="2"/>
        </w:numPr>
        <w:spacing w:after="60"/>
      </w:pPr>
      <w:r>
        <w:t>No time for anything complex at the end of a long day.</w:t>
      </w:r>
    </w:p>
    <w:p w14:paraId="5CF9638E" w14:textId="77777777" w:rsidR="001D71FF" w:rsidRDefault="00000000">
      <w:pPr>
        <w:pStyle w:val="ListParagraph"/>
        <w:numPr>
          <w:ilvl w:val="0"/>
          <w:numId w:val="2"/>
        </w:numPr>
        <w:spacing w:after="60"/>
      </w:pPr>
      <w:r>
        <w:t>Tax and donation paperwork feels intimidating and risky.</w:t>
      </w:r>
    </w:p>
    <w:p w14:paraId="666D1354" w14:textId="77777777" w:rsidR="001D71FF" w:rsidRDefault="00000000">
      <w:pPr>
        <w:pStyle w:val="ListParagraph"/>
        <w:numPr>
          <w:ilvl w:val="0"/>
          <w:numId w:val="2"/>
        </w:numPr>
        <w:spacing w:after="60"/>
      </w:pPr>
      <w:r>
        <w:t>Worried students might crowd the shop or that he could be liable if someone gets sick.</w:t>
      </w:r>
    </w:p>
    <w:p w14:paraId="018B6811" w14:textId="77777777" w:rsidR="001D71FF" w:rsidRDefault="00000000">
      <w:pPr>
        <w:pStyle w:val="Heading3"/>
      </w:pPr>
      <w:bookmarkStart w:id="10" w:name="_Toc230644815"/>
      <w:r>
        <w:t>What Vif must do for Bernard</w:t>
      </w:r>
      <w:bookmarkEnd w:id="10"/>
    </w:p>
    <w:p w14:paraId="5C2412E4" w14:textId="77777777" w:rsidR="001D71FF" w:rsidRDefault="00000000">
      <w:pPr>
        <w:pStyle w:val="ListParagraph"/>
        <w:numPr>
          <w:ilvl w:val="0"/>
          <w:numId w:val="2"/>
        </w:numPr>
        <w:spacing w:after="60"/>
      </w:pPr>
      <w:r>
        <w:rPr>
          <w:b/>
          <w:bCs/>
        </w:rPr>
        <w:t xml:space="preserve">Be effortless </w:t>
      </w:r>
      <w:r>
        <w:t>— posting surplus is one button, under 10 seconds.</w:t>
      </w:r>
    </w:p>
    <w:p w14:paraId="6EF58FF1" w14:textId="77777777" w:rsidR="001D71FF" w:rsidRDefault="00000000">
      <w:pPr>
        <w:pStyle w:val="ListParagraph"/>
        <w:numPr>
          <w:ilvl w:val="0"/>
          <w:numId w:val="2"/>
        </w:numPr>
        <w:spacing w:after="60"/>
      </w:pPr>
      <w:proofErr w:type="gramStart"/>
      <w:r>
        <w:rPr>
          <w:b/>
          <w:bCs/>
        </w:rPr>
        <w:t>Handle</w:t>
      </w:r>
      <w:proofErr w:type="gramEnd"/>
      <w:r>
        <w:rPr>
          <w:b/>
          <w:bCs/>
        </w:rPr>
        <w:t xml:space="preserve"> the paperwork </w:t>
      </w:r>
      <w:r>
        <w:t xml:space="preserve">— the </w:t>
      </w:r>
      <w:proofErr w:type="spellStart"/>
      <w:r>
        <w:t>Cerfa</w:t>
      </w:r>
      <w:proofErr w:type="spellEnd"/>
      <w:r>
        <w:t xml:space="preserve"> document is generated automatically each month.</w:t>
      </w:r>
    </w:p>
    <w:p w14:paraId="5D9FF10F" w14:textId="77777777" w:rsidR="001D71FF" w:rsidRDefault="00000000">
      <w:pPr>
        <w:pStyle w:val="ListParagraph"/>
        <w:numPr>
          <w:ilvl w:val="0"/>
          <w:numId w:val="2"/>
        </w:numPr>
        <w:spacing w:after="60"/>
      </w:pPr>
      <w:r>
        <w:rPr>
          <w:b/>
          <w:bCs/>
        </w:rPr>
        <w:t xml:space="preserve">Protect him </w:t>
      </w:r>
      <w:r>
        <w:t>— clear Terms of Use, safe item categories, controlled pickup timing.</w:t>
      </w:r>
    </w:p>
    <w:p w14:paraId="5BEFA47D" w14:textId="77777777" w:rsidR="001D71FF" w:rsidRDefault="00000000">
      <w:pPr>
        <w:pStyle w:val="Heading1"/>
      </w:pPr>
      <w:bookmarkStart w:id="11" w:name="_Toc230644816"/>
      <w:r>
        <w:t>3. Secondary Persona</w:t>
      </w:r>
      <w:bookmarkEnd w:id="11"/>
    </w:p>
    <w:p w14:paraId="138639A9" w14:textId="77777777" w:rsidR="001D71FF" w:rsidRDefault="00000000">
      <w:pPr>
        <w:pStyle w:val="Heading2"/>
      </w:pPr>
      <w:bookmarkStart w:id="12" w:name="_Toc230644817"/>
      <w:r>
        <w:t>3.1 Persona C — “Sophie”, the Partner Association Coordinator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D71FF" w14:paraId="5A0EA641" w14:textId="77777777">
        <w:tblPrEx>
          <w:tblCellMar>
            <w:top w:w="0" w:type="dxa"/>
            <w:bottom w:w="0" w:type="dxa"/>
          </w:tblCellMar>
        </w:tblPrEx>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F5ED19A" w14:textId="77777777" w:rsidR="001D71FF" w:rsidRDefault="00000000">
            <w:r>
              <w:rPr>
                <w:b/>
                <w:bCs/>
                <w:color w:val="FFFFFF"/>
                <w:sz w:val="20"/>
                <w:szCs w:val="20"/>
              </w:rPr>
              <w:lastRenderedPageBreak/>
              <w:t>Attribute</w:t>
            </w:r>
          </w:p>
        </w:tc>
        <w:tc>
          <w:tcPr>
            <w:tcW w:w="75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39BC62F" w14:textId="77777777" w:rsidR="001D71FF" w:rsidRDefault="00000000">
            <w:r>
              <w:rPr>
                <w:b/>
                <w:bCs/>
                <w:color w:val="FFFFFF"/>
                <w:sz w:val="20"/>
                <w:szCs w:val="20"/>
              </w:rPr>
              <w:t>Detail</w:t>
            </w:r>
          </w:p>
        </w:tc>
      </w:tr>
      <w:tr w:rsidR="001D71FF" w14:paraId="4E717165"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F0CF9C1" w14:textId="77777777" w:rsidR="001D71FF" w:rsidRDefault="00000000">
            <w:pPr>
              <w:spacing w:after="0"/>
            </w:pPr>
            <w:r>
              <w:rPr>
                <w:sz w:val="20"/>
                <w:szCs w:val="20"/>
              </w:rPr>
              <w:t>Profile</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D661C4" w14:textId="77777777" w:rsidR="001D71FF" w:rsidRDefault="00000000">
            <w:pPr>
              <w:spacing w:after="0"/>
            </w:pPr>
            <w:r>
              <w:rPr>
                <w:sz w:val="20"/>
                <w:szCs w:val="20"/>
              </w:rPr>
              <w:t>Sophie, 35, coordinator at the student-focused association (</w:t>
            </w:r>
            <w:proofErr w:type="spellStart"/>
            <w:r>
              <w:rPr>
                <w:sz w:val="20"/>
                <w:szCs w:val="20"/>
              </w:rPr>
              <w:t>Organisme</w:t>
            </w:r>
            <w:proofErr w:type="spellEnd"/>
            <w:r>
              <w:rPr>
                <w:sz w:val="20"/>
                <w:szCs w:val="20"/>
              </w:rPr>
              <w:t xml:space="preserve"> </w:t>
            </w:r>
            <w:proofErr w:type="spellStart"/>
            <w:r>
              <w:rPr>
                <w:sz w:val="20"/>
                <w:szCs w:val="20"/>
              </w:rPr>
              <w:t>d’Intérêt</w:t>
            </w:r>
            <w:proofErr w:type="spellEnd"/>
            <w:r>
              <w:rPr>
                <w:sz w:val="20"/>
                <w:szCs w:val="20"/>
              </w:rPr>
              <w:t xml:space="preserve"> </w:t>
            </w:r>
            <w:proofErr w:type="spellStart"/>
            <w:r>
              <w:rPr>
                <w:sz w:val="20"/>
                <w:szCs w:val="20"/>
              </w:rPr>
              <w:t>Général</w:t>
            </w:r>
            <w:proofErr w:type="spellEnd"/>
            <w:r>
              <w:rPr>
                <w:sz w:val="20"/>
                <w:szCs w:val="20"/>
              </w:rPr>
              <w:t>) that anchors Vif legally.</w:t>
            </w:r>
          </w:p>
        </w:tc>
      </w:tr>
      <w:tr w:rsidR="001D71FF" w14:paraId="0532B553"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181DAF" w14:textId="77777777" w:rsidR="001D71FF" w:rsidRDefault="00000000">
            <w:pPr>
              <w:spacing w:after="0"/>
            </w:pPr>
            <w:r>
              <w:rPr>
                <w:sz w:val="20"/>
                <w:szCs w:val="20"/>
              </w:rPr>
              <w:t>Tech comfort</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537B54A" w14:textId="77777777" w:rsidR="001D71FF" w:rsidRDefault="00000000">
            <w:pPr>
              <w:spacing w:after="0"/>
            </w:pPr>
            <w:r>
              <w:rPr>
                <w:sz w:val="20"/>
                <w:szCs w:val="20"/>
              </w:rPr>
              <w:t>Moderate to high — manages digital tools for the association.</w:t>
            </w:r>
          </w:p>
        </w:tc>
      </w:tr>
      <w:tr w:rsidR="001D71FF" w14:paraId="50CD45F2"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62D1AD" w14:textId="77777777" w:rsidR="001D71FF" w:rsidRDefault="00000000">
            <w:pPr>
              <w:spacing w:after="0"/>
            </w:pPr>
            <w:r>
              <w:rPr>
                <w:sz w:val="20"/>
                <w:szCs w:val="20"/>
              </w:rPr>
              <w:t>Context</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1286E1" w14:textId="77777777" w:rsidR="001D71FF" w:rsidRDefault="00000000">
            <w:pPr>
              <w:spacing w:after="0"/>
            </w:pPr>
            <w:r>
              <w:rPr>
                <w:sz w:val="20"/>
                <w:szCs w:val="20"/>
              </w:rPr>
              <w:t xml:space="preserve">Wants to extend the association’s reach and </w:t>
            </w:r>
            <w:proofErr w:type="gramStart"/>
            <w:r>
              <w:rPr>
                <w:sz w:val="20"/>
                <w:szCs w:val="20"/>
              </w:rPr>
              <w:t>impact, but</w:t>
            </w:r>
            <w:proofErr w:type="gramEnd"/>
            <w:r>
              <w:rPr>
                <w:sz w:val="20"/>
                <w:szCs w:val="20"/>
              </w:rPr>
              <w:t xml:space="preserve"> has limited staff and cannot take on operational or reputational risk.</w:t>
            </w:r>
          </w:p>
        </w:tc>
      </w:tr>
      <w:tr w:rsidR="001D71FF" w14:paraId="332DBAE0"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E013771" w14:textId="77777777" w:rsidR="001D71FF" w:rsidRDefault="00000000">
            <w:pPr>
              <w:spacing w:after="0"/>
            </w:pPr>
            <w:r>
              <w:rPr>
                <w:sz w:val="20"/>
                <w:szCs w:val="20"/>
              </w:rPr>
              <w:t>Quote</w:t>
            </w:r>
          </w:p>
        </w:tc>
        <w:tc>
          <w:tcPr>
            <w:tcW w:w="75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FB8E4C9" w14:textId="77777777" w:rsidR="001D71FF" w:rsidRDefault="00000000">
            <w:pPr>
              <w:spacing w:after="0"/>
            </w:pPr>
            <w:r>
              <w:rPr>
                <w:sz w:val="20"/>
                <w:szCs w:val="20"/>
              </w:rPr>
              <w:t>“We love the idea — but our name and our habilitation are on the line, so the rules have to be airtight.”</w:t>
            </w:r>
          </w:p>
        </w:tc>
      </w:tr>
    </w:tbl>
    <w:p w14:paraId="7C6704A1" w14:textId="77777777" w:rsidR="001D71FF" w:rsidRDefault="00000000">
      <w:pPr>
        <w:pStyle w:val="Heading3"/>
      </w:pPr>
      <w:bookmarkStart w:id="13" w:name="_Toc230644818"/>
      <w:r>
        <w:t>Goals</w:t>
      </w:r>
      <w:bookmarkEnd w:id="13"/>
    </w:p>
    <w:p w14:paraId="17298BDA" w14:textId="77777777" w:rsidR="001D71FF" w:rsidRDefault="00000000">
      <w:pPr>
        <w:pStyle w:val="ListParagraph"/>
        <w:numPr>
          <w:ilvl w:val="0"/>
          <w:numId w:val="2"/>
        </w:numPr>
        <w:spacing w:after="60"/>
      </w:pPr>
      <w:r>
        <w:t>Increase measurable social impact without increasing staff workload.</w:t>
      </w:r>
    </w:p>
    <w:p w14:paraId="2FE6EB4F" w14:textId="77777777" w:rsidR="001D71FF" w:rsidRDefault="00000000">
      <w:pPr>
        <w:pStyle w:val="ListParagraph"/>
        <w:numPr>
          <w:ilvl w:val="0"/>
          <w:numId w:val="2"/>
        </w:numPr>
        <w:spacing w:after="60"/>
      </w:pPr>
      <w:r>
        <w:t>Use a modern tool that makes the association look forward-thinking.</w:t>
      </w:r>
    </w:p>
    <w:p w14:paraId="48DE099E" w14:textId="77777777" w:rsidR="001D71FF" w:rsidRDefault="00000000">
      <w:pPr>
        <w:pStyle w:val="Heading3"/>
      </w:pPr>
      <w:bookmarkStart w:id="14" w:name="_Toc230644819"/>
      <w:r>
        <w:t>Frustrations</w:t>
      </w:r>
      <w:bookmarkEnd w:id="14"/>
    </w:p>
    <w:p w14:paraId="0923DD06" w14:textId="77777777" w:rsidR="001D71FF" w:rsidRDefault="00000000">
      <w:pPr>
        <w:pStyle w:val="ListParagraph"/>
        <w:numPr>
          <w:ilvl w:val="0"/>
          <w:numId w:val="2"/>
        </w:numPr>
        <w:spacing w:after="60"/>
      </w:pPr>
      <w:r>
        <w:t>Reputational risk if a food-safety or compliance issue occurs.</w:t>
      </w:r>
    </w:p>
    <w:p w14:paraId="3FE2F4DD" w14:textId="77777777" w:rsidR="001D71FF" w:rsidRDefault="00000000">
      <w:pPr>
        <w:pStyle w:val="ListParagraph"/>
        <w:numPr>
          <w:ilvl w:val="0"/>
          <w:numId w:val="2"/>
        </w:numPr>
        <w:spacing w:after="60"/>
      </w:pPr>
      <w:r>
        <w:t>Loss of control over how the association’s name is used.</w:t>
      </w:r>
    </w:p>
    <w:p w14:paraId="00D89948" w14:textId="77777777" w:rsidR="001D71FF" w:rsidRDefault="00000000">
      <w:pPr>
        <w:pStyle w:val="Heading3"/>
      </w:pPr>
      <w:bookmarkStart w:id="15" w:name="_Toc230644820"/>
      <w:r>
        <w:t>What Vif must do for Sophie</w:t>
      </w:r>
      <w:bookmarkEnd w:id="15"/>
    </w:p>
    <w:p w14:paraId="107D0E37" w14:textId="77777777" w:rsidR="001D71FF" w:rsidRDefault="00000000">
      <w:pPr>
        <w:pStyle w:val="ListParagraph"/>
        <w:numPr>
          <w:ilvl w:val="0"/>
          <w:numId w:val="2"/>
        </w:numPr>
        <w:spacing w:after="60"/>
      </w:pPr>
      <w:r>
        <w:rPr>
          <w:b/>
          <w:bCs/>
        </w:rPr>
        <w:t xml:space="preserve">Be compliant by design </w:t>
      </w:r>
      <w:r>
        <w:t>— food-safety rules and GDPR built into the platform.</w:t>
      </w:r>
    </w:p>
    <w:p w14:paraId="28970A28" w14:textId="77777777" w:rsidR="001D71FF" w:rsidRDefault="00000000">
      <w:pPr>
        <w:pStyle w:val="ListParagraph"/>
        <w:numPr>
          <w:ilvl w:val="0"/>
          <w:numId w:val="2"/>
        </w:numPr>
        <w:spacing w:after="60"/>
      </w:pPr>
      <w:r>
        <w:rPr>
          <w:b/>
          <w:bCs/>
        </w:rPr>
        <w:t xml:space="preserve">Give visibility </w:t>
      </w:r>
      <w:r>
        <w:t>— clear impact reporting the association can show its own stakeholders.</w:t>
      </w:r>
    </w:p>
    <w:p w14:paraId="456D6C06" w14:textId="77777777" w:rsidR="001D71FF" w:rsidRDefault="00000000">
      <w:pPr>
        <w:pStyle w:val="ListParagraph"/>
        <w:numPr>
          <w:ilvl w:val="0"/>
          <w:numId w:val="2"/>
        </w:numPr>
        <w:spacing w:after="60"/>
      </w:pPr>
      <w:r>
        <w:rPr>
          <w:b/>
          <w:bCs/>
        </w:rPr>
        <w:t xml:space="preserve">Respect the partnership </w:t>
      </w:r>
      <w:r>
        <w:t>— a formal convention defining exactly how the relationship works.</w:t>
      </w:r>
    </w:p>
    <w:p w14:paraId="11D5E8F4" w14:textId="77777777" w:rsidR="001D71FF" w:rsidRDefault="00000000">
      <w:pPr>
        <w:pStyle w:val="Heading1"/>
      </w:pPr>
      <w:bookmarkStart w:id="16" w:name="_Toc230644821"/>
      <w:r>
        <w:t>4. User Journey — The Student (Léa)</w:t>
      </w:r>
      <w:bookmarkEnd w:id="16"/>
    </w:p>
    <w:p w14:paraId="56568E70" w14:textId="77777777" w:rsidR="001D71FF" w:rsidRDefault="00000000">
      <w:r>
        <w:t>This map follows Léa from never having heard of Vif to becoming a regular, trusting user. The “Feeling” column shows her emotional state; the “Design priority” column shows what Vif must get right at that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1517"/>
        <w:gridCol w:w="2948"/>
        <w:gridCol w:w="1854"/>
        <w:gridCol w:w="2998"/>
        <w:gridCol w:w="19"/>
      </w:tblGrid>
      <w:tr w:rsidR="001D71FF" w14:paraId="7927DD43" w14:textId="77777777">
        <w:tblPrEx>
          <w:tblCellMar>
            <w:top w:w="0" w:type="dxa"/>
            <w:bottom w:w="0" w:type="dxa"/>
          </w:tblCellMar>
        </w:tblPrEx>
        <w:trPr>
          <w:gridAfter w:val="1"/>
          <w:wAfter w:w="20" w:type="dxa"/>
          <w:tblHeader/>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51A3488F" w14:textId="77777777" w:rsidR="001D71FF" w:rsidRDefault="00000000">
            <w:r>
              <w:rPr>
                <w:b/>
                <w:bCs/>
                <w:color w:val="FFFFFF"/>
                <w:sz w:val="20"/>
                <w:szCs w:val="20"/>
              </w:rPr>
              <w:t>Stage</w:t>
            </w:r>
          </w:p>
        </w:tc>
        <w:tc>
          <w:tcPr>
            <w:tcW w:w="30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0023890B" w14:textId="77777777" w:rsidR="001D71FF" w:rsidRDefault="00000000">
            <w:r>
              <w:rPr>
                <w:b/>
                <w:bCs/>
                <w:color w:val="FFFFFF"/>
                <w:sz w:val="20"/>
                <w:szCs w:val="20"/>
              </w:rPr>
              <w:t>What happens</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E4D1E78" w14:textId="77777777" w:rsidR="001D71FF" w:rsidRDefault="00000000">
            <w:r>
              <w:rPr>
                <w:b/>
                <w:bCs/>
                <w:color w:val="FFFFFF"/>
                <w:sz w:val="20"/>
                <w:szCs w:val="20"/>
              </w:rPr>
              <w:t>Feeling</w:t>
            </w:r>
          </w:p>
        </w:tc>
        <w:tc>
          <w:tcPr>
            <w:tcW w:w="31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F96D9A2" w14:textId="77777777" w:rsidR="001D71FF" w:rsidRDefault="00000000">
            <w:r>
              <w:rPr>
                <w:b/>
                <w:bCs/>
                <w:color w:val="FFFFFF"/>
                <w:sz w:val="20"/>
                <w:szCs w:val="20"/>
              </w:rPr>
              <w:t>Design priority</w:t>
            </w:r>
          </w:p>
        </w:tc>
      </w:tr>
      <w:tr w:rsidR="001D71FF" w14:paraId="1CDD325F"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604323" w14:textId="77777777" w:rsidR="001D71FF" w:rsidRDefault="00000000">
            <w:pPr>
              <w:spacing w:after="0"/>
            </w:pPr>
            <w:r>
              <w:rPr>
                <w:sz w:val="20"/>
                <w:szCs w:val="20"/>
              </w:rPr>
              <w:t>Awareness</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FC497D" w14:textId="77777777" w:rsidR="001D71FF" w:rsidRDefault="00000000">
            <w:pPr>
              <w:spacing w:after="0"/>
            </w:pPr>
            <w:r>
              <w:rPr>
                <w:sz w:val="20"/>
                <w:szCs w:val="20"/>
              </w:rPr>
              <w:t>Léa sees a Vif poster on campus / a friend mentions it.</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9C2DF6" w14:textId="77777777" w:rsidR="001D71FF" w:rsidRDefault="00000000">
            <w:pPr>
              <w:spacing w:after="0"/>
            </w:pPr>
            <w:r>
              <w:rPr>
                <w:sz w:val="20"/>
                <w:szCs w:val="20"/>
              </w:rPr>
              <w:t xml:space="preserve">Curious, slightly </w:t>
            </w:r>
            <w:proofErr w:type="spellStart"/>
            <w:r>
              <w:rPr>
                <w:sz w:val="20"/>
                <w:szCs w:val="20"/>
              </w:rPr>
              <w:t>sceptical</w:t>
            </w:r>
            <w:proofErr w:type="spellEnd"/>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9BD8E9" w14:textId="77777777" w:rsidR="001D71FF" w:rsidRDefault="00000000">
            <w:pPr>
              <w:spacing w:after="0"/>
            </w:pPr>
            <w:r>
              <w:rPr>
                <w:sz w:val="20"/>
                <w:szCs w:val="20"/>
              </w:rPr>
              <w:t xml:space="preserve">Anti-waste </w:t>
            </w:r>
            <w:proofErr w:type="gramStart"/>
            <w:r>
              <w:rPr>
                <w:sz w:val="20"/>
                <w:szCs w:val="20"/>
              </w:rPr>
              <w:t>framing</w:t>
            </w:r>
            <w:proofErr w:type="gramEnd"/>
            <w:r>
              <w:rPr>
                <w:sz w:val="20"/>
                <w:szCs w:val="20"/>
              </w:rPr>
              <w:t>; looks modern, not like charity.</w:t>
            </w:r>
          </w:p>
        </w:tc>
      </w:tr>
      <w:tr w:rsidR="001D71FF" w14:paraId="557F8F36"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CE2242D" w14:textId="77777777" w:rsidR="001D71FF" w:rsidRDefault="00000000">
            <w:pPr>
              <w:spacing w:after="0"/>
            </w:pPr>
            <w:r>
              <w:rPr>
                <w:sz w:val="20"/>
                <w:szCs w:val="20"/>
              </w:rPr>
              <w:t>Onboarding</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A92BEFF" w14:textId="77777777" w:rsidR="001D71FF" w:rsidRDefault="00000000">
            <w:pPr>
              <w:spacing w:after="0"/>
            </w:pPr>
            <w:r>
              <w:rPr>
                <w:sz w:val="20"/>
                <w:szCs w:val="20"/>
              </w:rPr>
              <w:t>Downloads the app, scans her student ID for verification.</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AB5FECD" w14:textId="77777777" w:rsidR="001D71FF" w:rsidRDefault="00000000">
            <w:pPr>
              <w:spacing w:after="0"/>
            </w:pPr>
            <w:r>
              <w:rPr>
                <w:sz w:val="20"/>
                <w:szCs w:val="20"/>
              </w:rPr>
              <w:t>Cautious about privacy</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FCC0DC" w14:textId="77777777" w:rsidR="001D71FF" w:rsidRDefault="00000000">
            <w:pPr>
              <w:spacing w:after="0"/>
            </w:pPr>
            <w:r>
              <w:rPr>
                <w:sz w:val="20"/>
                <w:szCs w:val="20"/>
              </w:rPr>
              <w:t>Clear privacy notice; image discarded after OCR; fast.</w:t>
            </w:r>
          </w:p>
        </w:tc>
      </w:tr>
      <w:tr w:rsidR="001D71FF" w14:paraId="2B7637B8"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A5FBE9" w14:textId="77777777" w:rsidR="001D71FF" w:rsidRDefault="00000000">
            <w:pPr>
              <w:spacing w:after="0"/>
            </w:pPr>
            <w:r>
              <w:rPr>
                <w:sz w:val="20"/>
                <w:szCs w:val="20"/>
              </w:rPr>
              <w:t>First discovery</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BDE5B3" w14:textId="77777777" w:rsidR="001D71FF" w:rsidRDefault="00000000">
            <w:pPr>
              <w:spacing w:after="0"/>
            </w:pPr>
            <w:r>
              <w:rPr>
                <w:sz w:val="20"/>
                <w:szCs w:val="20"/>
              </w:rPr>
              <w:t>Sees the live map with nearby Pulses.</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1C585" w14:textId="77777777" w:rsidR="001D71FF" w:rsidRDefault="00000000">
            <w:pPr>
              <w:spacing w:after="0"/>
            </w:pPr>
            <w:r>
              <w:rPr>
                <w:sz w:val="20"/>
                <w:szCs w:val="20"/>
              </w:rPr>
              <w:t>Pleasantly surprised</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A3295A" w14:textId="77777777" w:rsidR="001D71FF" w:rsidRDefault="00000000">
            <w:pPr>
              <w:spacing w:after="0"/>
            </w:pPr>
            <w:r>
              <w:rPr>
                <w:sz w:val="20"/>
                <w:szCs w:val="20"/>
              </w:rPr>
              <w:t>Show real nearby Pulses immediately — prove it works.</w:t>
            </w:r>
          </w:p>
        </w:tc>
      </w:tr>
      <w:tr w:rsidR="001D71FF" w14:paraId="22710AC8"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144460A" w14:textId="77777777" w:rsidR="001D71FF" w:rsidRDefault="00000000">
            <w:pPr>
              <w:spacing w:after="0"/>
            </w:pPr>
            <w:r>
              <w:rPr>
                <w:sz w:val="20"/>
                <w:szCs w:val="20"/>
              </w:rPr>
              <w:lastRenderedPageBreak/>
              <w:t>First claim</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33FD050" w14:textId="77777777" w:rsidR="001D71FF" w:rsidRDefault="00000000">
            <w:pPr>
              <w:spacing w:after="0"/>
            </w:pPr>
            <w:r>
              <w:rPr>
                <w:sz w:val="20"/>
                <w:szCs w:val="20"/>
              </w:rPr>
              <w:t>Gets a notification, claims a Pulse, sees the 20-min timer.</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276F72" w14:textId="77777777" w:rsidR="001D71FF" w:rsidRDefault="00000000">
            <w:pPr>
              <w:spacing w:after="0"/>
            </w:pPr>
            <w:r>
              <w:rPr>
                <w:sz w:val="20"/>
                <w:szCs w:val="20"/>
              </w:rPr>
              <w:t>Excited, a little anxious</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DEB2ED8" w14:textId="77777777" w:rsidR="001D71FF" w:rsidRDefault="00000000">
            <w:pPr>
              <w:spacing w:after="0"/>
            </w:pPr>
            <w:r>
              <w:rPr>
                <w:sz w:val="20"/>
                <w:szCs w:val="20"/>
              </w:rPr>
              <w:t>Clear timer; simple claim; reassuring instructions.</w:t>
            </w:r>
          </w:p>
        </w:tc>
      </w:tr>
      <w:tr w:rsidR="001D71FF" w14:paraId="2F67E897"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B76D3A" w14:textId="77777777" w:rsidR="001D71FF" w:rsidRDefault="00000000">
            <w:pPr>
              <w:spacing w:after="0"/>
            </w:pPr>
            <w:r>
              <w:rPr>
                <w:sz w:val="20"/>
                <w:szCs w:val="20"/>
              </w:rPr>
              <w:t>Pickup</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62A5A" w14:textId="77777777" w:rsidR="001D71FF" w:rsidRDefault="00000000">
            <w:pPr>
              <w:spacing w:after="0"/>
            </w:pPr>
            <w:r>
              <w:rPr>
                <w:sz w:val="20"/>
                <w:szCs w:val="20"/>
              </w:rPr>
              <w:t>Goes to the bakery, shows her QR code, baker scans it.</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F3A832" w14:textId="77777777" w:rsidR="001D71FF" w:rsidRDefault="00000000">
            <w:pPr>
              <w:spacing w:after="0"/>
            </w:pPr>
            <w:proofErr w:type="gramStart"/>
            <w:r>
              <w:rPr>
                <w:sz w:val="20"/>
                <w:szCs w:val="20"/>
              </w:rPr>
              <w:t>Hopeful</w:t>
            </w:r>
            <w:proofErr w:type="gramEnd"/>
            <w:r>
              <w:rPr>
                <w:sz w:val="20"/>
                <w:szCs w:val="20"/>
              </w:rPr>
              <w:t>, then relieved</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885669" w14:textId="77777777" w:rsidR="001D71FF" w:rsidRDefault="00000000">
            <w:pPr>
              <w:spacing w:after="0"/>
            </w:pPr>
            <w:r>
              <w:rPr>
                <w:sz w:val="20"/>
                <w:szCs w:val="20"/>
              </w:rPr>
              <w:t>Fast, discreet handshake; no awkwardness at the counter.</w:t>
            </w:r>
          </w:p>
        </w:tc>
      </w:tr>
      <w:tr w:rsidR="001D71FF" w14:paraId="574A24B9"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052B8A8" w14:textId="77777777" w:rsidR="001D71FF" w:rsidRDefault="00000000">
            <w:pPr>
              <w:spacing w:after="0"/>
            </w:pPr>
            <w:r>
              <w:rPr>
                <w:sz w:val="20"/>
                <w:szCs w:val="20"/>
              </w:rPr>
              <w:t>Reinforcement</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082C9AA" w14:textId="77777777" w:rsidR="001D71FF" w:rsidRDefault="00000000">
            <w:pPr>
              <w:spacing w:after="0"/>
            </w:pPr>
            <w:r>
              <w:rPr>
                <w:sz w:val="20"/>
                <w:szCs w:val="20"/>
              </w:rPr>
              <w:t>Sees her impact (“meals saved”); keeps good Karma.</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47F6748" w14:textId="77777777" w:rsidR="001D71FF" w:rsidRDefault="00000000">
            <w:pPr>
              <w:spacing w:after="0"/>
            </w:pPr>
            <w:r>
              <w:rPr>
                <w:sz w:val="20"/>
                <w:szCs w:val="20"/>
              </w:rPr>
              <w:t>Proud, part of something</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6AA1DE8" w14:textId="77777777" w:rsidR="001D71FF" w:rsidRDefault="00000000">
            <w:pPr>
              <w:spacing w:after="0"/>
            </w:pPr>
            <w:r>
              <w:rPr>
                <w:sz w:val="20"/>
                <w:szCs w:val="20"/>
              </w:rPr>
              <w:t>Visible collective impact; gentle Karma incentive.</w:t>
            </w:r>
          </w:p>
        </w:tc>
      </w:tr>
      <w:tr w:rsidR="001D71FF" w14:paraId="0B0693B4"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6FA612" w14:textId="77777777" w:rsidR="001D71FF" w:rsidRDefault="00000000">
            <w:pPr>
              <w:spacing w:after="0"/>
            </w:pPr>
            <w:r>
              <w:rPr>
                <w:sz w:val="20"/>
                <w:szCs w:val="20"/>
              </w:rPr>
              <w:t>Habit</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42EAB7" w14:textId="77777777" w:rsidR="001D71FF" w:rsidRDefault="00000000">
            <w:pPr>
              <w:spacing w:after="0"/>
            </w:pPr>
            <w:r>
              <w:rPr>
                <w:sz w:val="20"/>
                <w:szCs w:val="20"/>
              </w:rPr>
              <w:t>Opens Vif regularly; checks it like any other app.</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3330B8" w14:textId="77777777" w:rsidR="001D71FF" w:rsidRDefault="00000000">
            <w:pPr>
              <w:spacing w:after="0"/>
            </w:pPr>
            <w:r>
              <w:rPr>
                <w:sz w:val="20"/>
                <w:szCs w:val="20"/>
              </w:rPr>
              <w:t>Confident, loyal</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E0CC33" w14:textId="77777777" w:rsidR="001D71FF" w:rsidRDefault="00000000">
            <w:pPr>
              <w:spacing w:after="0"/>
            </w:pPr>
            <w:r>
              <w:rPr>
                <w:sz w:val="20"/>
                <w:szCs w:val="20"/>
              </w:rPr>
              <w:t>Reliable supply; relevant, non-intrusive notifications.</w:t>
            </w:r>
          </w:p>
        </w:tc>
      </w:tr>
      <w:tr w:rsidR="001D71FF" w14:paraId="33D9CD64" w14:textId="77777777">
        <w:tblPrEx>
          <w:tblCellMar>
            <w:top w:w="0" w:type="dxa"/>
            <w:bottom w:w="0" w:type="dxa"/>
          </w:tblCellMar>
        </w:tblPrEx>
        <w:trPr>
          <w:gridBefore w:val="1"/>
          <w:wBefore w:w="20" w:type="dxa"/>
        </w:trPr>
        <w:tc>
          <w:tcPr>
            <w:tcW w:w="9360" w:type="dxa"/>
            <w:gridSpan w:val="5"/>
            <w:tcBorders>
              <w:left w:val="single" w:sz="18" w:space="0" w:color="C55A11"/>
            </w:tcBorders>
            <w:shd w:val="clear" w:color="auto" w:fill="EEF3FA"/>
            <w:tcMar>
              <w:top w:w="140" w:type="dxa"/>
              <w:left w:w="200" w:type="dxa"/>
              <w:bottom w:w="140" w:type="dxa"/>
              <w:right w:w="200" w:type="dxa"/>
            </w:tcMar>
          </w:tcPr>
          <w:p w14:paraId="165D0555" w14:textId="77777777" w:rsidR="001D71FF" w:rsidRDefault="00000000">
            <w:pPr>
              <w:spacing w:after="80"/>
            </w:pPr>
            <w:r>
              <w:rPr>
                <w:b/>
                <w:bCs/>
                <w:color w:val="1F3864"/>
              </w:rPr>
              <w:t>Key friction point</w:t>
            </w:r>
          </w:p>
          <w:p w14:paraId="09A2566A" w14:textId="77777777" w:rsidR="001D71FF" w:rsidRDefault="00000000">
            <w:pPr>
              <w:rPr>
                <w:sz w:val="20"/>
                <w:szCs w:val="20"/>
              </w:rPr>
            </w:pPr>
            <w:r>
              <w:rPr>
                <w:b/>
                <w:bCs/>
                <w:color w:val="1F3864"/>
              </w:rPr>
              <w:t xml:space="preserve">The pickup moment is the most fragile step. </w:t>
            </w:r>
            <w:r>
              <w:t>If Léa feels exposed or judged at the counter, she may never come back. The Secure QR Handshake must be quick and ordinary-looking — indistinguishable from any normal transaction.</w:t>
            </w:r>
          </w:p>
        </w:tc>
      </w:tr>
    </w:tbl>
    <w:p w14:paraId="45A94799" w14:textId="77777777" w:rsidR="001D71FF" w:rsidRDefault="00000000">
      <w:pPr>
        <w:pStyle w:val="Heading1"/>
      </w:pPr>
      <w:bookmarkStart w:id="17" w:name="_Toc230644822"/>
      <w:r>
        <w:t>5. User Journey — The Baker (Bernard)</w:t>
      </w:r>
      <w:bookmarkEnd w:id="17"/>
    </w:p>
    <w:p w14:paraId="0A2CA35C" w14:textId="77777777" w:rsidR="001D71FF" w:rsidRDefault="00000000">
      <w:r>
        <w:t xml:space="preserve">This map follows Bernard from </w:t>
      </w:r>
      <w:proofErr w:type="spellStart"/>
      <w:r>
        <w:t>scepticism</w:t>
      </w:r>
      <w:proofErr w:type="spellEnd"/>
      <w:r>
        <w:t xml:space="preserve"> to making Vif part of his closing routine.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279"/>
        <w:gridCol w:w="3052"/>
        <w:gridCol w:w="1897"/>
        <w:gridCol w:w="3092"/>
        <w:gridCol w:w="20"/>
      </w:tblGrid>
      <w:tr w:rsidR="001D71FF" w14:paraId="4E1F2D9B" w14:textId="77777777">
        <w:tblPrEx>
          <w:tblCellMar>
            <w:top w:w="0" w:type="dxa"/>
            <w:bottom w:w="0" w:type="dxa"/>
          </w:tblCellMar>
        </w:tblPrEx>
        <w:trPr>
          <w:gridAfter w:val="1"/>
          <w:wAfter w:w="20" w:type="dxa"/>
          <w:tblHeader/>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D83ADAD" w14:textId="77777777" w:rsidR="001D71FF" w:rsidRDefault="00000000">
            <w:r>
              <w:rPr>
                <w:b/>
                <w:bCs/>
                <w:color w:val="FFFFFF"/>
                <w:sz w:val="20"/>
                <w:szCs w:val="20"/>
              </w:rPr>
              <w:t>Stage</w:t>
            </w:r>
          </w:p>
        </w:tc>
        <w:tc>
          <w:tcPr>
            <w:tcW w:w="30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FAABAF5" w14:textId="77777777" w:rsidR="001D71FF" w:rsidRDefault="00000000">
            <w:r>
              <w:rPr>
                <w:b/>
                <w:bCs/>
                <w:color w:val="FFFFFF"/>
                <w:sz w:val="20"/>
                <w:szCs w:val="20"/>
              </w:rPr>
              <w:t>What happens</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03D3459D" w14:textId="77777777" w:rsidR="001D71FF" w:rsidRDefault="00000000">
            <w:r>
              <w:rPr>
                <w:b/>
                <w:bCs/>
                <w:color w:val="FFFFFF"/>
                <w:sz w:val="20"/>
                <w:szCs w:val="20"/>
              </w:rPr>
              <w:t>Feeling</w:t>
            </w:r>
          </w:p>
        </w:tc>
        <w:tc>
          <w:tcPr>
            <w:tcW w:w="31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5B224E35" w14:textId="77777777" w:rsidR="001D71FF" w:rsidRDefault="00000000">
            <w:r>
              <w:rPr>
                <w:b/>
                <w:bCs/>
                <w:color w:val="FFFFFF"/>
                <w:sz w:val="20"/>
                <w:szCs w:val="20"/>
              </w:rPr>
              <w:t>Design priority</w:t>
            </w:r>
          </w:p>
        </w:tc>
      </w:tr>
      <w:tr w:rsidR="001D71FF" w14:paraId="5D80DD99"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2571CC" w14:textId="77777777" w:rsidR="001D71FF" w:rsidRDefault="00000000">
            <w:pPr>
              <w:spacing w:after="0"/>
            </w:pPr>
            <w:r>
              <w:rPr>
                <w:sz w:val="20"/>
                <w:szCs w:val="20"/>
              </w:rPr>
              <w:t>Awareness</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8B5475" w14:textId="77777777" w:rsidR="001D71FF" w:rsidRDefault="00000000">
            <w:pPr>
              <w:spacing w:after="0"/>
            </w:pPr>
            <w:r>
              <w:rPr>
                <w:sz w:val="20"/>
                <w:szCs w:val="20"/>
              </w:rPr>
              <w:t>A Vif team member visits, or he attends a baker briefing.</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33F2EE" w14:textId="77777777" w:rsidR="001D71FF" w:rsidRDefault="00000000">
            <w:pPr>
              <w:spacing w:after="0"/>
            </w:pPr>
            <w:r>
              <w:rPr>
                <w:sz w:val="20"/>
                <w:szCs w:val="20"/>
              </w:rPr>
              <w:t>Interested but doubtful</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FB79EA" w14:textId="77777777" w:rsidR="001D71FF" w:rsidRDefault="00000000">
            <w:pPr>
              <w:spacing w:after="0"/>
            </w:pPr>
            <w:r>
              <w:rPr>
                <w:sz w:val="20"/>
                <w:szCs w:val="20"/>
              </w:rPr>
              <w:t>Lead with the concrete tax figure; address “no time” fear.</w:t>
            </w:r>
          </w:p>
        </w:tc>
      </w:tr>
      <w:tr w:rsidR="001D71FF" w14:paraId="5490B5B4"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3C21D62" w14:textId="77777777" w:rsidR="001D71FF" w:rsidRDefault="00000000">
            <w:pPr>
              <w:spacing w:after="0"/>
            </w:pPr>
            <w:r>
              <w:rPr>
                <w:sz w:val="20"/>
                <w:szCs w:val="20"/>
              </w:rPr>
              <w:t>Decision</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8EE1A89" w14:textId="77777777" w:rsidR="001D71FF" w:rsidRDefault="00000000">
            <w:pPr>
              <w:spacing w:after="0"/>
            </w:pPr>
            <w:r>
              <w:rPr>
                <w:sz w:val="20"/>
                <w:szCs w:val="20"/>
              </w:rPr>
              <w:t>Hears the tax mechanism explained; sees a peer baker’s testimonial.</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7CBCC2" w14:textId="77777777" w:rsidR="001D71FF" w:rsidRDefault="00000000">
            <w:pPr>
              <w:spacing w:after="0"/>
            </w:pPr>
            <w:r>
              <w:rPr>
                <w:sz w:val="20"/>
                <w:szCs w:val="20"/>
              </w:rPr>
              <w:t>Reassured</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96220CA" w14:textId="77777777" w:rsidR="001D71FF" w:rsidRDefault="00000000">
            <w:pPr>
              <w:spacing w:after="0"/>
            </w:pPr>
            <w:r>
              <w:rPr>
                <w:sz w:val="20"/>
                <w:szCs w:val="20"/>
              </w:rPr>
              <w:t>Peer proof; show automated paperwork; clear liability answer.</w:t>
            </w:r>
          </w:p>
        </w:tc>
      </w:tr>
      <w:tr w:rsidR="001D71FF" w14:paraId="7ACDA7A7"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97AFCD" w14:textId="77777777" w:rsidR="001D71FF" w:rsidRDefault="00000000">
            <w:pPr>
              <w:spacing w:after="0"/>
            </w:pPr>
            <w:r>
              <w:rPr>
                <w:sz w:val="20"/>
                <w:szCs w:val="20"/>
              </w:rPr>
              <w:t>Setup</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403D84" w14:textId="77777777" w:rsidR="001D71FF" w:rsidRDefault="00000000">
            <w:pPr>
              <w:spacing w:after="0"/>
            </w:pPr>
            <w:r>
              <w:rPr>
                <w:sz w:val="20"/>
                <w:szCs w:val="20"/>
              </w:rPr>
              <w:t>Registers the shop, sets cost prices (e.g. baguette = €0.20).</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84B5F7" w14:textId="77777777" w:rsidR="001D71FF" w:rsidRDefault="00000000">
            <w:pPr>
              <w:spacing w:after="0"/>
            </w:pPr>
            <w:r>
              <w:rPr>
                <w:sz w:val="20"/>
                <w:szCs w:val="20"/>
              </w:rPr>
              <w:t>Slightly wary of effort</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45835E" w14:textId="77777777" w:rsidR="001D71FF" w:rsidRDefault="00000000">
            <w:pPr>
              <w:spacing w:after="0"/>
            </w:pPr>
            <w:r>
              <w:rPr>
                <w:sz w:val="20"/>
                <w:szCs w:val="20"/>
              </w:rPr>
              <w:t>Fast, guided setup; sensible default values.</w:t>
            </w:r>
          </w:p>
        </w:tc>
      </w:tr>
      <w:tr w:rsidR="001D71FF" w14:paraId="51D693D3"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EA5B145" w14:textId="77777777" w:rsidR="001D71FF" w:rsidRDefault="00000000">
            <w:pPr>
              <w:spacing w:after="0"/>
            </w:pPr>
            <w:r>
              <w:rPr>
                <w:sz w:val="20"/>
                <w:szCs w:val="20"/>
              </w:rPr>
              <w:t>First Pulse</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58E8ACA" w14:textId="77777777" w:rsidR="001D71FF" w:rsidRDefault="00000000">
            <w:pPr>
              <w:spacing w:after="0"/>
            </w:pPr>
            <w:r>
              <w:rPr>
                <w:sz w:val="20"/>
                <w:szCs w:val="20"/>
              </w:rPr>
              <w:t xml:space="preserve">At closing, </w:t>
            </w:r>
            <w:proofErr w:type="gramStart"/>
            <w:r>
              <w:rPr>
                <w:sz w:val="20"/>
                <w:szCs w:val="20"/>
              </w:rPr>
              <w:t>taps</w:t>
            </w:r>
            <w:proofErr w:type="gramEnd"/>
            <w:r>
              <w:rPr>
                <w:sz w:val="20"/>
                <w:szCs w:val="20"/>
              </w:rPr>
              <w:t xml:space="preserve"> one button to post surplus.</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86F68B5" w14:textId="77777777" w:rsidR="001D71FF" w:rsidRDefault="00000000">
            <w:pPr>
              <w:spacing w:after="0"/>
            </w:pPr>
            <w:r>
              <w:rPr>
                <w:sz w:val="20"/>
                <w:szCs w:val="20"/>
              </w:rPr>
              <w:t>Surprised it was that easy</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510D55F" w14:textId="77777777" w:rsidR="001D71FF" w:rsidRDefault="00000000">
            <w:pPr>
              <w:spacing w:after="0"/>
            </w:pPr>
            <w:r>
              <w:rPr>
                <w:sz w:val="20"/>
                <w:szCs w:val="20"/>
              </w:rPr>
              <w:t>One-click Pulse; under 10 seconds; no typing.</w:t>
            </w:r>
          </w:p>
        </w:tc>
      </w:tr>
      <w:tr w:rsidR="001D71FF" w14:paraId="1185DBDA"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F1D83A" w14:textId="77777777" w:rsidR="001D71FF" w:rsidRDefault="00000000">
            <w:pPr>
              <w:spacing w:after="0"/>
            </w:pPr>
            <w:r>
              <w:rPr>
                <w:sz w:val="20"/>
                <w:szCs w:val="20"/>
              </w:rPr>
              <w:t>Handover</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00E2FD" w14:textId="77777777" w:rsidR="001D71FF" w:rsidRDefault="00000000">
            <w:pPr>
              <w:spacing w:after="0"/>
            </w:pPr>
            <w:r>
              <w:rPr>
                <w:sz w:val="20"/>
                <w:szCs w:val="20"/>
              </w:rPr>
              <w:t>A verified student arrives; he scans their QR code.</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10ED68" w14:textId="77777777" w:rsidR="001D71FF" w:rsidRDefault="00000000">
            <w:pPr>
              <w:spacing w:after="0"/>
            </w:pPr>
            <w:r>
              <w:rPr>
                <w:sz w:val="20"/>
                <w:szCs w:val="20"/>
              </w:rPr>
              <w:t>In control</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70A565" w14:textId="77777777" w:rsidR="001D71FF" w:rsidRDefault="00000000">
            <w:pPr>
              <w:spacing w:after="0"/>
            </w:pPr>
            <w:r>
              <w:rPr>
                <w:sz w:val="20"/>
                <w:szCs w:val="20"/>
              </w:rPr>
              <w:t>Quick scan; he controls quantity and timing.</w:t>
            </w:r>
          </w:p>
        </w:tc>
      </w:tr>
      <w:tr w:rsidR="001D71FF" w14:paraId="2CF30E11"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74FEA99" w14:textId="77777777" w:rsidR="001D71FF" w:rsidRDefault="00000000">
            <w:pPr>
              <w:spacing w:after="0"/>
            </w:pPr>
            <w:r>
              <w:rPr>
                <w:sz w:val="20"/>
                <w:szCs w:val="20"/>
              </w:rPr>
              <w:t>Monthly payoff</w:t>
            </w:r>
          </w:p>
        </w:tc>
        <w:tc>
          <w:tcPr>
            <w:tcW w:w="3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FE7D676" w14:textId="77777777" w:rsidR="001D71FF" w:rsidRDefault="00000000">
            <w:pPr>
              <w:spacing w:after="0"/>
            </w:pPr>
            <w:r>
              <w:rPr>
                <w:sz w:val="20"/>
                <w:szCs w:val="20"/>
              </w:rPr>
              <w:t xml:space="preserve">Receives the automated </w:t>
            </w:r>
            <w:proofErr w:type="spellStart"/>
            <w:r>
              <w:rPr>
                <w:sz w:val="20"/>
                <w:szCs w:val="20"/>
              </w:rPr>
              <w:t>Cerfa</w:t>
            </w:r>
            <w:proofErr w:type="spellEnd"/>
            <w:r>
              <w:rPr>
                <w:sz w:val="20"/>
                <w:szCs w:val="20"/>
              </w:rPr>
              <w:t>-format PDF.</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C1B2F67" w14:textId="77777777" w:rsidR="001D71FF" w:rsidRDefault="00000000">
            <w:pPr>
              <w:spacing w:after="0"/>
            </w:pPr>
            <w:r>
              <w:rPr>
                <w:sz w:val="20"/>
                <w:szCs w:val="20"/>
              </w:rPr>
              <w:t>Satisfied, validated</w:t>
            </w:r>
          </w:p>
        </w:tc>
        <w:tc>
          <w:tcPr>
            <w:tcW w:w="3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9F667A5" w14:textId="77777777" w:rsidR="001D71FF" w:rsidRDefault="00000000">
            <w:pPr>
              <w:spacing w:after="0"/>
            </w:pPr>
            <w:r>
              <w:rPr>
                <w:sz w:val="20"/>
                <w:szCs w:val="20"/>
              </w:rPr>
              <w:t>Document ready to forward to his accountant; no manual work.</w:t>
            </w:r>
          </w:p>
        </w:tc>
      </w:tr>
      <w:tr w:rsidR="001D71FF" w14:paraId="12DA0514" w14:textId="77777777">
        <w:tblPrEx>
          <w:tblCellMar>
            <w:top w:w="0" w:type="dxa"/>
            <w:bottom w:w="0" w:type="dxa"/>
          </w:tblCellMar>
        </w:tblPrEx>
        <w:trPr>
          <w:gridAfter w:val="1"/>
          <w:wAfter w:w="20" w:type="dxa"/>
        </w:trPr>
        <w:tc>
          <w:tcPr>
            <w:tcW w:w="13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6F75F3" w14:textId="77777777" w:rsidR="001D71FF" w:rsidRDefault="00000000">
            <w:pPr>
              <w:spacing w:after="0"/>
            </w:pPr>
            <w:r>
              <w:rPr>
                <w:sz w:val="20"/>
                <w:szCs w:val="20"/>
              </w:rPr>
              <w:t>Habit</w:t>
            </w:r>
          </w:p>
        </w:tc>
        <w:tc>
          <w:tcPr>
            <w:tcW w:w="3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0CA199" w14:textId="77777777" w:rsidR="001D71FF" w:rsidRDefault="00000000">
            <w:pPr>
              <w:spacing w:after="0"/>
            </w:pPr>
            <w:r>
              <w:rPr>
                <w:sz w:val="20"/>
                <w:szCs w:val="20"/>
              </w:rPr>
              <w:t>Posting surplus becomes part of closing the shop.</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A05EE0" w14:textId="77777777" w:rsidR="001D71FF" w:rsidRDefault="00000000">
            <w:pPr>
              <w:spacing w:after="0"/>
            </w:pPr>
            <w:r>
              <w:rPr>
                <w:sz w:val="20"/>
                <w:szCs w:val="20"/>
              </w:rPr>
              <w:t>It’s just routine now</w:t>
            </w:r>
          </w:p>
        </w:tc>
        <w:tc>
          <w:tcPr>
            <w:tcW w:w="3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646741" w14:textId="77777777" w:rsidR="001D71FF" w:rsidRDefault="00000000">
            <w:pPr>
              <w:spacing w:after="0"/>
            </w:pPr>
            <w:r>
              <w:rPr>
                <w:sz w:val="20"/>
                <w:szCs w:val="20"/>
              </w:rPr>
              <w:t>Monthly impact recap; “Vif Partner” recognition.</w:t>
            </w:r>
          </w:p>
        </w:tc>
      </w:tr>
      <w:tr w:rsidR="001D71FF" w14:paraId="6F64DEF6" w14:textId="77777777">
        <w:tblPrEx>
          <w:tblCellMar>
            <w:top w:w="0" w:type="dxa"/>
            <w:bottom w:w="0" w:type="dxa"/>
          </w:tblCellMar>
        </w:tblPrEx>
        <w:trPr>
          <w:gridBefore w:val="1"/>
          <w:wBefore w:w="20" w:type="dxa"/>
        </w:trPr>
        <w:tc>
          <w:tcPr>
            <w:tcW w:w="9360" w:type="dxa"/>
            <w:gridSpan w:val="5"/>
            <w:tcBorders>
              <w:left w:val="single" w:sz="18" w:space="0" w:color="C55A11"/>
            </w:tcBorders>
            <w:shd w:val="clear" w:color="auto" w:fill="EEF3FA"/>
            <w:tcMar>
              <w:top w:w="140" w:type="dxa"/>
              <w:left w:w="200" w:type="dxa"/>
              <w:bottom w:w="140" w:type="dxa"/>
              <w:right w:w="200" w:type="dxa"/>
            </w:tcMar>
          </w:tcPr>
          <w:p w14:paraId="51018949" w14:textId="77777777" w:rsidR="001D71FF" w:rsidRDefault="00000000">
            <w:pPr>
              <w:spacing w:after="80"/>
            </w:pPr>
            <w:r>
              <w:rPr>
                <w:b/>
                <w:bCs/>
                <w:color w:val="1F3864"/>
              </w:rPr>
              <w:lastRenderedPageBreak/>
              <w:t>Key friction point</w:t>
            </w:r>
          </w:p>
          <w:p w14:paraId="42FC9820" w14:textId="77777777" w:rsidR="001D71FF" w:rsidRDefault="00000000">
            <w:pPr>
              <w:rPr>
                <w:sz w:val="20"/>
                <w:szCs w:val="20"/>
              </w:rPr>
            </w:pPr>
            <w:r>
              <w:rPr>
                <w:b/>
                <w:bCs/>
                <w:color w:val="1F3864"/>
              </w:rPr>
              <w:t xml:space="preserve">The first Pulse decides everything. </w:t>
            </w:r>
            <w:r>
              <w:t>If Bernard’s first attempt to post surplus feels slow or confusing, he will quietly stop using Vif. The one-click Pulse is not a nice-to-have — it is the single most important feature for baker retention.</w:t>
            </w:r>
          </w:p>
        </w:tc>
      </w:tr>
    </w:tbl>
    <w:p w14:paraId="0BCA6D52" w14:textId="77777777" w:rsidR="001D71FF" w:rsidRDefault="00000000">
      <w:pPr>
        <w:pStyle w:val="Heading1"/>
      </w:pPr>
      <w:bookmarkStart w:id="18" w:name="_Toc230644823"/>
      <w:r>
        <w:t>6. Cross-Persona Summary</w:t>
      </w:r>
      <w:bookmarkEnd w:id="18"/>
    </w:p>
    <w:p w14:paraId="6FD09045" w14:textId="77777777" w:rsidR="001D71FF" w:rsidRDefault="00000000">
      <w:r>
        <w:t>Bringing the personas together reveals the design tensions Vif must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400"/>
        <w:gridCol w:w="2860"/>
      </w:tblGrid>
      <w:tr w:rsidR="001D71FF" w14:paraId="5CACB9EC"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F3B8AB9" w14:textId="77777777" w:rsidR="001D71FF" w:rsidRDefault="00000000">
            <w:r>
              <w:rPr>
                <w:b/>
                <w:bCs/>
                <w:color w:val="FFFFFF"/>
                <w:sz w:val="20"/>
                <w:szCs w:val="20"/>
              </w:rPr>
              <w:t>Persona</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A45A52A" w14:textId="77777777" w:rsidR="001D71FF" w:rsidRDefault="00000000">
            <w:r>
              <w:rPr>
                <w:b/>
                <w:bCs/>
                <w:color w:val="FFFFFF"/>
                <w:sz w:val="20"/>
                <w:szCs w:val="20"/>
              </w:rPr>
              <w:t>Deepest need</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CDDFA72" w14:textId="77777777" w:rsidR="001D71FF" w:rsidRDefault="00000000">
            <w:r>
              <w:rPr>
                <w:b/>
                <w:bCs/>
                <w:color w:val="FFFFFF"/>
                <w:sz w:val="20"/>
                <w:szCs w:val="20"/>
              </w:rPr>
              <w:t>Greatest fear</w:t>
            </w:r>
          </w:p>
        </w:tc>
        <w:tc>
          <w:tcPr>
            <w:tcW w:w="28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ADDDE79" w14:textId="77777777" w:rsidR="001D71FF" w:rsidRDefault="00000000">
            <w:r>
              <w:rPr>
                <w:b/>
                <w:bCs/>
                <w:color w:val="FFFFFF"/>
                <w:sz w:val="20"/>
                <w:szCs w:val="20"/>
              </w:rPr>
              <w:t>Vif’s answer</w:t>
            </w:r>
          </w:p>
        </w:tc>
      </w:tr>
      <w:tr w:rsidR="001D71FF" w14:paraId="4BEB6DFA"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657736" w14:textId="77777777" w:rsidR="001D71FF" w:rsidRDefault="00000000">
            <w:pPr>
              <w:spacing w:after="0"/>
            </w:pPr>
            <w:r>
              <w:rPr>
                <w:sz w:val="20"/>
                <w:szCs w:val="20"/>
              </w:rPr>
              <w:t>Léa (student)</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9B42B5" w14:textId="77777777" w:rsidR="001D71FF" w:rsidRDefault="00000000">
            <w:pPr>
              <w:spacing w:after="0"/>
            </w:pPr>
            <w:r>
              <w:rPr>
                <w:sz w:val="20"/>
                <w:szCs w:val="20"/>
              </w:rPr>
              <w:t>Dignity</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5B0FC5" w14:textId="77777777" w:rsidR="001D71FF" w:rsidRDefault="00000000">
            <w:pPr>
              <w:spacing w:after="0"/>
            </w:pPr>
            <w:r>
              <w:rPr>
                <w:sz w:val="20"/>
                <w:szCs w:val="20"/>
              </w:rPr>
              <w:t>Stigma</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78AF56" w14:textId="77777777" w:rsidR="001D71FF" w:rsidRDefault="00000000">
            <w:pPr>
              <w:spacing w:after="0"/>
            </w:pPr>
            <w:r>
              <w:rPr>
                <w:sz w:val="20"/>
                <w:szCs w:val="20"/>
              </w:rPr>
              <w:t>Anti-waste framing; modern, discreet experience.</w:t>
            </w:r>
          </w:p>
        </w:tc>
      </w:tr>
      <w:tr w:rsidR="001D71FF" w14:paraId="0FACCC1F"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1E6F3B4" w14:textId="77777777" w:rsidR="001D71FF" w:rsidRDefault="00000000">
            <w:pPr>
              <w:spacing w:after="0"/>
            </w:pPr>
            <w:r>
              <w:rPr>
                <w:sz w:val="20"/>
                <w:szCs w:val="20"/>
              </w:rPr>
              <w:t>Bernard (baker)</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41FF8BD" w14:textId="77777777" w:rsidR="001D71FF" w:rsidRDefault="00000000">
            <w:pPr>
              <w:spacing w:after="0"/>
            </w:pPr>
            <w:r>
              <w:rPr>
                <w:sz w:val="20"/>
                <w:szCs w:val="20"/>
              </w:rPr>
              <w:t>Simplicity</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99634EA" w14:textId="77777777" w:rsidR="001D71FF" w:rsidRDefault="00000000">
            <w:pPr>
              <w:spacing w:after="0"/>
            </w:pPr>
            <w:r>
              <w:rPr>
                <w:sz w:val="20"/>
                <w:szCs w:val="20"/>
              </w:rPr>
              <w:t>Wasted time / liability</w:t>
            </w:r>
          </w:p>
        </w:tc>
        <w:tc>
          <w:tcPr>
            <w:tcW w:w="2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78CF13" w14:textId="77777777" w:rsidR="001D71FF" w:rsidRDefault="00000000">
            <w:pPr>
              <w:spacing w:after="0"/>
            </w:pPr>
            <w:r>
              <w:rPr>
                <w:sz w:val="20"/>
                <w:szCs w:val="20"/>
              </w:rPr>
              <w:t>One-click Pulse; automated paperwork; clear Terms of Use.</w:t>
            </w:r>
          </w:p>
        </w:tc>
      </w:tr>
      <w:tr w:rsidR="001D71FF" w14:paraId="73F135CA"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1F67EC" w14:textId="77777777" w:rsidR="001D71FF" w:rsidRDefault="00000000">
            <w:pPr>
              <w:spacing w:after="0"/>
            </w:pPr>
            <w:r>
              <w:rPr>
                <w:sz w:val="20"/>
                <w:szCs w:val="20"/>
              </w:rPr>
              <w:t>Sophie (association)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E2BE73" w14:textId="77777777" w:rsidR="001D71FF" w:rsidRDefault="00000000">
            <w:pPr>
              <w:spacing w:after="0"/>
            </w:pPr>
            <w:r>
              <w:rPr>
                <w:sz w:val="20"/>
                <w:szCs w:val="20"/>
              </w:rPr>
              <w:t>Trust</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B1030B" w14:textId="77777777" w:rsidR="001D71FF" w:rsidRDefault="00000000">
            <w:pPr>
              <w:spacing w:after="0"/>
            </w:pPr>
            <w:r>
              <w:rPr>
                <w:sz w:val="20"/>
                <w:szCs w:val="20"/>
              </w:rPr>
              <w:t>Reputational risk</w:t>
            </w:r>
          </w:p>
        </w:tc>
        <w:tc>
          <w:tcPr>
            <w:tcW w:w="2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CE787E" w14:textId="77777777" w:rsidR="001D71FF" w:rsidRDefault="00000000">
            <w:pPr>
              <w:spacing w:after="0"/>
            </w:pPr>
            <w:r>
              <w:rPr>
                <w:sz w:val="20"/>
                <w:szCs w:val="20"/>
              </w:rPr>
              <w:t>Compliance by design; transparent impact reporting.</w:t>
            </w:r>
          </w:p>
        </w:tc>
      </w:tr>
    </w:tbl>
    <w:p w14:paraId="07A9732F" w14:textId="77777777" w:rsidR="001D71FF" w:rsidRDefault="00000000">
      <w:r>
        <w:t>The unifying insight: every persona’s fear is about risk — social risk, time risk, reputational risk. Vif’s core design job is to make participation feel safe and effortless for all three at once. Every feature should be tested against the question: “does this reduce risk and friction for Léa, Bernard and Sophie?”</w:t>
      </w:r>
    </w:p>
    <w:p w14:paraId="0AB47BAA" w14:textId="77777777" w:rsidR="001D71FF" w:rsidRDefault="00000000">
      <w:pPr>
        <w:pStyle w:val="Heading1"/>
      </w:pPr>
      <w:bookmarkStart w:id="19" w:name="_Toc230644824"/>
      <w:r>
        <w:t>7. How These Personas Feed the Project</w:t>
      </w:r>
      <w:bookmarkEnd w:id="19"/>
    </w:p>
    <w:p w14:paraId="48F8D4F7" w14:textId="77777777" w:rsidR="001D71FF" w:rsidRDefault="00000000">
      <w:pPr>
        <w:pStyle w:val="ListParagraph"/>
        <w:numPr>
          <w:ilvl w:val="0"/>
          <w:numId w:val="2"/>
        </w:numPr>
        <w:spacing w:after="60"/>
      </w:pPr>
      <w:r>
        <w:rPr>
          <w:b/>
          <w:bCs/>
        </w:rPr>
        <w:t xml:space="preserve">Feature priorities </w:t>
      </w:r>
      <w:r>
        <w:t>— the journey friction points justify the Must-Have list (one-click Pulse, fast QR, instant notifications).</w:t>
      </w:r>
    </w:p>
    <w:p w14:paraId="0D0EE804" w14:textId="77777777" w:rsidR="001D71FF" w:rsidRDefault="00000000">
      <w:pPr>
        <w:pStyle w:val="ListParagraph"/>
        <w:numPr>
          <w:ilvl w:val="0"/>
          <w:numId w:val="2"/>
        </w:numPr>
        <w:spacing w:after="60"/>
      </w:pPr>
      <w:r>
        <w:rPr>
          <w:b/>
          <w:bCs/>
        </w:rPr>
        <w:t xml:space="preserve">Communication plan </w:t>
      </w:r>
      <w:r>
        <w:t>— the two messages (to students, to bakers) are written directly from Léa’s and Bernard’s goals and fears.</w:t>
      </w:r>
    </w:p>
    <w:p w14:paraId="0FE7A498" w14:textId="77777777" w:rsidR="001D71FF" w:rsidRDefault="00000000">
      <w:pPr>
        <w:pStyle w:val="ListParagraph"/>
        <w:numPr>
          <w:ilvl w:val="0"/>
          <w:numId w:val="2"/>
        </w:numPr>
        <w:spacing w:after="60"/>
      </w:pPr>
      <w:r>
        <w:rPr>
          <w:b/>
          <w:bCs/>
        </w:rPr>
        <w:t xml:space="preserve">Change management </w:t>
      </w:r>
      <w:r>
        <w:t>— the anticipated-resistance analysis in Milestone 1 is grounded in these personas’ frustrations.</w:t>
      </w:r>
    </w:p>
    <w:p w14:paraId="44A2051B" w14:textId="77777777" w:rsidR="001D71FF" w:rsidRDefault="00000000">
      <w:pPr>
        <w:pStyle w:val="ListParagraph"/>
        <w:numPr>
          <w:ilvl w:val="0"/>
          <w:numId w:val="2"/>
        </w:numPr>
        <w:spacing w:after="60"/>
      </w:pPr>
      <w:r>
        <w:rPr>
          <w:b/>
          <w:bCs/>
        </w:rPr>
        <w:t xml:space="preserve">Onboarding </w:t>
      </w:r>
      <w:proofErr w:type="gramStart"/>
      <w:r>
        <w:rPr>
          <w:b/>
          <w:bCs/>
        </w:rPr>
        <w:t xml:space="preserve">design </w:t>
      </w:r>
      <w:r>
        <w:t>— the setup</w:t>
      </w:r>
      <w:proofErr w:type="gramEnd"/>
      <w:r>
        <w:t xml:space="preserve"> and first-use stages define how onboarding screens should be built.</w:t>
      </w:r>
    </w:p>
    <w:sectPr w:rsidR="001D71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E7479" w14:textId="77777777" w:rsidR="007638B7" w:rsidRDefault="007638B7">
      <w:pPr>
        <w:spacing w:after="0" w:line="240" w:lineRule="auto"/>
      </w:pPr>
      <w:r>
        <w:separator/>
      </w:r>
    </w:p>
  </w:endnote>
  <w:endnote w:type="continuationSeparator" w:id="0">
    <w:p w14:paraId="31735C5E" w14:textId="77777777" w:rsidR="007638B7" w:rsidRDefault="00763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D232" w14:textId="77777777" w:rsidR="001D71FF" w:rsidRDefault="00000000">
    <w:pPr>
      <w:pBdr>
        <w:top w:val="single" w:sz="4" w:space="4" w:color="BFBFBF"/>
      </w:pBdr>
      <w:tabs>
        <w:tab w:val="right" w:pos="9360"/>
      </w:tabs>
    </w:pPr>
    <w:r>
      <w:rPr>
        <w:color w:val="595959"/>
        <w:sz w:val="16"/>
        <w:szCs w:val="16"/>
      </w:rPr>
      <w:t>EPITECH Capstone — Confidential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55B1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55B1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4F14" w14:textId="77777777" w:rsidR="007638B7" w:rsidRDefault="007638B7">
      <w:pPr>
        <w:spacing w:after="0" w:line="240" w:lineRule="auto"/>
      </w:pPr>
      <w:r>
        <w:separator/>
      </w:r>
    </w:p>
  </w:footnote>
  <w:footnote w:type="continuationSeparator" w:id="0">
    <w:p w14:paraId="57FE73EF" w14:textId="77777777" w:rsidR="007638B7" w:rsidRDefault="00763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4994" w14:textId="77777777" w:rsidR="001D71FF" w:rsidRDefault="00000000">
    <w:pPr>
      <w:pBdr>
        <w:bottom w:val="single" w:sz="4" w:space="4" w:color="BFBFBF"/>
      </w:pBdr>
      <w:tabs>
        <w:tab w:val="right" w:pos="9360"/>
      </w:tabs>
    </w:pPr>
    <w:r>
      <w:rPr>
        <w:b/>
        <w:bCs/>
        <w:color w:val="1F3864"/>
        <w:sz w:val="18"/>
        <w:szCs w:val="18"/>
      </w:rPr>
      <w:t>Project Vif</w:t>
    </w:r>
    <w:r>
      <w:rPr>
        <w:color w:val="595959"/>
        <w:sz w:val="18"/>
        <w:szCs w:val="18"/>
      </w:rPr>
      <w:tab/>
      <w:t>Personas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44F7"/>
    <w:multiLevelType w:val="hybridMultilevel"/>
    <w:tmpl w:val="DD3CCBA8"/>
    <w:lvl w:ilvl="0" w:tplc="97008248">
      <w:start w:val="1"/>
      <w:numFmt w:val="bullet"/>
      <w:lvlText w:val="•"/>
      <w:lvlJc w:val="left"/>
      <w:pPr>
        <w:ind w:left="460" w:hanging="280"/>
      </w:pPr>
    </w:lvl>
    <w:lvl w:ilvl="1" w:tplc="6C56BE38">
      <w:start w:val="1"/>
      <w:numFmt w:val="bullet"/>
      <w:lvlText w:val="–"/>
      <w:lvlJc w:val="left"/>
      <w:pPr>
        <w:ind w:left="860" w:hanging="280"/>
      </w:pPr>
    </w:lvl>
    <w:lvl w:ilvl="2" w:tplc="F6A47748">
      <w:numFmt w:val="decimal"/>
      <w:lvlText w:val=""/>
      <w:lvlJc w:val="left"/>
    </w:lvl>
    <w:lvl w:ilvl="3" w:tplc="94B0BE84">
      <w:numFmt w:val="decimal"/>
      <w:lvlText w:val=""/>
      <w:lvlJc w:val="left"/>
    </w:lvl>
    <w:lvl w:ilvl="4" w:tplc="47E213DA">
      <w:numFmt w:val="decimal"/>
      <w:lvlText w:val=""/>
      <w:lvlJc w:val="left"/>
    </w:lvl>
    <w:lvl w:ilvl="5" w:tplc="CEFAEAE0">
      <w:numFmt w:val="decimal"/>
      <w:lvlText w:val=""/>
      <w:lvlJc w:val="left"/>
    </w:lvl>
    <w:lvl w:ilvl="6" w:tplc="19E602B8">
      <w:numFmt w:val="decimal"/>
      <w:lvlText w:val=""/>
      <w:lvlJc w:val="left"/>
    </w:lvl>
    <w:lvl w:ilvl="7" w:tplc="84F4136E">
      <w:numFmt w:val="decimal"/>
      <w:lvlText w:val=""/>
      <w:lvlJc w:val="left"/>
    </w:lvl>
    <w:lvl w:ilvl="8" w:tplc="B8AAD092">
      <w:numFmt w:val="decimal"/>
      <w:lvlText w:val=""/>
      <w:lvlJc w:val="left"/>
    </w:lvl>
  </w:abstractNum>
  <w:abstractNum w:abstractNumId="1" w15:restartNumberingAfterBreak="0">
    <w:nsid w:val="23B17D16"/>
    <w:multiLevelType w:val="hybridMultilevel"/>
    <w:tmpl w:val="04FEC68A"/>
    <w:lvl w:ilvl="0" w:tplc="1BB451C2">
      <w:start w:val="1"/>
      <w:numFmt w:val="bullet"/>
      <w:lvlText w:val="●"/>
      <w:lvlJc w:val="left"/>
      <w:pPr>
        <w:ind w:left="720" w:hanging="360"/>
      </w:pPr>
    </w:lvl>
    <w:lvl w:ilvl="1" w:tplc="EADCAD26">
      <w:start w:val="1"/>
      <w:numFmt w:val="bullet"/>
      <w:lvlText w:val="○"/>
      <w:lvlJc w:val="left"/>
      <w:pPr>
        <w:ind w:left="1440" w:hanging="360"/>
      </w:pPr>
    </w:lvl>
    <w:lvl w:ilvl="2" w:tplc="34BEE6DC">
      <w:start w:val="1"/>
      <w:numFmt w:val="bullet"/>
      <w:lvlText w:val="■"/>
      <w:lvlJc w:val="left"/>
      <w:pPr>
        <w:ind w:left="2160" w:hanging="360"/>
      </w:pPr>
    </w:lvl>
    <w:lvl w:ilvl="3" w:tplc="4D8456BA">
      <w:start w:val="1"/>
      <w:numFmt w:val="bullet"/>
      <w:lvlText w:val="●"/>
      <w:lvlJc w:val="left"/>
      <w:pPr>
        <w:ind w:left="2880" w:hanging="360"/>
      </w:pPr>
    </w:lvl>
    <w:lvl w:ilvl="4" w:tplc="7A0A5176">
      <w:start w:val="1"/>
      <w:numFmt w:val="bullet"/>
      <w:lvlText w:val="○"/>
      <w:lvlJc w:val="left"/>
      <w:pPr>
        <w:ind w:left="3600" w:hanging="360"/>
      </w:pPr>
    </w:lvl>
    <w:lvl w:ilvl="5" w:tplc="9C18D8FC">
      <w:start w:val="1"/>
      <w:numFmt w:val="bullet"/>
      <w:lvlText w:val="■"/>
      <w:lvlJc w:val="left"/>
      <w:pPr>
        <w:ind w:left="4320" w:hanging="360"/>
      </w:pPr>
    </w:lvl>
    <w:lvl w:ilvl="6" w:tplc="DB34E1D2">
      <w:start w:val="1"/>
      <w:numFmt w:val="bullet"/>
      <w:lvlText w:val="●"/>
      <w:lvlJc w:val="left"/>
      <w:pPr>
        <w:ind w:left="5040" w:hanging="360"/>
      </w:pPr>
    </w:lvl>
    <w:lvl w:ilvl="7" w:tplc="EFAAFABA">
      <w:start w:val="1"/>
      <w:numFmt w:val="bullet"/>
      <w:lvlText w:val="●"/>
      <w:lvlJc w:val="left"/>
      <w:pPr>
        <w:ind w:left="5760" w:hanging="360"/>
      </w:pPr>
    </w:lvl>
    <w:lvl w:ilvl="8" w:tplc="61A44D80">
      <w:start w:val="1"/>
      <w:numFmt w:val="bullet"/>
      <w:lvlText w:val="●"/>
      <w:lvlJc w:val="left"/>
      <w:pPr>
        <w:ind w:left="6480" w:hanging="360"/>
      </w:pPr>
    </w:lvl>
  </w:abstractNum>
  <w:abstractNum w:abstractNumId="2" w15:restartNumberingAfterBreak="0">
    <w:nsid w:val="565079C4"/>
    <w:multiLevelType w:val="hybridMultilevel"/>
    <w:tmpl w:val="35DEEACC"/>
    <w:lvl w:ilvl="0" w:tplc="4E8EF594">
      <w:start w:val="1"/>
      <w:numFmt w:val="decimal"/>
      <w:lvlText w:val="%1."/>
      <w:lvlJc w:val="left"/>
      <w:pPr>
        <w:ind w:left="460" w:hanging="280"/>
      </w:pPr>
    </w:lvl>
    <w:lvl w:ilvl="1" w:tplc="F3EA0346">
      <w:numFmt w:val="decimal"/>
      <w:lvlText w:val=""/>
      <w:lvlJc w:val="left"/>
    </w:lvl>
    <w:lvl w:ilvl="2" w:tplc="D462677E">
      <w:numFmt w:val="decimal"/>
      <w:lvlText w:val=""/>
      <w:lvlJc w:val="left"/>
    </w:lvl>
    <w:lvl w:ilvl="3" w:tplc="C07A965A">
      <w:numFmt w:val="decimal"/>
      <w:lvlText w:val=""/>
      <w:lvlJc w:val="left"/>
    </w:lvl>
    <w:lvl w:ilvl="4" w:tplc="938043AC">
      <w:numFmt w:val="decimal"/>
      <w:lvlText w:val=""/>
      <w:lvlJc w:val="left"/>
    </w:lvl>
    <w:lvl w:ilvl="5" w:tplc="7EB2E7BE">
      <w:numFmt w:val="decimal"/>
      <w:lvlText w:val=""/>
      <w:lvlJc w:val="left"/>
    </w:lvl>
    <w:lvl w:ilvl="6" w:tplc="2298A774">
      <w:numFmt w:val="decimal"/>
      <w:lvlText w:val=""/>
      <w:lvlJc w:val="left"/>
    </w:lvl>
    <w:lvl w:ilvl="7" w:tplc="B63C9E00">
      <w:numFmt w:val="decimal"/>
      <w:lvlText w:val=""/>
      <w:lvlJc w:val="left"/>
    </w:lvl>
    <w:lvl w:ilvl="8" w:tplc="F08CB0F4">
      <w:numFmt w:val="decimal"/>
      <w:lvlText w:val=""/>
      <w:lvlJc w:val="left"/>
    </w:lvl>
  </w:abstractNum>
  <w:num w:numId="1" w16cid:durableId="506407057">
    <w:abstractNumId w:val="1"/>
    <w:lvlOverride w:ilvl="0">
      <w:startOverride w:val="1"/>
    </w:lvlOverride>
  </w:num>
  <w:num w:numId="2" w16cid:durableId="1143041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FF"/>
    <w:rsid w:val="001D71FF"/>
    <w:rsid w:val="00391C22"/>
    <w:rsid w:val="007638B7"/>
    <w:rsid w:val="00A5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22AC"/>
  <w15:docId w15:val="{9F734E8F-1B5B-458E-868A-7D251C4E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style>
  <w:style w:type="paragraph" w:styleId="Heading1">
    <w:name w:val="heading 1"/>
    <w:basedOn w:val="Normal"/>
    <w:next w:val="Normal"/>
    <w:uiPriority w:val="9"/>
    <w:qFormat/>
    <w:pPr>
      <w:pBdr>
        <w:bottom w:val="single" w:sz="6" w:space="4" w:color="2E75B6"/>
      </w:pBdr>
      <w:spacing w:before="360" w:after="160"/>
      <w:outlineLvl w:val="0"/>
    </w:pPr>
    <w:rPr>
      <w:b/>
      <w:bCs/>
      <w:color w:val="1F3864"/>
      <w:sz w:val="30"/>
      <w:szCs w:val="30"/>
    </w:rPr>
  </w:style>
  <w:style w:type="paragraph" w:styleId="Heading2">
    <w:name w:val="heading 2"/>
    <w:basedOn w:val="Normal"/>
    <w:next w:val="Normal"/>
    <w:uiPriority w:val="9"/>
    <w:unhideWhenUsed/>
    <w:qFormat/>
    <w:pPr>
      <w:spacing w:before="240" w:after="100"/>
      <w:outlineLvl w:val="1"/>
    </w:pPr>
    <w:rPr>
      <w:b/>
      <w:bCs/>
      <w:color w:val="2E75B6"/>
      <w:sz w:val="25"/>
      <w:szCs w:val="25"/>
    </w:rPr>
  </w:style>
  <w:style w:type="paragraph" w:styleId="Heading3">
    <w:name w:val="heading 3"/>
    <w:basedOn w:val="Normal"/>
    <w:next w:val="Normal"/>
    <w:uiPriority w:val="9"/>
    <w:unhideWhenUsed/>
    <w:qFormat/>
    <w:pPr>
      <w:spacing w:before="180" w:after="80"/>
      <w:outlineLvl w:val="2"/>
    </w:pPr>
    <w:rPr>
      <w:b/>
      <w:bCs/>
      <w:color w:val="C55A1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bCs/>
      <w:color w:val="1F3864"/>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5B1A"/>
    <w:pPr>
      <w:spacing w:after="100"/>
    </w:pPr>
  </w:style>
  <w:style w:type="paragraph" w:styleId="TOC2">
    <w:name w:val="toc 2"/>
    <w:basedOn w:val="Normal"/>
    <w:next w:val="Normal"/>
    <w:autoRedefine/>
    <w:uiPriority w:val="39"/>
    <w:unhideWhenUsed/>
    <w:rsid w:val="00A55B1A"/>
    <w:pPr>
      <w:spacing w:after="100"/>
      <w:ind w:left="220"/>
    </w:pPr>
  </w:style>
  <w:style w:type="paragraph" w:styleId="TOC3">
    <w:name w:val="toc 3"/>
    <w:basedOn w:val="Normal"/>
    <w:next w:val="Normal"/>
    <w:autoRedefine/>
    <w:uiPriority w:val="39"/>
    <w:unhideWhenUsed/>
    <w:rsid w:val="00A55B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1597</Words>
  <Characters>9106</Characters>
  <Application>Microsoft Office Word</Application>
  <DocSecurity>0</DocSecurity>
  <Lines>75</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muhammad Mueez</cp:lastModifiedBy>
  <cp:revision>2</cp:revision>
  <dcterms:created xsi:type="dcterms:W3CDTF">2026-05-25T21:27:00Z</dcterms:created>
  <dcterms:modified xsi:type="dcterms:W3CDTF">2026-05-25T21:40:00Z</dcterms:modified>
</cp:coreProperties>
</file>