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7A" w:rsidRDefault="00C25356">
      <w:pPr>
        <w:spacing w:before="111" w:line="313" w:lineRule="exact"/>
        <w:ind w:left="2685" w:right="1673"/>
        <w:jc w:val="center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436245</wp:posOffset>
                </wp:positionH>
                <wp:positionV relativeFrom="page">
                  <wp:posOffset>5789295</wp:posOffset>
                </wp:positionV>
                <wp:extent cx="6953250" cy="0"/>
                <wp:effectExtent l="7620" t="7620" r="11430" b="1143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A919B" id="Line 4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35pt,455.85pt" to="581.85pt,4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JSHQIAAEI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" strokeweight="1pt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474344</wp:posOffset>
            </wp:positionH>
            <wp:positionV relativeFrom="paragraph">
              <wp:posOffset>2162</wp:posOffset>
            </wp:positionV>
            <wp:extent cx="732790" cy="7054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705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DATA LINK CONSULTANCY</w:t>
      </w:r>
    </w:p>
    <w:p w:rsidR="0098727A" w:rsidRDefault="00C25356">
      <w:pPr>
        <w:spacing w:line="221" w:lineRule="exact"/>
        <w:ind w:left="2686" w:right="1673"/>
        <w:jc w:val="center"/>
        <w:rPr>
          <w:b/>
          <w:sz w:val="20"/>
        </w:rPr>
      </w:pPr>
      <w:r>
        <w:rPr>
          <w:b/>
          <w:sz w:val="20"/>
        </w:rPr>
        <w:t>1st floor, Shraddha Bhavan,Vishnu Nagar, Naupada,Thane (West) 400 602.</w:t>
      </w:r>
    </w:p>
    <w:p w:rsidR="0098727A" w:rsidRDefault="00C25356">
      <w:pPr>
        <w:pStyle w:val="BodyText"/>
        <w:spacing w:before="190"/>
        <w:ind w:left="2682" w:right="1673"/>
        <w:jc w:val="center"/>
      </w:pPr>
      <w:r>
        <w:t>Pa</w:t>
      </w:r>
      <w:r w:rsidR="006929AA">
        <w:t>y Slip For The Month Of December</w:t>
      </w:r>
      <w:bookmarkStart w:id="0" w:name="_GoBack"/>
      <w:bookmarkEnd w:id="0"/>
      <w:r>
        <w:t>-2017</w:t>
      </w:r>
    </w:p>
    <w:p w:rsidR="0098727A" w:rsidRDefault="0098727A">
      <w:pPr>
        <w:pStyle w:val="BodyText"/>
        <w:spacing w:before="8"/>
        <w:rPr>
          <w:sz w:val="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180"/>
        <w:gridCol w:w="1921"/>
        <w:gridCol w:w="2206"/>
        <w:gridCol w:w="2071"/>
        <w:gridCol w:w="2279"/>
      </w:tblGrid>
      <w:tr w:rsidR="0098727A">
        <w:trPr>
          <w:trHeight w:val="382"/>
        </w:trPr>
        <w:tc>
          <w:tcPr>
            <w:tcW w:w="1932" w:type="dxa"/>
            <w:tcBorders>
              <w:top w:val="single" w:sz="12" w:space="0" w:color="000000"/>
            </w:tcBorders>
          </w:tcPr>
          <w:p w:rsidR="0098727A" w:rsidRDefault="00C25356">
            <w:pPr>
              <w:pStyle w:val="TableParagraph"/>
              <w:spacing w:before="128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Division</w:t>
            </w:r>
          </w:p>
        </w:tc>
        <w:tc>
          <w:tcPr>
            <w:tcW w:w="180" w:type="dxa"/>
            <w:tcBorders>
              <w:top w:val="single" w:sz="12" w:space="0" w:color="000000"/>
            </w:tcBorders>
          </w:tcPr>
          <w:p w:rsidR="0098727A" w:rsidRDefault="00C25356">
            <w:pPr>
              <w:pStyle w:val="TableParagraph"/>
              <w:spacing w:before="111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:</w:t>
            </w:r>
          </w:p>
        </w:tc>
        <w:tc>
          <w:tcPr>
            <w:tcW w:w="4127" w:type="dxa"/>
            <w:gridSpan w:val="2"/>
            <w:tcBorders>
              <w:top w:val="single" w:sz="12" w:space="0" w:color="000000"/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before="111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CORP-PUNE</w:t>
            </w:r>
          </w:p>
        </w:tc>
        <w:tc>
          <w:tcPr>
            <w:tcW w:w="4350" w:type="dxa"/>
            <w:gridSpan w:val="2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</w:tcBorders>
          </w:tcPr>
          <w:p w:rsidR="0098727A" w:rsidRDefault="0098727A">
            <w:pPr>
              <w:pStyle w:val="TableParagraph"/>
              <w:rPr>
                <w:sz w:val="18"/>
              </w:rPr>
            </w:pPr>
          </w:p>
        </w:tc>
      </w:tr>
      <w:tr w:rsidR="0098727A">
        <w:trPr>
          <w:trHeight w:val="294"/>
        </w:trPr>
        <w:tc>
          <w:tcPr>
            <w:tcW w:w="1932" w:type="dxa"/>
          </w:tcPr>
          <w:p w:rsidR="0098727A" w:rsidRDefault="00C25356">
            <w:pPr>
              <w:pStyle w:val="TableParagraph"/>
              <w:spacing w:before="15"/>
              <w:ind w:left="174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180" w:type="dxa"/>
          </w:tcPr>
          <w:p w:rsidR="0098727A" w:rsidRDefault="00C25356">
            <w:pPr>
              <w:pStyle w:val="TableParagraph"/>
              <w:spacing w:before="15"/>
              <w:ind w:left="42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127" w:type="dxa"/>
            <w:gridSpan w:val="2"/>
            <w:tcBorders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before="15"/>
              <w:ind w:left="102"/>
              <w:rPr>
                <w:sz w:val="20"/>
              </w:rPr>
            </w:pPr>
            <w:r>
              <w:rPr>
                <w:sz w:val="20"/>
              </w:rPr>
              <w:t>Pune</w:t>
            </w:r>
          </w:p>
        </w:tc>
        <w:tc>
          <w:tcPr>
            <w:tcW w:w="4350" w:type="dxa"/>
            <w:gridSpan w:val="2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</w:tr>
      <w:tr w:rsidR="0098727A">
        <w:trPr>
          <w:trHeight w:val="272"/>
        </w:trPr>
        <w:tc>
          <w:tcPr>
            <w:tcW w:w="1932" w:type="dxa"/>
          </w:tcPr>
          <w:p w:rsidR="0098727A" w:rsidRDefault="00C25356">
            <w:pPr>
              <w:pStyle w:val="TableParagraph"/>
              <w:spacing w:before="42"/>
              <w:ind w:left="174"/>
              <w:rPr>
                <w:sz w:val="18"/>
              </w:rPr>
            </w:pPr>
            <w:r>
              <w:rPr>
                <w:sz w:val="18"/>
              </w:rPr>
              <w:t>Code</w:t>
            </w:r>
          </w:p>
        </w:tc>
        <w:tc>
          <w:tcPr>
            <w:tcW w:w="180" w:type="dxa"/>
          </w:tcPr>
          <w:p w:rsidR="0098727A" w:rsidRDefault="00C25356">
            <w:pPr>
              <w:pStyle w:val="TableParagraph"/>
              <w:spacing w:before="41" w:line="212" w:lineRule="exact"/>
              <w:ind w:left="42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127" w:type="dxa"/>
            <w:gridSpan w:val="2"/>
            <w:tcBorders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before="41"/>
              <w:ind w:left="102"/>
              <w:rPr>
                <w:sz w:val="18"/>
              </w:rPr>
            </w:pPr>
            <w:r>
              <w:rPr>
                <w:sz w:val="18"/>
              </w:rPr>
              <w:t>VCP189</w:t>
            </w:r>
          </w:p>
        </w:tc>
        <w:tc>
          <w:tcPr>
            <w:tcW w:w="4350" w:type="dxa"/>
            <w:gridSpan w:val="2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</w:tr>
      <w:tr w:rsidR="0098727A">
        <w:trPr>
          <w:trHeight w:val="225"/>
        </w:trPr>
        <w:tc>
          <w:tcPr>
            <w:tcW w:w="1932" w:type="dxa"/>
          </w:tcPr>
          <w:p w:rsidR="0098727A" w:rsidRDefault="00C25356">
            <w:pPr>
              <w:pStyle w:val="TableParagraph"/>
              <w:spacing w:line="202" w:lineRule="exact"/>
              <w:ind w:left="174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80" w:type="dxa"/>
          </w:tcPr>
          <w:p w:rsidR="0098727A" w:rsidRDefault="00C25356">
            <w:pPr>
              <w:pStyle w:val="TableParagraph"/>
              <w:spacing w:line="206" w:lineRule="exact"/>
              <w:ind w:left="42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127" w:type="dxa"/>
            <w:gridSpan w:val="2"/>
            <w:tcBorders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line="201" w:lineRule="exact"/>
              <w:ind w:left="102"/>
              <w:rPr>
                <w:sz w:val="18"/>
              </w:rPr>
            </w:pPr>
            <w:r>
              <w:rPr>
                <w:sz w:val="18"/>
              </w:rPr>
              <w:t>Amol Desai</w:t>
            </w:r>
          </w:p>
        </w:tc>
        <w:tc>
          <w:tcPr>
            <w:tcW w:w="4350" w:type="dxa"/>
            <w:gridSpan w:val="2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</w:tr>
      <w:tr w:rsidR="0098727A">
        <w:trPr>
          <w:trHeight w:val="202"/>
        </w:trPr>
        <w:tc>
          <w:tcPr>
            <w:tcW w:w="1932" w:type="dxa"/>
            <w:vMerge w:val="restart"/>
          </w:tcPr>
          <w:p w:rsidR="0098727A" w:rsidRDefault="00C25356">
            <w:pPr>
              <w:pStyle w:val="TableParagraph"/>
              <w:spacing w:line="202" w:lineRule="exact"/>
              <w:ind w:left="189"/>
              <w:rPr>
                <w:sz w:val="18"/>
              </w:rPr>
            </w:pPr>
            <w:r>
              <w:rPr>
                <w:sz w:val="18"/>
              </w:rPr>
              <w:t>PAN</w:t>
            </w:r>
          </w:p>
        </w:tc>
        <w:tc>
          <w:tcPr>
            <w:tcW w:w="180" w:type="dxa"/>
            <w:vMerge w:val="restart"/>
          </w:tcPr>
          <w:p w:rsidR="0098727A" w:rsidRDefault="00C25356">
            <w:pPr>
              <w:pStyle w:val="TableParagraph"/>
              <w:spacing w:before="38" w:line="219" w:lineRule="exact"/>
              <w:ind w:left="42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127" w:type="dxa"/>
            <w:gridSpan w:val="2"/>
            <w:vMerge w:val="restart"/>
            <w:tcBorders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before="8"/>
              <w:ind w:left="102"/>
              <w:rPr>
                <w:sz w:val="18"/>
              </w:rPr>
            </w:pPr>
            <w:r>
              <w:rPr>
                <w:sz w:val="18"/>
              </w:rPr>
              <w:t>BEXPD8808M</w:t>
            </w:r>
          </w:p>
        </w:tc>
        <w:tc>
          <w:tcPr>
            <w:tcW w:w="4350" w:type="dxa"/>
            <w:gridSpan w:val="2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</w:tr>
      <w:tr w:rsidR="0098727A">
        <w:trPr>
          <w:trHeight w:val="72"/>
        </w:trPr>
        <w:tc>
          <w:tcPr>
            <w:tcW w:w="1932" w:type="dxa"/>
            <w:vMerge/>
            <w:tcBorders>
              <w:top w:val="nil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  <w:tc>
          <w:tcPr>
            <w:tcW w:w="4127" w:type="dxa"/>
            <w:gridSpan w:val="2"/>
            <w:vMerge/>
            <w:tcBorders>
              <w:top w:val="nil"/>
              <w:right w:val="single" w:sz="2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6" w:space="0" w:color="000000"/>
              <w:left w:val="single" w:sz="2" w:space="0" w:color="000000"/>
            </w:tcBorders>
          </w:tcPr>
          <w:p w:rsidR="0098727A" w:rsidRDefault="0098727A">
            <w:pPr>
              <w:pStyle w:val="TableParagraph"/>
              <w:rPr>
                <w:sz w:val="2"/>
              </w:rPr>
            </w:pPr>
          </w:p>
        </w:tc>
        <w:tc>
          <w:tcPr>
            <w:tcW w:w="2279" w:type="dxa"/>
            <w:tcBorders>
              <w:top w:val="single" w:sz="6" w:space="0" w:color="000000"/>
            </w:tcBorders>
          </w:tcPr>
          <w:p w:rsidR="0098727A" w:rsidRDefault="0098727A">
            <w:pPr>
              <w:pStyle w:val="TableParagraph"/>
              <w:rPr>
                <w:sz w:val="2"/>
              </w:rPr>
            </w:pPr>
          </w:p>
        </w:tc>
      </w:tr>
      <w:tr w:rsidR="0098727A">
        <w:trPr>
          <w:trHeight w:val="240"/>
        </w:trPr>
        <w:tc>
          <w:tcPr>
            <w:tcW w:w="1932" w:type="dxa"/>
          </w:tcPr>
          <w:p w:rsidR="0098727A" w:rsidRDefault="00C25356">
            <w:pPr>
              <w:pStyle w:val="TableParagraph"/>
              <w:spacing w:before="1"/>
              <w:ind w:left="174"/>
              <w:rPr>
                <w:sz w:val="18"/>
              </w:rPr>
            </w:pPr>
            <w:r>
              <w:rPr>
                <w:sz w:val="18"/>
              </w:rPr>
              <w:t>Designation</w:t>
            </w:r>
          </w:p>
        </w:tc>
        <w:tc>
          <w:tcPr>
            <w:tcW w:w="180" w:type="dxa"/>
          </w:tcPr>
          <w:p w:rsidR="0098727A" w:rsidRDefault="00C25356">
            <w:pPr>
              <w:pStyle w:val="TableParagraph"/>
              <w:spacing w:before="1" w:line="219" w:lineRule="exact"/>
              <w:ind w:left="42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127" w:type="dxa"/>
            <w:gridSpan w:val="2"/>
            <w:tcBorders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Engineer</w:t>
            </w:r>
          </w:p>
        </w:tc>
        <w:tc>
          <w:tcPr>
            <w:tcW w:w="2071" w:type="dxa"/>
            <w:tcBorders>
              <w:left w:val="single" w:sz="2" w:space="0" w:color="000000"/>
            </w:tcBorders>
          </w:tcPr>
          <w:p w:rsidR="0098727A" w:rsidRDefault="0098727A">
            <w:pPr>
              <w:pStyle w:val="TableParagraph"/>
              <w:rPr>
                <w:sz w:val="16"/>
              </w:rPr>
            </w:pPr>
          </w:p>
        </w:tc>
        <w:tc>
          <w:tcPr>
            <w:tcW w:w="2279" w:type="dxa"/>
          </w:tcPr>
          <w:p w:rsidR="0098727A" w:rsidRDefault="0098727A">
            <w:pPr>
              <w:pStyle w:val="TableParagraph"/>
              <w:rPr>
                <w:sz w:val="16"/>
              </w:rPr>
            </w:pPr>
          </w:p>
        </w:tc>
      </w:tr>
      <w:tr w:rsidR="0098727A">
        <w:trPr>
          <w:trHeight w:val="240"/>
        </w:trPr>
        <w:tc>
          <w:tcPr>
            <w:tcW w:w="1932" w:type="dxa"/>
          </w:tcPr>
          <w:p w:rsidR="0098727A" w:rsidRDefault="00C25356">
            <w:pPr>
              <w:pStyle w:val="TableParagraph"/>
              <w:spacing w:before="2"/>
              <w:ind w:left="174"/>
              <w:rPr>
                <w:sz w:val="18"/>
              </w:rPr>
            </w:pPr>
            <w:r>
              <w:rPr>
                <w:sz w:val="18"/>
              </w:rPr>
              <w:t>Department</w:t>
            </w:r>
          </w:p>
        </w:tc>
        <w:tc>
          <w:tcPr>
            <w:tcW w:w="180" w:type="dxa"/>
          </w:tcPr>
          <w:p w:rsidR="0098727A" w:rsidRDefault="00C25356">
            <w:pPr>
              <w:pStyle w:val="TableParagraph"/>
              <w:spacing w:before="1" w:line="219" w:lineRule="exact"/>
              <w:ind w:left="42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127" w:type="dxa"/>
            <w:gridSpan w:val="2"/>
            <w:tcBorders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NETWORK</w:t>
            </w:r>
          </w:p>
        </w:tc>
        <w:tc>
          <w:tcPr>
            <w:tcW w:w="2071" w:type="dxa"/>
            <w:tcBorders>
              <w:left w:val="single" w:sz="2" w:space="0" w:color="000000"/>
            </w:tcBorders>
          </w:tcPr>
          <w:p w:rsidR="0098727A" w:rsidRDefault="0098727A">
            <w:pPr>
              <w:pStyle w:val="TableParagraph"/>
              <w:rPr>
                <w:sz w:val="16"/>
              </w:rPr>
            </w:pPr>
          </w:p>
        </w:tc>
        <w:tc>
          <w:tcPr>
            <w:tcW w:w="2279" w:type="dxa"/>
          </w:tcPr>
          <w:p w:rsidR="0098727A" w:rsidRDefault="0098727A">
            <w:pPr>
              <w:pStyle w:val="TableParagraph"/>
              <w:rPr>
                <w:sz w:val="16"/>
              </w:rPr>
            </w:pPr>
          </w:p>
        </w:tc>
      </w:tr>
      <w:tr w:rsidR="0098727A">
        <w:trPr>
          <w:trHeight w:val="240"/>
        </w:trPr>
        <w:tc>
          <w:tcPr>
            <w:tcW w:w="1932" w:type="dxa"/>
          </w:tcPr>
          <w:p w:rsidR="0098727A" w:rsidRDefault="00C25356">
            <w:pPr>
              <w:pStyle w:val="TableParagraph"/>
              <w:spacing w:before="1"/>
              <w:ind w:left="174"/>
              <w:rPr>
                <w:sz w:val="18"/>
              </w:rPr>
            </w:pPr>
            <w:r>
              <w:rPr>
                <w:sz w:val="18"/>
              </w:rPr>
              <w:t>PF Number</w:t>
            </w:r>
          </w:p>
        </w:tc>
        <w:tc>
          <w:tcPr>
            <w:tcW w:w="180" w:type="dxa"/>
          </w:tcPr>
          <w:p w:rsidR="0098727A" w:rsidRDefault="00C25356">
            <w:pPr>
              <w:pStyle w:val="TableParagraph"/>
              <w:spacing w:before="1" w:line="219" w:lineRule="exact"/>
              <w:ind w:left="42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127" w:type="dxa"/>
            <w:gridSpan w:val="2"/>
            <w:tcBorders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MH/THA/98145/14471 UAN : 100502349822</w:t>
            </w:r>
          </w:p>
        </w:tc>
        <w:tc>
          <w:tcPr>
            <w:tcW w:w="2071" w:type="dxa"/>
            <w:tcBorders>
              <w:left w:val="single" w:sz="2" w:space="0" w:color="000000"/>
            </w:tcBorders>
          </w:tcPr>
          <w:p w:rsidR="0098727A" w:rsidRDefault="0098727A">
            <w:pPr>
              <w:pStyle w:val="TableParagraph"/>
              <w:rPr>
                <w:sz w:val="16"/>
              </w:rPr>
            </w:pPr>
          </w:p>
        </w:tc>
        <w:tc>
          <w:tcPr>
            <w:tcW w:w="2279" w:type="dxa"/>
          </w:tcPr>
          <w:p w:rsidR="0098727A" w:rsidRDefault="0098727A">
            <w:pPr>
              <w:pStyle w:val="TableParagraph"/>
              <w:rPr>
                <w:sz w:val="16"/>
              </w:rPr>
            </w:pPr>
          </w:p>
        </w:tc>
      </w:tr>
      <w:tr w:rsidR="0098727A">
        <w:trPr>
          <w:trHeight w:val="240"/>
        </w:trPr>
        <w:tc>
          <w:tcPr>
            <w:tcW w:w="1932" w:type="dxa"/>
          </w:tcPr>
          <w:p w:rsidR="0098727A" w:rsidRDefault="00C25356">
            <w:pPr>
              <w:pStyle w:val="TableParagraph"/>
              <w:spacing w:before="1"/>
              <w:ind w:left="174"/>
              <w:rPr>
                <w:sz w:val="18"/>
              </w:rPr>
            </w:pPr>
            <w:r>
              <w:rPr>
                <w:sz w:val="18"/>
              </w:rPr>
              <w:t>ESIC Number</w:t>
            </w:r>
          </w:p>
        </w:tc>
        <w:tc>
          <w:tcPr>
            <w:tcW w:w="180" w:type="dxa"/>
          </w:tcPr>
          <w:p w:rsidR="0098727A" w:rsidRDefault="00C25356">
            <w:pPr>
              <w:pStyle w:val="TableParagraph"/>
              <w:spacing w:before="1" w:line="219" w:lineRule="exact"/>
              <w:ind w:left="42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127" w:type="dxa"/>
            <w:gridSpan w:val="2"/>
            <w:tcBorders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3306704839</w:t>
            </w:r>
          </w:p>
        </w:tc>
        <w:tc>
          <w:tcPr>
            <w:tcW w:w="2071" w:type="dxa"/>
            <w:tcBorders>
              <w:left w:val="single" w:sz="2" w:space="0" w:color="000000"/>
            </w:tcBorders>
          </w:tcPr>
          <w:p w:rsidR="0098727A" w:rsidRDefault="00C25356">
            <w:pPr>
              <w:pStyle w:val="TableParagraph"/>
              <w:spacing w:before="1"/>
              <w:ind w:left="413"/>
              <w:rPr>
                <w:sz w:val="18"/>
              </w:rPr>
            </w:pPr>
            <w:r>
              <w:rPr>
                <w:sz w:val="18"/>
              </w:rPr>
              <w:t>Loss of Pay</w:t>
            </w:r>
          </w:p>
        </w:tc>
        <w:tc>
          <w:tcPr>
            <w:tcW w:w="2279" w:type="dxa"/>
          </w:tcPr>
          <w:p w:rsidR="0098727A" w:rsidRDefault="00C25356">
            <w:pPr>
              <w:pStyle w:val="TableParagraph"/>
              <w:spacing w:before="1"/>
              <w:ind w:left="78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8727A">
        <w:trPr>
          <w:trHeight w:val="228"/>
        </w:trPr>
        <w:tc>
          <w:tcPr>
            <w:tcW w:w="1932" w:type="dxa"/>
          </w:tcPr>
          <w:p w:rsidR="0098727A" w:rsidRDefault="0098727A">
            <w:pPr>
              <w:pStyle w:val="TableParagraph"/>
              <w:rPr>
                <w:sz w:val="16"/>
              </w:rPr>
            </w:pPr>
          </w:p>
        </w:tc>
        <w:tc>
          <w:tcPr>
            <w:tcW w:w="180" w:type="dxa"/>
          </w:tcPr>
          <w:p w:rsidR="0098727A" w:rsidRDefault="0098727A">
            <w:pPr>
              <w:pStyle w:val="TableParagraph"/>
              <w:rPr>
                <w:sz w:val="16"/>
              </w:rPr>
            </w:pPr>
          </w:p>
        </w:tc>
        <w:tc>
          <w:tcPr>
            <w:tcW w:w="4127" w:type="dxa"/>
            <w:gridSpan w:val="2"/>
            <w:tcBorders>
              <w:right w:val="single" w:sz="2" w:space="0" w:color="000000"/>
            </w:tcBorders>
          </w:tcPr>
          <w:p w:rsidR="0098727A" w:rsidRDefault="0098727A">
            <w:pPr>
              <w:pStyle w:val="TableParagraph"/>
              <w:rPr>
                <w:sz w:val="16"/>
              </w:rPr>
            </w:pPr>
          </w:p>
        </w:tc>
        <w:tc>
          <w:tcPr>
            <w:tcW w:w="2071" w:type="dxa"/>
            <w:tcBorders>
              <w:left w:val="single" w:sz="2" w:space="0" w:color="000000"/>
            </w:tcBorders>
          </w:tcPr>
          <w:p w:rsidR="0098727A" w:rsidRDefault="00C25356">
            <w:pPr>
              <w:pStyle w:val="TableParagraph"/>
              <w:spacing w:before="1"/>
              <w:ind w:left="413"/>
              <w:rPr>
                <w:sz w:val="18"/>
              </w:rPr>
            </w:pPr>
            <w:r>
              <w:rPr>
                <w:sz w:val="18"/>
              </w:rPr>
              <w:t>Days Worked</w:t>
            </w:r>
          </w:p>
        </w:tc>
        <w:tc>
          <w:tcPr>
            <w:tcW w:w="2279" w:type="dxa"/>
          </w:tcPr>
          <w:p w:rsidR="0098727A" w:rsidRDefault="00C25356">
            <w:pPr>
              <w:pStyle w:val="TableParagraph"/>
              <w:spacing w:before="1"/>
              <w:ind w:left="699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</w:tr>
      <w:tr w:rsidR="0098727A">
        <w:trPr>
          <w:trHeight w:val="250"/>
        </w:trPr>
        <w:tc>
          <w:tcPr>
            <w:tcW w:w="1932" w:type="dxa"/>
          </w:tcPr>
          <w:p w:rsidR="0098727A" w:rsidRDefault="0098727A">
            <w:pPr>
              <w:pStyle w:val="TableParagraph"/>
              <w:rPr>
                <w:sz w:val="18"/>
              </w:rPr>
            </w:pPr>
          </w:p>
        </w:tc>
        <w:tc>
          <w:tcPr>
            <w:tcW w:w="180" w:type="dxa"/>
          </w:tcPr>
          <w:p w:rsidR="0098727A" w:rsidRDefault="0098727A">
            <w:pPr>
              <w:pStyle w:val="TableParagraph"/>
              <w:rPr>
                <w:sz w:val="18"/>
              </w:rPr>
            </w:pPr>
          </w:p>
        </w:tc>
        <w:tc>
          <w:tcPr>
            <w:tcW w:w="4127" w:type="dxa"/>
            <w:gridSpan w:val="2"/>
            <w:tcBorders>
              <w:right w:val="single" w:sz="2" w:space="0" w:color="000000"/>
            </w:tcBorders>
          </w:tcPr>
          <w:p w:rsidR="0098727A" w:rsidRDefault="0098727A">
            <w:pPr>
              <w:pStyle w:val="TableParagraph"/>
              <w:rPr>
                <w:sz w:val="18"/>
              </w:rPr>
            </w:pPr>
          </w:p>
        </w:tc>
        <w:tc>
          <w:tcPr>
            <w:tcW w:w="2071" w:type="dxa"/>
            <w:tcBorders>
              <w:left w:val="single" w:sz="2" w:space="0" w:color="000000"/>
            </w:tcBorders>
          </w:tcPr>
          <w:p w:rsidR="0098727A" w:rsidRDefault="00C25356">
            <w:pPr>
              <w:pStyle w:val="TableParagraph"/>
              <w:spacing w:before="12"/>
              <w:ind w:left="413"/>
              <w:rPr>
                <w:sz w:val="18"/>
              </w:rPr>
            </w:pPr>
            <w:r>
              <w:rPr>
                <w:sz w:val="18"/>
              </w:rPr>
              <w:t>Days Paid</w:t>
            </w:r>
          </w:p>
        </w:tc>
        <w:tc>
          <w:tcPr>
            <w:tcW w:w="2279" w:type="dxa"/>
          </w:tcPr>
          <w:p w:rsidR="0098727A" w:rsidRDefault="00C25356">
            <w:pPr>
              <w:pStyle w:val="TableParagraph"/>
              <w:spacing w:before="12"/>
              <w:ind w:left="699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</w:tr>
      <w:tr w:rsidR="0098727A">
        <w:trPr>
          <w:trHeight w:val="305"/>
        </w:trPr>
        <w:tc>
          <w:tcPr>
            <w:tcW w:w="1932" w:type="dxa"/>
            <w:tcBorders>
              <w:bottom w:val="single" w:sz="12" w:space="0" w:color="000000"/>
            </w:tcBorders>
          </w:tcPr>
          <w:p w:rsidR="0098727A" w:rsidRDefault="00C25356">
            <w:pPr>
              <w:pStyle w:val="TableParagraph"/>
              <w:spacing w:before="23"/>
              <w:ind w:left="174"/>
              <w:rPr>
                <w:sz w:val="18"/>
              </w:rPr>
            </w:pPr>
            <w:r>
              <w:rPr>
                <w:sz w:val="18"/>
              </w:rPr>
              <w:t>Date of Joining</w:t>
            </w:r>
          </w:p>
        </w:tc>
        <w:tc>
          <w:tcPr>
            <w:tcW w:w="180" w:type="dxa"/>
            <w:tcBorders>
              <w:bottom w:val="single" w:sz="12" w:space="0" w:color="000000"/>
            </w:tcBorders>
          </w:tcPr>
          <w:p w:rsidR="0098727A" w:rsidRDefault="00C25356">
            <w:pPr>
              <w:pStyle w:val="TableParagraph"/>
              <w:spacing w:before="22"/>
              <w:ind w:left="42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127" w:type="dxa"/>
            <w:gridSpan w:val="2"/>
            <w:tcBorders>
              <w:bottom w:val="single" w:sz="12" w:space="0" w:color="000000"/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before="24"/>
              <w:ind w:left="132"/>
              <w:rPr>
                <w:sz w:val="16"/>
              </w:rPr>
            </w:pPr>
            <w:r>
              <w:rPr>
                <w:sz w:val="16"/>
              </w:rPr>
              <w:t>16-Apr-2015</w:t>
            </w:r>
          </w:p>
        </w:tc>
        <w:tc>
          <w:tcPr>
            <w:tcW w:w="2071" w:type="dxa"/>
            <w:tcBorders>
              <w:left w:val="single" w:sz="2" w:space="0" w:color="000000"/>
              <w:bottom w:val="single" w:sz="12" w:space="0" w:color="000000"/>
            </w:tcBorders>
          </w:tcPr>
          <w:p w:rsidR="0098727A" w:rsidRDefault="0098727A">
            <w:pPr>
              <w:pStyle w:val="TableParagraph"/>
              <w:rPr>
                <w:sz w:val="18"/>
              </w:rPr>
            </w:pPr>
          </w:p>
        </w:tc>
        <w:tc>
          <w:tcPr>
            <w:tcW w:w="2279" w:type="dxa"/>
            <w:tcBorders>
              <w:bottom w:val="single" w:sz="12" w:space="0" w:color="000000"/>
            </w:tcBorders>
          </w:tcPr>
          <w:p w:rsidR="0098727A" w:rsidRDefault="0098727A">
            <w:pPr>
              <w:pStyle w:val="TableParagraph"/>
              <w:rPr>
                <w:sz w:val="18"/>
              </w:rPr>
            </w:pPr>
          </w:p>
        </w:tc>
      </w:tr>
      <w:tr w:rsidR="0098727A">
        <w:trPr>
          <w:trHeight w:val="267"/>
        </w:trPr>
        <w:tc>
          <w:tcPr>
            <w:tcW w:w="1932" w:type="dxa"/>
            <w:tcBorders>
              <w:top w:val="single" w:sz="12" w:space="0" w:color="000000"/>
              <w:bottom w:val="single" w:sz="2" w:space="0" w:color="000000"/>
            </w:tcBorders>
          </w:tcPr>
          <w:p w:rsidR="0098727A" w:rsidRDefault="00C25356">
            <w:pPr>
              <w:pStyle w:val="TableParagraph"/>
              <w:spacing w:line="206" w:lineRule="exact"/>
              <w:ind w:left="174"/>
              <w:rPr>
                <w:sz w:val="20"/>
              </w:rPr>
            </w:pPr>
            <w:r>
              <w:rPr>
                <w:sz w:val="20"/>
              </w:rPr>
              <w:t>Allowances</w:t>
            </w:r>
          </w:p>
        </w:tc>
        <w:tc>
          <w:tcPr>
            <w:tcW w:w="2101" w:type="dxa"/>
            <w:gridSpan w:val="2"/>
            <w:tcBorders>
              <w:top w:val="single" w:sz="12" w:space="0" w:color="000000"/>
              <w:bottom w:val="single" w:sz="2" w:space="0" w:color="000000"/>
            </w:tcBorders>
          </w:tcPr>
          <w:p w:rsidR="0098727A" w:rsidRDefault="00C25356">
            <w:pPr>
              <w:pStyle w:val="TableParagraph"/>
              <w:spacing w:line="185" w:lineRule="exact"/>
              <w:ind w:right="238"/>
              <w:jc w:val="right"/>
              <w:rPr>
                <w:sz w:val="18"/>
              </w:rPr>
            </w:pPr>
            <w:r>
              <w:rPr>
                <w:sz w:val="18"/>
              </w:rPr>
              <w:t>Rate</w:t>
            </w:r>
          </w:p>
        </w:tc>
        <w:tc>
          <w:tcPr>
            <w:tcW w:w="2206" w:type="dxa"/>
            <w:tcBorders>
              <w:top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line="206" w:lineRule="exact"/>
              <w:ind w:right="1140"/>
              <w:jc w:val="right"/>
              <w:rPr>
                <w:sz w:val="20"/>
              </w:rPr>
            </w:pPr>
            <w:r>
              <w:rPr>
                <w:sz w:val="20"/>
              </w:rPr>
              <w:t>Earning</w:t>
            </w:r>
          </w:p>
        </w:tc>
        <w:tc>
          <w:tcPr>
            <w:tcW w:w="20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</w:tcBorders>
          </w:tcPr>
          <w:p w:rsidR="0098727A" w:rsidRDefault="00C25356">
            <w:pPr>
              <w:pStyle w:val="TableParagraph"/>
              <w:spacing w:line="206" w:lineRule="exact"/>
              <w:ind w:left="413"/>
              <w:rPr>
                <w:sz w:val="20"/>
              </w:rPr>
            </w:pPr>
            <w:r>
              <w:rPr>
                <w:sz w:val="20"/>
              </w:rPr>
              <w:t>Deduction</w:t>
            </w:r>
          </w:p>
        </w:tc>
        <w:tc>
          <w:tcPr>
            <w:tcW w:w="2279" w:type="dxa"/>
            <w:tcBorders>
              <w:top w:val="single" w:sz="12" w:space="0" w:color="000000"/>
              <w:bottom w:val="single" w:sz="2" w:space="0" w:color="000000"/>
            </w:tcBorders>
          </w:tcPr>
          <w:p w:rsidR="0098727A" w:rsidRDefault="00C25356">
            <w:pPr>
              <w:pStyle w:val="TableParagraph"/>
              <w:spacing w:line="206" w:lineRule="exact"/>
              <w:ind w:right="465"/>
              <w:jc w:val="right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 w:rsidR="0098727A">
        <w:trPr>
          <w:trHeight w:val="265"/>
        </w:trPr>
        <w:tc>
          <w:tcPr>
            <w:tcW w:w="1932" w:type="dxa"/>
            <w:tcBorders>
              <w:top w:val="single" w:sz="2" w:space="0" w:color="000000"/>
            </w:tcBorders>
          </w:tcPr>
          <w:p w:rsidR="0098727A" w:rsidRDefault="00C25356">
            <w:pPr>
              <w:pStyle w:val="TableParagraph"/>
              <w:spacing w:before="33" w:line="212" w:lineRule="exact"/>
              <w:ind w:left="174"/>
              <w:rPr>
                <w:sz w:val="20"/>
              </w:rPr>
            </w:pPr>
            <w:r>
              <w:rPr>
                <w:sz w:val="20"/>
              </w:rPr>
              <w:t>BASIC</w:t>
            </w:r>
          </w:p>
        </w:tc>
        <w:tc>
          <w:tcPr>
            <w:tcW w:w="2101" w:type="dxa"/>
            <w:gridSpan w:val="2"/>
            <w:tcBorders>
              <w:top w:val="single" w:sz="2" w:space="0" w:color="000000"/>
            </w:tcBorders>
          </w:tcPr>
          <w:p w:rsidR="0098727A" w:rsidRDefault="00C25356">
            <w:pPr>
              <w:pStyle w:val="TableParagraph"/>
              <w:spacing w:before="33" w:line="212" w:lineRule="exact"/>
              <w:ind w:left="1042"/>
              <w:rPr>
                <w:sz w:val="20"/>
              </w:rPr>
            </w:pPr>
            <w:r>
              <w:rPr>
                <w:sz w:val="20"/>
              </w:rPr>
              <w:t>10,773.00</w:t>
            </w:r>
          </w:p>
        </w:tc>
        <w:tc>
          <w:tcPr>
            <w:tcW w:w="2206" w:type="dxa"/>
            <w:tcBorders>
              <w:top w:val="single" w:sz="2" w:space="0" w:color="000000"/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before="33" w:line="212" w:lineRule="exact"/>
              <w:ind w:right="1131"/>
              <w:jc w:val="right"/>
              <w:rPr>
                <w:sz w:val="20"/>
              </w:rPr>
            </w:pPr>
            <w:r>
              <w:rPr>
                <w:sz w:val="20"/>
              </w:rPr>
              <w:t>10,773.00</w:t>
            </w:r>
          </w:p>
        </w:tc>
        <w:tc>
          <w:tcPr>
            <w:tcW w:w="2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</w:tcPr>
          <w:p w:rsidR="0098727A" w:rsidRDefault="00C25356">
            <w:pPr>
              <w:pStyle w:val="TableParagraph"/>
              <w:spacing w:before="37" w:line="249" w:lineRule="auto"/>
              <w:ind w:left="413" w:right="1202"/>
              <w:rPr>
                <w:sz w:val="20"/>
              </w:rPr>
            </w:pPr>
            <w:r>
              <w:rPr>
                <w:sz w:val="20"/>
              </w:rPr>
              <w:t>PF ESIC PT</w:t>
            </w:r>
          </w:p>
        </w:tc>
        <w:tc>
          <w:tcPr>
            <w:tcW w:w="2279" w:type="dxa"/>
            <w:vMerge w:val="restart"/>
            <w:tcBorders>
              <w:top w:val="single" w:sz="2" w:space="0" w:color="000000"/>
              <w:bottom w:val="single" w:sz="12" w:space="0" w:color="000000"/>
            </w:tcBorders>
          </w:tcPr>
          <w:p w:rsidR="0098727A" w:rsidRDefault="00C25356">
            <w:pPr>
              <w:pStyle w:val="TableParagraph"/>
              <w:spacing w:before="33"/>
              <w:ind w:left="1063" w:right="476"/>
              <w:jc w:val="center"/>
              <w:rPr>
                <w:sz w:val="20"/>
              </w:rPr>
            </w:pPr>
            <w:r>
              <w:rPr>
                <w:sz w:val="20"/>
              </w:rPr>
              <w:t>1,293.00</w:t>
            </w:r>
          </w:p>
          <w:p w:rsidR="0098727A" w:rsidRDefault="00C25356">
            <w:pPr>
              <w:pStyle w:val="TableParagraph"/>
              <w:spacing w:before="11"/>
              <w:ind w:left="1063" w:right="326"/>
              <w:jc w:val="center"/>
              <w:rPr>
                <w:sz w:val="20"/>
              </w:rPr>
            </w:pPr>
            <w:r>
              <w:rPr>
                <w:sz w:val="20"/>
              </w:rPr>
              <w:t>339.00</w:t>
            </w:r>
          </w:p>
          <w:p w:rsidR="0098727A" w:rsidRDefault="00C25356">
            <w:pPr>
              <w:pStyle w:val="TableParagraph"/>
              <w:spacing w:before="10"/>
              <w:ind w:left="1063" w:right="326"/>
              <w:jc w:val="center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</w:tr>
      <w:tr w:rsidR="0098727A">
        <w:trPr>
          <w:trHeight w:val="225"/>
        </w:trPr>
        <w:tc>
          <w:tcPr>
            <w:tcW w:w="1932" w:type="dxa"/>
          </w:tcPr>
          <w:p w:rsidR="0098727A" w:rsidRDefault="00C25356">
            <w:pPr>
              <w:pStyle w:val="TableParagraph"/>
              <w:spacing w:line="205" w:lineRule="exact"/>
              <w:ind w:left="174"/>
              <w:rPr>
                <w:sz w:val="20"/>
              </w:rPr>
            </w:pPr>
            <w:r>
              <w:rPr>
                <w:sz w:val="20"/>
              </w:rPr>
              <w:t>HRA</w:t>
            </w:r>
          </w:p>
        </w:tc>
        <w:tc>
          <w:tcPr>
            <w:tcW w:w="2101" w:type="dxa"/>
            <w:gridSpan w:val="2"/>
          </w:tcPr>
          <w:p w:rsidR="0098727A" w:rsidRDefault="00C25356">
            <w:pPr>
              <w:pStyle w:val="TableParagraph"/>
              <w:spacing w:line="205" w:lineRule="exact"/>
              <w:ind w:left="1142"/>
              <w:rPr>
                <w:sz w:val="20"/>
              </w:rPr>
            </w:pPr>
            <w:r>
              <w:rPr>
                <w:sz w:val="20"/>
              </w:rPr>
              <w:t>2,849.00</w:t>
            </w:r>
          </w:p>
        </w:tc>
        <w:tc>
          <w:tcPr>
            <w:tcW w:w="2206" w:type="dxa"/>
            <w:tcBorders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line="205" w:lineRule="exact"/>
              <w:ind w:right="1131"/>
              <w:jc w:val="right"/>
              <w:rPr>
                <w:sz w:val="20"/>
              </w:rPr>
            </w:pPr>
            <w:r>
              <w:rPr>
                <w:sz w:val="20"/>
              </w:rPr>
              <w:t>2,849.00</w:t>
            </w:r>
          </w:p>
        </w:tc>
        <w:tc>
          <w:tcPr>
            <w:tcW w:w="2071" w:type="dxa"/>
            <w:vMerge/>
            <w:tcBorders>
              <w:top w:val="nil"/>
              <w:left w:val="single" w:sz="2" w:space="0" w:color="000000"/>
              <w:bottom w:val="single" w:sz="12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  <w:tc>
          <w:tcPr>
            <w:tcW w:w="2279" w:type="dxa"/>
            <w:vMerge/>
            <w:tcBorders>
              <w:top w:val="nil"/>
              <w:bottom w:val="single" w:sz="12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</w:tr>
      <w:tr w:rsidR="0098727A">
        <w:trPr>
          <w:trHeight w:val="225"/>
        </w:trPr>
        <w:tc>
          <w:tcPr>
            <w:tcW w:w="1932" w:type="dxa"/>
          </w:tcPr>
          <w:p w:rsidR="0098727A" w:rsidRDefault="00C25356">
            <w:pPr>
              <w:pStyle w:val="TableParagraph"/>
              <w:spacing w:line="205" w:lineRule="exact"/>
              <w:ind w:left="174"/>
              <w:rPr>
                <w:sz w:val="20"/>
              </w:rPr>
            </w:pPr>
            <w:r>
              <w:rPr>
                <w:sz w:val="20"/>
              </w:rPr>
              <w:t>CONVEYANCE</w:t>
            </w:r>
          </w:p>
        </w:tc>
        <w:tc>
          <w:tcPr>
            <w:tcW w:w="2101" w:type="dxa"/>
            <w:gridSpan w:val="2"/>
          </w:tcPr>
          <w:p w:rsidR="0098727A" w:rsidRDefault="00C25356">
            <w:pPr>
              <w:pStyle w:val="TableParagraph"/>
              <w:spacing w:line="205" w:lineRule="exact"/>
              <w:ind w:left="1292"/>
              <w:rPr>
                <w:sz w:val="20"/>
              </w:rPr>
            </w:pPr>
            <w:r>
              <w:rPr>
                <w:sz w:val="20"/>
              </w:rPr>
              <w:t>800.00</w:t>
            </w:r>
          </w:p>
        </w:tc>
        <w:tc>
          <w:tcPr>
            <w:tcW w:w="2206" w:type="dxa"/>
            <w:tcBorders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line="205" w:lineRule="exact"/>
              <w:ind w:right="1131"/>
              <w:jc w:val="right"/>
              <w:rPr>
                <w:sz w:val="20"/>
              </w:rPr>
            </w:pPr>
            <w:r>
              <w:rPr>
                <w:sz w:val="20"/>
              </w:rPr>
              <w:t>800.00</w:t>
            </w:r>
          </w:p>
        </w:tc>
        <w:tc>
          <w:tcPr>
            <w:tcW w:w="2071" w:type="dxa"/>
            <w:vMerge/>
            <w:tcBorders>
              <w:top w:val="nil"/>
              <w:left w:val="single" w:sz="2" w:space="0" w:color="000000"/>
              <w:bottom w:val="single" w:sz="12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  <w:tc>
          <w:tcPr>
            <w:tcW w:w="2279" w:type="dxa"/>
            <w:vMerge/>
            <w:tcBorders>
              <w:top w:val="nil"/>
              <w:bottom w:val="single" w:sz="12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</w:tr>
      <w:tr w:rsidR="0098727A">
        <w:trPr>
          <w:trHeight w:val="225"/>
        </w:trPr>
        <w:tc>
          <w:tcPr>
            <w:tcW w:w="1932" w:type="dxa"/>
          </w:tcPr>
          <w:p w:rsidR="0098727A" w:rsidRDefault="00C25356">
            <w:pPr>
              <w:pStyle w:val="TableParagraph"/>
              <w:spacing w:line="205" w:lineRule="exact"/>
              <w:ind w:left="174"/>
              <w:rPr>
                <w:sz w:val="20"/>
              </w:rPr>
            </w:pPr>
            <w:r>
              <w:rPr>
                <w:sz w:val="20"/>
              </w:rPr>
              <w:t xml:space="preserve">SA+SB Bonus </w:t>
            </w:r>
            <w:r>
              <w:rPr>
                <w:spacing w:val="-3"/>
                <w:sz w:val="20"/>
              </w:rPr>
              <w:t>Allow.</w:t>
            </w:r>
          </w:p>
        </w:tc>
        <w:tc>
          <w:tcPr>
            <w:tcW w:w="2101" w:type="dxa"/>
            <w:gridSpan w:val="2"/>
          </w:tcPr>
          <w:p w:rsidR="0098727A" w:rsidRDefault="00C25356">
            <w:pPr>
              <w:pStyle w:val="TableParagraph"/>
              <w:spacing w:line="205" w:lineRule="exact"/>
              <w:ind w:left="1142"/>
              <w:rPr>
                <w:sz w:val="20"/>
              </w:rPr>
            </w:pPr>
            <w:r>
              <w:rPr>
                <w:sz w:val="20"/>
              </w:rPr>
              <w:t>4,921.00</w:t>
            </w:r>
          </w:p>
        </w:tc>
        <w:tc>
          <w:tcPr>
            <w:tcW w:w="2206" w:type="dxa"/>
            <w:tcBorders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line="205" w:lineRule="exact"/>
              <w:ind w:right="1131"/>
              <w:jc w:val="right"/>
              <w:rPr>
                <w:sz w:val="20"/>
              </w:rPr>
            </w:pPr>
            <w:r>
              <w:rPr>
                <w:sz w:val="20"/>
              </w:rPr>
              <w:t>4,921.00</w:t>
            </w:r>
          </w:p>
        </w:tc>
        <w:tc>
          <w:tcPr>
            <w:tcW w:w="2071" w:type="dxa"/>
            <w:vMerge/>
            <w:tcBorders>
              <w:top w:val="nil"/>
              <w:left w:val="single" w:sz="2" w:space="0" w:color="000000"/>
              <w:bottom w:val="single" w:sz="12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  <w:tc>
          <w:tcPr>
            <w:tcW w:w="2279" w:type="dxa"/>
            <w:vMerge/>
            <w:tcBorders>
              <w:top w:val="nil"/>
              <w:bottom w:val="single" w:sz="12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</w:tr>
      <w:tr w:rsidR="0098727A">
        <w:trPr>
          <w:trHeight w:val="301"/>
        </w:trPr>
        <w:tc>
          <w:tcPr>
            <w:tcW w:w="1932" w:type="dxa"/>
            <w:tcBorders>
              <w:bottom w:val="single" w:sz="12" w:space="0" w:color="000000"/>
            </w:tcBorders>
          </w:tcPr>
          <w:p w:rsidR="0098727A" w:rsidRDefault="00C25356">
            <w:pPr>
              <w:pStyle w:val="TableParagraph"/>
              <w:spacing w:line="223" w:lineRule="exact"/>
              <w:ind w:left="174"/>
              <w:rPr>
                <w:sz w:val="20"/>
              </w:rPr>
            </w:pPr>
            <w:r>
              <w:rPr>
                <w:sz w:val="20"/>
              </w:rPr>
              <w:t>Incentive</w:t>
            </w:r>
          </w:p>
        </w:tc>
        <w:tc>
          <w:tcPr>
            <w:tcW w:w="2101" w:type="dxa"/>
            <w:gridSpan w:val="2"/>
            <w:tcBorders>
              <w:bottom w:val="single" w:sz="12" w:space="0" w:color="000000"/>
            </w:tcBorders>
          </w:tcPr>
          <w:p w:rsidR="0098727A" w:rsidRDefault="00C25356">
            <w:pPr>
              <w:pStyle w:val="TableParagraph"/>
              <w:spacing w:line="223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06" w:type="dxa"/>
            <w:tcBorders>
              <w:bottom w:val="single" w:sz="12" w:space="0" w:color="000000"/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line="223" w:lineRule="exact"/>
              <w:ind w:right="1131"/>
              <w:jc w:val="right"/>
              <w:rPr>
                <w:sz w:val="20"/>
              </w:rPr>
            </w:pPr>
            <w:r>
              <w:rPr>
                <w:sz w:val="20"/>
              </w:rPr>
              <w:t>800.00</w:t>
            </w:r>
          </w:p>
        </w:tc>
        <w:tc>
          <w:tcPr>
            <w:tcW w:w="2071" w:type="dxa"/>
            <w:vMerge/>
            <w:tcBorders>
              <w:top w:val="nil"/>
              <w:left w:val="single" w:sz="2" w:space="0" w:color="000000"/>
              <w:bottom w:val="single" w:sz="12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  <w:tc>
          <w:tcPr>
            <w:tcW w:w="2279" w:type="dxa"/>
            <w:vMerge/>
            <w:tcBorders>
              <w:top w:val="nil"/>
              <w:bottom w:val="single" w:sz="12" w:space="0" w:color="000000"/>
            </w:tcBorders>
          </w:tcPr>
          <w:p w:rsidR="0098727A" w:rsidRDefault="0098727A">
            <w:pPr>
              <w:rPr>
                <w:sz w:val="2"/>
                <w:szCs w:val="2"/>
              </w:rPr>
            </w:pPr>
          </w:p>
        </w:tc>
      </w:tr>
      <w:tr w:rsidR="0098727A">
        <w:trPr>
          <w:trHeight w:val="283"/>
        </w:trPr>
        <w:tc>
          <w:tcPr>
            <w:tcW w:w="1932" w:type="dxa"/>
            <w:tcBorders>
              <w:top w:val="single" w:sz="12" w:space="0" w:color="000000"/>
              <w:bottom w:val="single" w:sz="2" w:space="0" w:color="000000"/>
            </w:tcBorders>
          </w:tcPr>
          <w:p w:rsidR="0098727A" w:rsidRDefault="00C25356">
            <w:pPr>
              <w:pStyle w:val="TableParagraph"/>
              <w:spacing w:before="23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Gross Pay</w:t>
            </w:r>
          </w:p>
        </w:tc>
        <w:tc>
          <w:tcPr>
            <w:tcW w:w="2101" w:type="dxa"/>
            <w:gridSpan w:val="2"/>
            <w:tcBorders>
              <w:top w:val="single" w:sz="12" w:space="0" w:color="000000"/>
              <w:bottom w:val="single" w:sz="2" w:space="0" w:color="000000"/>
            </w:tcBorders>
          </w:tcPr>
          <w:p w:rsidR="0098727A" w:rsidRDefault="00C25356">
            <w:pPr>
              <w:pStyle w:val="TableParagraph"/>
              <w:spacing w:before="36" w:line="227" w:lineRule="exact"/>
              <w:ind w:left="1042"/>
              <w:rPr>
                <w:sz w:val="20"/>
              </w:rPr>
            </w:pPr>
            <w:r>
              <w:rPr>
                <w:sz w:val="20"/>
              </w:rPr>
              <w:t>19,343.00</w:t>
            </w:r>
          </w:p>
        </w:tc>
        <w:tc>
          <w:tcPr>
            <w:tcW w:w="2206" w:type="dxa"/>
            <w:tcBorders>
              <w:top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98727A" w:rsidRDefault="00C25356">
            <w:pPr>
              <w:pStyle w:val="TableParagraph"/>
              <w:spacing w:before="36" w:line="227" w:lineRule="exact"/>
              <w:ind w:right="11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20,143.00</w:t>
            </w:r>
          </w:p>
        </w:tc>
        <w:tc>
          <w:tcPr>
            <w:tcW w:w="20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</w:tcBorders>
          </w:tcPr>
          <w:p w:rsidR="0098727A" w:rsidRDefault="00C25356">
            <w:pPr>
              <w:pStyle w:val="TableParagraph"/>
              <w:spacing w:before="38" w:line="225" w:lineRule="exact"/>
              <w:ind w:left="413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2279" w:type="dxa"/>
            <w:tcBorders>
              <w:top w:val="single" w:sz="12" w:space="0" w:color="000000"/>
              <w:bottom w:val="single" w:sz="2" w:space="0" w:color="000000"/>
            </w:tcBorders>
          </w:tcPr>
          <w:p w:rsidR="0098727A" w:rsidRDefault="00C25356">
            <w:pPr>
              <w:pStyle w:val="TableParagraph"/>
              <w:spacing w:before="6"/>
              <w:ind w:right="5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1,832.00</w:t>
            </w:r>
          </w:p>
        </w:tc>
      </w:tr>
    </w:tbl>
    <w:p w:rsidR="0098727A" w:rsidRDefault="00C25356">
      <w:pPr>
        <w:tabs>
          <w:tab w:val="left" w:pos="4501"/>
        </w:tabs>
        <w:spacing w:before="36" w:line="326" w:lineRule="auto"/>
        <w:ind w:left="272" w:right="184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503306840" behindDoc="1" locked="0" layoutInCell="1" allowOverlap="1">
                <wp:simplePos x="0" y="0"/>
                <wp:positionH relativeFrom="page">
                  <wp:posOffset>436245</wp:posOffset>
                </wp:positionH>
                <wp:positionV relativeFrom="paragraph">
                  <wp:posOffset>428625</wp:posOffset>
                </wp:positionV>
                <wp:extent cx="6657975" cy="0"/>
                <wp:effectExtent l="7620" t="6985" r="11430" b="1206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331DC" id="Line 3" o:spid="_x0000_s1026" style="position:absolute;z-index:-9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35pt,33.75pt" to="558.6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" strokeweight="1pt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503306864" behindDoc="1" locked="0" layoutInCell="1" allowOverlap="1">
                <wp:simplePos x="0" y="0"/>
                <wp:positionH relativeFrom="page">
                  <wp:posOffset>436245</wp:posOffset>
                </wp:positionH>
                <wp:positionV relativeFrom="paragraph">
                  <wp:posOffset>205740</wp:posOffset>
                </wp:positionV>
                <wp:extent cx="6677025" cy="0"/>
                <wp:effectExtent l="7620" t="12700" r="11430" b="63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02D9B" id="Line 2" o:spid="_x0000_s1026" style="position:absolute;z-index:-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35pt,16.2pt" to="560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" strokeweight="0">
                <w10:wrap anchorx="page"/>
              </v:line>
            </w:pict>
          </mc:Fallback>
        </mc:AlternateContent>
      </w:r>
      <w:r>
        <w:rPr>
          <w:b/>
          <w:position w:val="-4"/>
          <w:sz w:val="20"/>
        </w:rPr>
        <w:t>Net Payable  :  20,143 - 1,832</w:t>
      </w:r>
      <w:r>
        <w:rPr>
          <w:b/>
          <w:spacing w:val="-10"/>
          <w:position w:val="-4"/>
          <w:sz w:val="20"/>
        </w:rPr>
        <w:t xml:space="preserve"> </w:t>
      </w:r>
      <w:r>
        <w:rPr>
          <w:b/>
          <w:position w:val="-4"/>
          <w:sz w:val="20"/>
        </w:rPr>
        <w:t>=</w:t>
      </w:r>
      <w:r>
        <w:rPr>
          <w:b/>
          <w:spacing w:val="-1"/>
          <w:position w:val="-4"/>
          <w:sz w:val="20"/>
        </w:rPr>
        <w:t xml:space="preserve"> </w:t>
      </w:r>
      <w:r>
        <w:rPr>
          <w:b/>
          <w:position w:val="-4"/>
          <w:sz w:val="20"/>
        </w:rPr>
        <w:t>18,311</w:t>
      </w:r>
      <w:r>
        <w:rPr>
          <w:position w:val="-4"/>
          <w:sz w:val="20"/>
        </w:rPr>
        <w:tab/>
      </w:r>
      <w:r>
        <w:rPr>
          <w:sz w:val="20"/>
        </w:rPr>
        <w:t>Transfered into HDFC BANK</w:t>
      </w:r>
      <w:r>
        <w:rPr>
          <w:spacing w:val="-39"/>
          <w:sz w:val="20"/>
        </w:rPr>
        <w:t xml:space="preserve"> </w:t>
      </w:r>
      <w:r>
        <w:rPr>
          <w:sz w:val="20"/>
        </w:rPr>
        <w:t xml:space="preserve">A/c.No.50100135978042 </w:t>
      </w:r>
      <w:r>
        <w:rPr>
          <w:position w:val="1"/>
          <w:sz w:val="20"/>
        </w:rPr>
        <w:t xml:space="preserve">Rupees - </w:t>
      </w:r>
      <w:r>
        <w:rPr>
          <w:sz w:val="20"/>
        </w:rPr>
        <w:t>Eighteen Thousand Three Hundred Eleven</w:t>
      </w:r>
      <w:r>
        <w:rPr>
          <w:spacing w:val="-34"/>
          <w:sz w:val="20"/>
        </w:rPr>
        <w:t xml:space="preserve"> </w:t>
      </w:r>
      <w:r>
        <w:rPr>
          <w:spacing w:val="-4"/>
          <w:sz w:val="20"/>
        </w:rPr>
        <w:t>Only.</w:t>
      </w:r>
    </w:p>
    <w:p w:rsidR="0098727A" w:rsidRDefault="0098727A">
      <w:pPr>
        <w:pStyle w:val="BodyText"/>
        <w:rPr>
          <w:sz w:val="22"/>
        </w:rPr>
      </w:pPr>
    </w:p>
    <w:p w:rsidR="0098727A" w:rsidRDefault="0098727A">
      <w:pPr>
        <w:pStyle w:val="BodyText"/>
        <w:rPr>
          <w:sz w:val="22"/>
        </w:rPr>
      </w:pPr>
    </w:p>
    <w:p w:rsidR="0098727A" w:rsidRDefault="0098727A">
      <w:pPr>
        <w:pStyle w:val="BodyText"/>
        <w:rPr>
          <w:sz w:val="22"/>
        </w:rPr>
      </w:pPr>
    </w:p>
    <w:p w:rsidR="0098727A" w:rsidRDefault="0098727A">
      <w:pPr>
        <w:pStyle w:val="BodyText"/>
        <w:spacing w:before="5"/>
      </w:pPr>
    </w:p>
    <w:p w:rsidR="0098727A" w:rsidRDefault="00C25356">
      <w:pPr>
        <w:pStyle w:val="BodyText"/>
        <w:spacing w:before="1"/>
        <w:ind w:left="6101"/>
      </w:pPr>
      <w:r>
        <w:t>Computer Generated Slip, Hence signature not required</w:t>
      </w:r>
    </w:p>
    <w:sectPr w:rsidR="0098727A">
      <w:type w:val="continuous"/>
      <w:pgSz w:w="12240" w:h="20160"/>
      <w:pgMar w:top="620" w:right="8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7A"/>
    <w:rsid w:val="006929AA"/>
    <w:rsid w:val="0098727A"/>
    <w:rsid w:val="00C2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EADE"/>
  <w15:docId w15:val="{61DABB9C-3FD2-4FE0-B5F4-21965158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desai</dc:creator>
  <cp:lastModifiedBy>amol desai</cp:lastModifiedBy>
  <cp:revision>2</cp:revision>
  <dcterms:created xsi:type="dcterms:W3CDTF">2019-04-01T06:58:00Z</dcterms:created>
  <dcterms:modified xsi:type="dcterms:W3CDTF">2019-04-01T06:58:00Z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2019-04-01T00:00:00Z</vt:filetime>
  </property>
</Properties>
</file>