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2D" w:rsidRPr="009F0B2D" w:rsidRDefault="009F0B2D" w:rsidP="009F0B2D">
      <w:pPr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29"/>
          <w:szCs w:val="29"/>
          <w:lang w:eastAsia="en-IN"/>
        </w:rPr>
      </w:pPr>
      <w:r w:rsidRPr="009F0B2D">
        <w:rPr>
          <w:rFonts w:ascii="Georgia" w:eastAsia="Times New Roman" w:hAnsi="Georgia" w:cs="Times New Roman"/>
          <w:b/>
          <w:bCs/>
          <w:color w:val="333333"/>
          <w:kern w:val="36"/>
          <w:sz w:val="29"/>
          <w:lang w:eastAsia="en-IN"/>
        </w:rPr>
        <w:t xml:space="preserve">What are </w:t>
      </w:r>
      <w:r>
        <w:rPr>
          <w:rFonts w:ascii="Georgia" w:eastAsia="Times New Roman" w:hAnsi="Georgia" w:cs="Times New Roman"/>
          <w:b/>
          <w:bCs/>
          <w:color w:val="333333"/>
          <w:kern w:val="36"/>
          <w:sz w:val="29"/>
          <w:lang w:eastAsia="en-IN"/>
        </w:rPr>
        <w:t>the Iterative</w:t>
      </w:r>
      <w:r w:rsidRPr="009F0B2D">
        <w:rPr>
          <w:rFonts w:ascii="Georgia" w:eastAsia="Times New Roman" w:hAnsi="Georgia" w:cs="Times New Roman"/>
          <w:b/>
          <w:bCs/>
          <w:color w:val="333333"/>
          <w:kern w:val="36"/>
          <w:sz w:val="29"/>
          <w:lang w:eastAsia="en-IN"/>
        </w:rPr>
        <w:t xml:space="preserve"> statement</w:t>
      </w:r>
      <w:r>
        <w:rPr>
          <w:rFonts w:ascii="Georgia" w:eastAsia="Times New Roman" w:hAnsi="Georgia" w:cs="Times New Roman"/>
          <w:b/>
          <w:bCs/>
          <w:color w:val="333333"/>
          <w:kern w:val="36"/>
          <w:sz w:val="29"/>
          <w:lang w:eastAsia="en-IN"/>
        </w:rPr>
        <w:t>s</w:t>
      </w:r>
      <w:r w:rsidRPr="009F0B2D">
        <w:rPr>
          <w:rFonts w:ascii="Georgia" w:eastAsia="Times New Roman" w:hAnsi="Georgia" w:cs="Times New Roman"/>
          <w:b/>
          <w:bCs/>
          <w:color w:val="333333"/>
          <w:kern w:val="36"/>
          <w:sz w:val="29"/>
          <w:lang w:eastAsia="en-IN"/>
        </w:rPr>
        <w:t>?</w:t>
      </w:r>
    </w:p>
    <w:p w:rsidR="009F0B2D" w:rsidRDefault="009F0B2D">
      <w:pPr>
        <w:rPr>
          <w:rFonts w:ascii="Georgia" w:hAnsi="Georgia"/>
          <w:color w:val="333333"/>
          <w:sz w:val="20"/>
          <w:szCs w:val="20"/>
        </w:rPr>
      </w:pPr>
    </w:p>
    <w:p w:rsidR="00F002F7" w:rsidRDefault="00AD1F24">
      <w:pPr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A looping construct lets your program run the same code repeatedly</w:t>
      </w:r>
      <w:r w:rsidR="0047472A">
        <w:rPr>
          <w:rFonts w:ascii="Georgia" w:hAnsi="Georgia"/>
          <w:color w:val="333333"/>
          <w:sz w:val="20"/>
          <w:szCs w:val="20"/>
        </w:rPr>
        <w:t xml:space="preserve"> .</w:t>
      </w:r>
      <w:r w:rsidR="00A90420">
        <w:rPr>
          <w:rFonts w:ascii="Georgia" w:hAnsi="Georgia"/>
          <w:color w:val="333333"/>
          <w:sz w:val="20"/>
          <w:szCs w:val="20"/>
        </w:rPr>
        <w:t>looping is deciding how many times to take a certain action.</w:t>
      </w:r>
    </w:p>
    <w:p w:rsidR="00AD1F24" w:rsidRDefault="00AD1F24">
      <w:pPr>
        <w:rPr>
          <w:rFonts w:ascii="Georgia" w:hAnsi="Georgia"/>
          <w:color w:val="333333"/>
          <w:sz w:val="20"/>
          <w:szCs w:val="20"/>
        </w:rPr>
      </w:pP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For Loops:</w:t>
      </w:r>
    </w:p>
    <w:p w:rsidR="003B3927" w:rsidRPr="003B3927" w:rsidRDefault="003B3927" w:rsidP="003B392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for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initialize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condition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increment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Loops as long as condition is true after executing initialize. At the end of each lopp the increment is executed. Simple example:</w:t>
      </w:r>
    </w:p>
    <w:p w:rsidR="003B3927" w:rsidRPr="003B3927" w:rsidRDefault="003B3927" w:rsidP="003B392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for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x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&lt;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10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++)</w:t>
      </w:r>
    </w:p>
    <w:p w:rsidR="003B3927" w:rsidRPr="003B3927" w:rsidRDefault="003B3927" w:rsidP="003B3927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d\n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These can compound:</w:t>
      </w:r>
    </w:p>
    <w:p w:rsidR="003B3927" w:rsidRPr="003B3927" w:rsidRDefault="003B3927" w:rsidP="003B392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y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for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y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100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&lt;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y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-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y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—)</w:t>
      </w:r>
    </w:p>
    <w:p w:rsidR="003B3927" w:rsidRPr="003B3927" w:rsidRDefault="003B3927" w:rsidP="003B3927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d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d\n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y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This can be used to ierate through linked lists:</w:t>
      </w:r>
    </w:p>
    <w:p w:rsidR="003B3927" w:rsidRPr="003B3927" w:rsidRDefault="003B3927" w:rsidP="003B392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for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llp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list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;*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llp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llp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llp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-&gt;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next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</w:p>
    <w:p w:rsidR="003B3927" w:rsidRPr="003B3927" w:rsidRDefault="003B3927" w:rsidP="003B3927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process_node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llp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Continue / Beak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Starts the next iteration of a loop. Often used as a way to start the next list element</w:t>
      </w:r>
    </w:p>
    <w:p w:rsidR="003B3927" w:rsidRPr="003B3927" w:rsidRDefault="003B3927" w:rsidP="003B392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for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&lt;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10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5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color w:val="60A0B0"/>
          <w:sz w:val="17"/>
          <w:lang w:eastAsia="en-IN"/>
        </w:rPr>
        <w:t>// Don’t print 5</w:t>
      </w:r>
    </w:p>
    <w:p w:rsidR="003B3927" w:rsidRPr="003B3927" w:rsidRDefault="003B3927" w:rsidP="003B392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continue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d\n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”);</w:t>
      </w:r>
    </w:p>
    <w:p w:rsidR="003B3927" w:rsidRPr="003B3927" w:rsidRDefault="003B3927" w:rsidP="003B3927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The </w:t>
      </w:r>
      <w:r w:rsidRPr="003B3927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en-IN"/>
        </w:rPr>
        <w:t>break</w:t>
      </w: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 statement edges a loop early</w:t>
      </w:r>
    </w:p>
    <w:p w:rsidR="003B3927" w:rsidRPr="003B3927" w:rsidRDefault="003B3927" w:rsidP="003B392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for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&lt;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10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5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</w:p>
    <w:p w:rsidR="003B3927" w:rsidRPr="003B3927" w:rsidRDefault="003B3927" w:rsidP="003B392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break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0A0B0"/>
          <w:sz w:val="17"/>
          <w:lang w:eastAsia="en-IN"/>
        </w:rPr>
        <w:t>// Stop at five</w:t>
      </w:r>
    </w:p>
    <w:p w:rsidR="003B3927" w:rsidRPr="003B3927" w:rsidRDefault="003B3927" w:rsidP="003B392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4070A0"/>
          <w:sz w:val="17"/>
          <w:lang w:eastAsia="en-IN"/>
        </w:rPr>
        <w:t xml:space="preserve">"%d\n); </w:t>
      </w:r>
    </w:p>
    <w:p w:rsidR="003B3927" w:rsidRPr="003B3927" w:rsidRDefault="003B3927" w:rsidP="003B3927">
      <w:pPr>
        <w:numPr>
          <w:ilvl w:val="0"/>
          <w:numId w:val="6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4070A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While loops: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Can take two forms:</w:t>
      </w:r>
    </w:p>
    <w:p w:rsidR="003B3927" w:rsidRPr="003B3927" w:rsidRDefault="003B3927" w:rsidP="003B392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while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condition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7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or</w:t>
      </w:r>
    </w:p>
    <w:p w:rsidR="003B3927" w:rsidRPr="003B3927" w:rsidRDefault="003B3927" w:rsidP="003B3927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do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8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while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condition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The difference being that with the do..while loop the code executes at least once whereas the while loop will onyl execute if the condition is true to begin with.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do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d\n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while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++);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while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++&lt;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10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lastRenderedPageBreak/>
        <w:t xml:space="preserve">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d\n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 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while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&lt;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10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(“%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d\n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”,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x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++);</w:t>
      </w:r>
    </w:p>
    <w:p w:rsidR="003B3927" w:rsidRPr="003B3927" w:rsidRDefault="003B3927" w:rsidP="003B3927">
      <w:pPr>
        <w:numPr>
          <w:ilvl w:val="0"/>
          <w:numId w:val="9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Switch Statement</w:t>
      </w:r>
    </w:p>
    <w:p w:rsidR="003B3927" w:rsidRPr="003B3927" w:rsidRDefault="003B3927" w:rsidP="003B3927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switch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variable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case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break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case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default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0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The switch statement evaluates the variable which must be an integer and executes the code under the proper case. If the </w:t>
      </w:r>
      <w:r w:rsidRPr="003B3927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en-IN"/>
        </w:rPr>
        <w:t>break</w:t>
      </w: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 keyword is found, it exits the switch statement and executes the first statement after the switch otherwise code is executed until a</w:t>
      </w:r>
      <w:r w:rsidRPr="003B3927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 </w:t>
      </w: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the end of the switch statement. If no condition is found as a case, then the default executes. If not default is provided and none of the cases match then nothing is ran.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int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i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6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switch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i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case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6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</w:t>
      </w:r>
      <w:r w:rsidRPr="003B3927">
        <w:rPr>
          <w:rFonts w:ascii="Courier New" w:eastAsia="Times New Roman" w:hAnsi="Courier New" w:cs="Courier New"/>
          <w:color w:val="902000"/>
          <w:sz w:val="17"/>
          <w:lang w:eastAsia="en-IN"/>
        </w:rPr>
        <w:t>It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is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six\n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”);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i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++;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</w:t>
      </w:r>
      <w:r w:rsidRPr="003B3927">
        <w:rPr>
          <w:rFonts w:ascii="Courier New" w:eastAsia="Times New Roman" w:hAnsi="Courier New" w:cs="Courier New"/>
          <w:color w:val="60A0B0"/>
          <w:sz w:val="17"/>
          <w:lang w:eastAsia="en-IN"/>
        </w:rPr>
        <w:t xml:space="preserve">// Fall to next 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case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7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(“</w:t>
      </w:r>
      <w:r w:rsidRPr="003B3927">
        <w:rPr>
          <w:rFonts w:ascii="Courier New" w:eastAsia="Times New Roman" w:hAnsi="Courier New" w:cs="Courier New"/>
          <w:color w:val="902000"/>
          <w:sz w:val="17"/>
          <w:lang w:eastAsia="en-IN"/>
        </w:rPr>
        <w:t>It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is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seven\n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”);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break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case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8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4070A0"/>
          <w:sz w:val="17"/>
          <w:lang w:eastAsia="en-IN"/>
        </w:rPr>
        <w:t>"It is eight\n"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break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</w:t>
      </w: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default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: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4070A0"/>
          <w:sz w:val="17"/>
          <w:lang w:eastAsia="en-IN"/>
        </w:rPr>
        <w:t>"IT is something else\n"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1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Some will say never to let one case fall through the next. They haven’t programmed anything too complicated in C. Ther e are many times this is exactly what you want, just make sure you put in a comment explaining why it is necessary.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eastAsia="en-IN"/>
        </w:rPr>
        <w:t>if else statement</w:t>
      </w:r>
    </w:p>
    <w:p w:rsidR="003B3927" w:rsidRPr="003B3927" w:rsidRDefault="003B3927" w:rsidP="003B3927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if condition is true the following code is executed ir if there is an </w:t>
      </w:r>
      <w:r w:rsidRPr="003B3927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eastAsia="en-IN"/>
        </w:rPr>
        <w:t>else</w:t>
      </w:r>
      <w:r w:rsidRPr="003B3927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 statement execute that in stead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i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4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;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if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>i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==</w:t>
      </w:r>
      <w:r w:rsidRPr="003B3927">
        <w:rPr>
          <w:rFonts w:ascii="Courier New" w:eastAsia="Times New Roman" w:hAnsi="Courier New" w:cs="Courier New"/>
          <w:color w:val="40A070"/>
          <w:sz w:val="17"/>
          <w:lang w:eastAsia="en-IN"/>
        </w:rPr>
        <w:t>4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4070A0"/>
          <w:sz w:val="17"/>
          <w:lang w:eastAsia="en-IN"/>
        </w:rPr>
        <w:t>"It is four\n"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b/>
          <w:bCs/>
          <w:color w:val="007020"/>
          <w:sz w:val="17"/>
          <w:lang w:eastAsia="en-IN"/>
        </w:rPr>
        <w:t>else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{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  printf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(</w:t>
      </w:r>
      <w:r w:rsidRPr="003B3927">
        <w:rPr>
          <w:rFonts w:ascii="Courier New" w:eastAsia="Times New Roman" w:hAnsi="Courier New" w:cs="Courier New"/>
          <w:color w:val="4070A0"/>
          <w:sz w:val="17"/>
          <w:lang w:eastAsia="en-IN"/>
        </w:rPr>
        <w:t>"It is not four\n"</w:t>
      </w: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);</w:t>
      </w:r>
      <w:r w:rsidRPr="003B3927">
        <w:rPr>
          <w:rFonts w:ascii="Courier New" w:eastAsia="Times New Roman" w:hAnsi="Courier New" w:cs="Courier New"/>
          <w:color w:val="666666"/>
          <w:sz w:val="17"/>
          <w:lang w:eastAsia="en-IN"/>
        </w:rPr>
        <w:t xml:space="preserve"> </w:t>
      </w:r>
    </w:p>
    <w:p w:rsidR="003B3927" w:rsidRPr="003B3927" w:rsidRDefault="003B3927" w:rsidP="003B3927">
      <w:pPr>
        <w:numPr>
          <w:ilvl w:val="0"/>
          <w:numId w:val="1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17"/>
          <w:szCs w:val="17"/>
          <w:lang w:eastAsia="en-IN"/>
        </w:rPr>
      </w:pPr>
      <w:r w:rsidRPr="003B3927">
        <w:rPr>
          <w:rFonts w:ascii="Courier New" w:eastAsia="Times New Roman" w:hAnsi="Courier New" w:cs="Courier New"/>
          <w:color w:val="666600"/>
          <w:sz w:val="17"/>
          <w:lang w:eastAsia="en-IN"/>
        </w:rPr>
        <w:t>}</w:t>
      </w:r>
    </w:p>
    <w:p w:rsidR="003B3927" w:rsidRDefault="003B3927"/>
    <w:sectPr w:rsidR="003B3927" w:rsidSect="00F00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D76"/>
    <w:multiLevelType w:val="multilevel"/>
    <w:tmpl w:val="DB2C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75DC5"/>
    <w:multiLevelType w:val="multilevel"/>
    <w:tmpl w:val="47C0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6608F"/>
    <w:multiLevelType w:val="multilevel"/>
    <w:tmpl w:val="26CA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DE6297"/>
    <w:multiLevelType w:val="multilevel"/>
    <w:tmpl w:val="1C52E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44190C"/>
    <w:multiLevelType w:val="multilevel"/>
    <w:tmpl w:val="4BDE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872FE6"/>
    <w:multiLevelType w:val="multilevel"/>
    <w:tmpl w:val="6E94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E965AB"/>
    <w:multiLevelType w:val="multilevel"/>
    <w:tmpl w:val="3F72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F4659E"/>
    <w:multiLevelType w:val="multilevel"/>
    <w:tmpl w:val="322E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C81FA1"/>
    <w:multiLevelType w:val="multilevel"/>
    <w:tmpl w:val="54D0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920AE1"/>
    <w:multiLevelType w:val="multilevel"/>
    <w:tmpl w:val="0AD4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4272B3"/>
    <w:multiLevelType w:val="multilevel"/>
    <w:tmpl w:val="1108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2E4F3A"/>
    <w:multiLevelType w:val="multilevel"/>
    <w:tmpl w:val="3B48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/>
  <w:rsids>
    <w:rsidRoot w:val="00A90420"/>
    <w:rsid w:val="003B3927"/>
    <w:rsid w:val="0047472A"/>
    <w:rsid w:val="009F0B2D"/>
    <w:rsid w:val="00A90420"/>
    <w:rsid w:val="00AD1F24"/>
    <w:rsid w:val="00E67B5F"/>
    <w:rsid w:val="00F00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2F7"/>
  </w:style>
  <w:style w:type="paragraph" w:styleId="Heading1">
    <w:name w:val="heading 1"/>
    <w:basedOn w:val="Normal"/>
    <w:link w:val="Heading1Char"/>
    <w:uiPriority w:val="9"/>
    <w:qFormat/>
    <w:rsid w:val="009F0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3B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9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B3927"/>
  </w:style>
  <w:style w:type="character" w:customStyle="1" w:styleId="pun">
    <w:name w:val="pun"/>
    <w:basedOn w:val="DefaultParagraphFont"/>
    <w:rsid w:val="003B3927"/>
  </w:style>
  <w:style w:type="character" w:customStyle="1" w:styleId="pln">
    <w:name w:val="pln"/>
    <w:basedOn w:val="DefaultParagraphFont"/>
    <w:rsid w:val="003B3927"/>
  </w:style>
  <w:style w:type="character" w:customStyle="1" w:styleId="lit">
    <w:name w:val="lit"/>
    <w:basedOn w:val="DefaultParagraphFont"/>
    <w:rsid w:val="003B3927"/>
  </w:style>
  <w:style w:type="character" w:customStyle="1" w:styleId="com">
    <w:name w:val="com"/>
    <w:basedOn w:val="DefaultParagraphFont"/>
    <w:rsid w:val="003B3927"/>
  </w:style>
  <w:style w:type="character" w:customStyle="1" w:styleId="str">
    <w:name w:val="str"/>
    <w:basedOn w:val="DefaultParagraphFont"/>
    <w:rsid w:val="003B3927"/>
  </w:style>
  <w:style w:type="character" w:customStyle="1" w:styleId="typ">
    <w:name w:val="typ"/>
    <w:basedOn w:val="DefaultParagraphFont"/>
    <w:rsid w:val="003B3927"/>
  </w:style>
  <w:style w:type="character" w:customStyle="1" w:styleId="Heading1Char">
    <w:name w:val="Heading 1 Char"/>
    <w:basedOn w:val="DefaultParagraphFont"/>
    <w:link w:val="Heading1"/>
    <w:uiPriority w:val="9"/>
    <w:rsid w:val="009F0B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renderedqtext">
    <w:name w:val="rendered_qtext"/>
    <w:basedOn w:val="DefaultParagraphFont"/>
    <w:rsid w:val="009F0B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7</cp:revision>
  <dcterms:created xsi:type="dcterms:W3CDTF">2019-06-26T17:26:00Z</dcterms:created>
  <dcterms:modified xsi:type="dcterms:W3CDTF">2019-06-27T06:51:00Z</dcterms:modified>
</cp:coreProperties>
</file>