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FB00" w14:textId="6C6995F1" w:rsidR="008E0439" w:rsidRDefault="008E0439" w:rsidP="008E0439">
      <w:pPr>
        <w:rPr>
          <w:rFonts w:ascii="Montserrat" w:hAnsi="Montserrat"/>
          <w:color w:val="444444"/>
          <w:sz w:val="21"/>
          <w:szCs w:val="21"/>
          <w:shd w:val="clear" w:color="auto" w:fill="FFFFFF"/>
        </w:rPr>
      </w:pPr>
      <w:r>
        <w:rPr>
          <w:rFonts w:ascii="Montserrat" w:hAnsi="Montserrat"/>
          <w:color w:val="444444"/>
          <w:sz w:val="21"/>
          <w:szCs w:val="21"/>
          <w:shd w:val="clear" w:color="auto" w:fill="FFFFFF"/>
        </w:rPr>
        <w:t>During low-memory conditions, a system will slow down the processing of I/O memory requests, typically processing one sequence at a time in the order the request was received. I/O throttling slows down a system but typically will prevent the system from crashing.</w:t>
      </w:r>
    </w:p>
    <w:p w14:paraId="29AA1D43" w14:textId="77777777" w:rsidR="008E0439" w:rsidRPr="008E0439" w:rsidRDefault="008E0439" w:rsidP="008E0439"/>
    <w:sectPr w:rsidR="008E0439" w:rsidRPr="008E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22C2"/>
    <w:multiLevelType w:val="multilevel"/>
    <w:tmpl w:val="4BCC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58"/>
    <w:rsid w:val="00023458"/>
    <w:rsid w:val="008E0439"/>
    <w:rsid w:val="00A2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CF0"/>
  <w15:chartTrackingRefBased/>
  <w15:docId w15:val="{4286F709-15C5-4E11-A0C4-CAACDCFD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E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04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0439"/>
    <w:rPr>
      <w:b/>
      <w:bCs/>
    </w:rPr>
  </w:style>
  <w:style w:type="character" w:styleId="Emphasis">
    <w:name w:val="Emphasis"/>
    <w:basedOn w:val="DefaultParagraphFont"/>
    <w:uiPriority w:val="20"/>
    <w:qFormat/>
    <w:rsid w:val="008E0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2022-02-14T13:07:00Z</dcterms:created>
  <dcterms:modified xsi:type="dcterms:W3CDTF">2022-02-14T13:08:00Z</dcterms:modified>
</cp:coreProperties>
</file>