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880F" w14:textId="565A5DC2" w:rsidR="00941FCF" w:rsidRPr="00941FCF" w:rsidRDefault="00941FCF" w:rsidP="00941FCF">
      <w:pPr>
        <w:jc w:val="center"/>
      </w:pPr>
    </w:p>
    <w:p w14:paraId="063E031B" w14:textId="585B9849" w:rsidR="00941FCF" w:rsidRPr="00941FCF" w:rsidRDefault="00941FCF" w:rsidP="00941FCF">
      <w:pPr>
        <w:jc w:val="center"/>
        <w:rPr>
          <w:b/>
          <w:bCs/>
        </w:rPr>
      </w:pPr>
      <w:r w:rsidRPr="00941FCF">
        <w:rPr>
          <w:b/>
          <w:bCs/>
        </w:rPr>
        <w:t>Applied Software Project Report</w:t>
      </w:r>
      <w:r w:rsidRPr="00941FCF">
        <w:rPr>
          <w:noProof/>
        </w:rPr>
        <w:drawing>
          <wp:anchor distT="114300" distB="114300" distL="114300" distR="114300" simplePos="0" relativeHeight="251659264" behindDoc="0" locked="0" layoutInCell="1" allowOverlap="1" wp14:anchorId="021DD931" wp14:editId="4A88636C">
            <wp:simplePos x="0" y="0"/>
            <wp:positionH relativeFrom="column">
              <wp:posOffset>1962150</wp:posOffset>
            </wp:positionH>
            <wp:positionV relativeFrom="paragraph">
              <wp:posOffset>114300</wp:posOffset>
            </wp:positionV>
            <wp:extent cx="2014855" cy="1056005"/>
            <wp:effectExtent l="0" t="0" r="4445" b="0"/>
            <wp:wrapTopAndBottom/>
            <wp:docPr id="1832504953" name="Picture 8" descr="Wool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04953" name="Picture 8" descr="Woolf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4855" cy="1056005"/>
                    </a:xfrm>
                    <a:prstGeom prst="rect">
                      <a:avLst/>
                    </a:prstGeom>
                    <a:noFill/>
                  </pic:spPr>
                </pic:pic>
              </a:graphicData>
            </a:graphic>
            <wp14:sizeRelH relativeFrom="page">
              <wp14:pctWidth>0</wp14:pctWidth>
            </wp14:sizeRelH>
            <wp14:sizeRelV relativeFrom="page">
              <wp14:pctHeight>0</wp14:pctHeight>
            </wp14:sizeRelV>
          </wp:anchor>
        </w:drawing>
      </w:r>
    </w:p>
    <w:p w14:paraId="1409E31A" w14:textId="77777777" w:rsidR="00941FCF" w:rsidRPr="00941FCF" w:rsidRDefault="00941FCF" w:rsidP="00941FCF">
      <w:pPr>
        <w:jc w:val="center"/>
      </w:pPr>
    </w:p>
    <w:p w14:paraId="5A5A0A13" w14:textId="3019AD13" w:rsidR="00941FCF" w:rsidRPr="00941FCF" w:rsidRDefault="00941FCF" w:rsidP="00941FCF">
      <w:pPr>
        <w:jc w:val="center"/>
      </w:pPr>
      <w:r w:rsidRPr="00941FCF">
        <w:t>By</w:t>
      </w:r>
    </w:p>
    <w:p w14:paraId="4B416C7E" w14:textId="77777777" w:rsidR="00941FCF" w:rsidRPr="00941FCF" w:rsidRDefault="00941FCF" w:rsidP="00941FCF"/>
    <w:p w14:paraId="24A37B65" w14:textId="7E6DD391" w:rsidR="00941FCF" w:rsidRPr="00941FCF" w:rsidRDefault="00941FCF" w:rsidP="00941FCF">
      <w:pPr>
        <w:jc w:val="center"/>
        <w:rPr>
          <w:b/>
          <w:bCs/>
        </w:rPr>
      </w:pPr>
      <w:r w:rsidRPr="00941FCF">
        <w:rPr>
          <w:b/>
          <w:bCs/>
        </w:rPr>
        <w:t>Amol Brahme</w:t>
      </w:r>
    </w:p>
    <w:p w14:paraId="2EC1A397" w14:textId="77777777" w:rsidR="00941FCF" w:rsidRPr="00941FCF" w:rsidRDefault="00941FCF" w:rsidP="00941FCF"/>
    <w:p w14:paraId="55AD9FC9" w14:textId="77777777" w:rsidR="00941FCF" w:rsidRPr="00941FCF" w:rsidRDefault="00941FCF" w:rsidP="00941FCF"/>
    <w:p w14:paraId="25A4FD53" w14:textId="77777777" w:rsidR="007A0987" w:rsidRDefault="007A0987" w:rsidP="00941FCF">
      <w:pPr>
        <w:jc w:val="center"/>
        <w:rPr>
          <w:b/>
          <w:bCs/>
        </w:rPr>
      </w:pPr>
    </w:p>
    <w:p w14:paraId="00D7CA40" w14:textId="24A33E97" w:rsidR="00941FCF" w:rsidRPr="00941FCF" w:rsidRDefault="00941FCF" w:rsidP="00941FCF">
      <w:pPr>
        <w:jc w:val="center"/>
        <w:rPr>
          <w:b/>
          <w:bCs/>
        </w:rPr>
      </w:pPr>
      <w:r w:rsidRPr="00941FCF">
        <w:rPr>
          <w:b/>
          <w:bCs/>
        </w:rPr>
        <w:t>A Master’s Project Report submitted to Scaler Neovarsity - Woolf in partial fulfillment of the requirements for the degree of Master of Science in Computer Science</w:t>
      </w:r>
    </w:p>
    <w:p w14:paraId="71769FC3" w14:textId="77777777" w:rsidR="00941FCF" w:rsidRPr="00941FCF" w:rsidRDefault="00941FCF" w:rsidP="00941FCF">
      <w:pPr>
        <w:jc w:val="center"/>
        <w:rPr>
          <w:b/>
          <w:bCs/>
        </w:rPr>
      </w:pPr>
    </w:p>
    <w:p w14:paraId="6EDBE39D" w14:textId="048FC965" w:rsidR="00941FCF" w:rsidRPr="00941FCF" w:rsidRDefault="00941FCF" w:rsidP="00941FCF">
      <w:pPr>
        <w:jc w:val="center"/>
      </w:pPr>
      <w:r>
        <w:t>Oct</w:t>
      </w:r>
      <w:r w:rsidRPr="00941FCF">
        <w:t>, 202</w:t>
      </w:r>
      <w:r>
        <w:t>6</w:t>
      </w:r>
    </w:p>
    <w:p w14:paraId="1CA7E99A" w14:textId="45972428" w:rsidR="007A0987" w:rsidRDefault="00941FCF" w:rsidP="00941FCF">
      <w:pPr>
        <w:rPr>
          <w:b/>
          <w:bCs/>
        </w:rPr>
      </w:pPr>
      <w:r w:rsidRPr="00941FCF">
        <w:rPr>
          <w:noProof/>
        </w:rPr>
        <w:drawing>
          <wp:anchor distT="114300" distB="114300" distL="114300" distR="114300" simplePos="0" relativeHeight="251660288" behindDoc="0" locked="0" layoutInCell="1" allowOverlap="1" wp14:anchorId="4E21EAEA" wp14:editId="1B2DE3C9">
            <wp:simplePos x="0" y="0"/>
            <wp:positionH relativeFrom="column">
              <wp:posOffset>1771650</wp:posOffset>
            </wp:positionH>
            <wp:positionV relativeFrom="paragraph">
              <wp:posOffset>161925</wp:posOffset>
            </wp:positionV>
            <wp:extent cx="2209800" cy="1243330"/>
            <wp:effectExtent l="0" t="0" r="0" b="0"/>
            <wp:wrapTopAndBottom/>
            <wp:docPr id="1415302305" name="Picture 7" descr="Scal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02305" name="Picture 7" descr="Scaler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9800" cy="1243330"/>
                    </a:xfrm>
                    <a:prstGeom prst="rect">
                      <a:avLst/>
                    </a:prstGeom>
                    <a:noFill/>
                  </pic:spPr>
                </pic:pic>
              </a:graphicData>
            </a:graphic>
            <wp14:sizeRelH relativeFrom="page">
              <wp14:pctWidth>0</wp14:pctWidth>
            </wp14:sizeRelH>
            <wp14:sizeRelV relativeFrom="page">
              <wp14:pctHeight>0</wp14:pctHeight>
            </wp14:sizeRelV>
          </wp:anchor>
        </w:drawing>
      </w:r>
    </w:p>
    <w:p w14:paraId="1924677F" w14:textId="77777777" w:rsidR="007A0987" w:rsidRDefault="007A0987" w:rsidP="00941FCF">
      <w:pPr>
        <w:rPr>
          <w:b/>
          <w:bCs/>
        </w:rPr>
      </w:pPr>
    </w:p>
    <w:p w14:paraId="20E94430" w14:textId="70B98B5D" w:rsidR="00941FCF" w:rsidRPr="00941FCF" w:rsidRDefault="00941FCF" w:rsidP="00941FCF">
      <w:r w:rsidRPr="00941FCF">
        <w:rPr>
          <w:b/>
          <w:bCs/>
        </w:rPr>
        <w:t xml:space="preserve">Scaler Mentee Email ID: </w:t>
      </w:r>
      <w:r w:rsidR="005A55BC" w:rsidRPr="005A55BC">
        <w:t>amolsbrahme@gmail.com</w:t>
      </w:r>
    </w:p>
    <w:p w14:paraId="2FE99AA3" w14:textId="0550D160" w:rsidR="00941FCF" w:rsidRPr="00941FCF" w:rsidRDefault="00941FCF" w:rsidP="00941FCF">
      <w:r w:rsidRPr="00941FCF">
        <w:rPr>
          <w:b/>
          <w:bCs/>
        </w:rPr>
        <w:t xml:space="preserve">Thesis Supervisor: </w:t>
      </w:r>
      <w:r w:rsidRPr="00941FCF">
        <w:t>Naman Bhalla</w:t>
      </w:r>
    </w:p>
    <w:p w14:paraId="2FDE37B5" w14:textId="76A895E8" w:rsidR="00941FCF" w:rsidRPr="00941FCF" w:rsidRDefault="00941FCF" w:rsidP="00941FCF">
      <w:r w:rsidRPr="00941FCF">
        <w:rPr>
          <w:b/>
          <w:bCs/>
        </w:rPr>
        <w:t xml:space="preserve">Date of Submission: </w:t>
      </w:r>
      <w:r w:rsidR="005A55BC">
        <w:t>11</w:t>
      </w:r>
      <w:r w:rsidRPr="00941FCF">
        <w:t>/</w:t>
      </w:r>
      <w:r w:rsidR="005A55BC">
        <w:t>10</w:t>
      </w:r>
      <w:r w:rsidRPr="00941FCF">
        <w:t>/</w:t>
      </w:r>
      <w:r w:rsidR="005A55BC">
        <w:t>2026</w:t>
      </w:r>
    </w:p>
    <w:p w14:paraId="027EC59E" w14:textId="77777777" w:rsidR="00941FCF" w:rsidRPr="00941FCF" w:rsidRDefault="00941FCF" w:rsidP="00941FCF"/>
    <w:p w14:paraId="627CF421" w14:textId="77777777" w:rsidR="00941FCF" w:rsidRPr="00941FCF" w:rsidRDefault="00941FCF" w:rsidP="00941FCF"/>
    <w:p w14:paraId="383B04B3" w14:textId="77777777" w:rsidR="00941FCF" w:rsidRPr="00941FCF" w:rsidRDefault="00941FCF" w:rsidP="00941FCF"/>
    <w:p w14:paraId="11F0A4BC" w14:textId="77777777" w:rsidR="00941FCF" w:rsidRPr="00941FCF" w:rsidRDefault="00941FCF" w:rsidP="00941FCF"/>
    <w:p w14:paraId="274FEB84" w14:textId="77777777" w:rsidR="00941FCF" w:rsidRPr="00941FCF" w:rsidRDefault="00941FCF" w:rsidP="00941FCF"/>
    <w:p w14:paraId="7C44F5CD" w14:textId="77777777" w:rsidR="00941FCF" w:rsidRPr="00941FCF" w:rsidRDefault="00941FCF" w:rsidP="00941FCF"/>
    <w:p w14:paraId="3C5B3F3C" w14:textId="77777777" w:rsidR="00941FCF" w:rsidRPr="00941FCF" w:rsidRDefault="00941FCF" w:rsidP="00941FCF"/>
    <w:p w14:paraId="713A1B7D" w14:textId="77777777" w:rsidR="00941FCF" w:rsidRPr="00941FCF" w:rsidRDefault="00941FCF" w:rsidP="00941FCF"/>
    <w:p w14:paraId="1BD0883C" w14:textId="77777777" w:rsidR="00941FCF" w:rsidRPr="00941FCF" w:rsidRDefault="00941FCF" w:rsidP="00941FCF"/>
    <w:p w14:paraId="6F586D78" w14:textId="77777777" w:rsidR="00941FCF" w:rsidRDefault="00941FCF" w:rsidP="00941FCF">
      <w:pPr>
        <w:rPr>
          <w:rFonts w:ascii="Times New Roman" w:eastAsia="Times New Roman" w:hAnsi="Times New Roman" w:cs="Times New Roman"/>
          <w:color w:val="000000"/>
          <w:sz w:val="24"/>
          <w:szCs w:val="24"/>
        </w:rPr>
      </w:pPr>
    </w:p>
    <w:p w14:paraId="2A5D1738" w14:textId="77777777" w:rsidR="00886435" w:rsidRPr="00F202DE" w:rsidRDefault="00000000" w:rsidP="00F202DE">
      <w:pPr>
        <w:jc w:val="center"/>
        <w:rPr>
          <w:rFonts w:ascii="Times New Roman" w:hAnsi="Times New Roman" w:cs="Times New Roman"/>
          <w:b/>
          <w:bCs/>
          <w:sz w:val="28"/>
          <w:szCs w:val="28"/>
        </w:rPr>
      </w:pPr>
      <w:r w:rsidRPr="00F202DE">
        <w:rPr>
          <w:rFonts w:ascii="Times New Roman" w:hAnsi="Times New Roman" w:cs="Times New Roman"/>
          <w:b/>
          <w:bCs/>
          <w:sz w:val="28"/>
          <w:szCs w:val="28"/>
        </w:rPr>
        <w:t>Certification</w:t>
      </w:r>
    </w:p>
    <w:p w14:paraId="0A2D09C4" w14:textId="77777777" w:rsidR="00F202DE" w:rsidRDefault="00F202DE" w:rsidP="00F202DE">
      <w:pPr>
        <w:jc w:val="center"/>
        <w:rPr>
          <w:rFonts w:ascii="Times New Roman" w:hAnsi="Times New Roman" w:cs="Times New Roman"/>
        </w:rPr>
      </w:pPr>
    </w:p>
    <w:p w14:paraId="2B4AA953" w14:textId="77777777" w:rsidR="00F202DE" w:rsidRPr="00F202DE" w:rsidRDefault="00F202DE" w:rsidP="00F202DE">
      <w:pPr>
        <w:jc w:val="center"/>
        <w:rPr>
          <w:rFonts w:ascii="Times New Roman" w:hAnsi="Times New Roman" w:cs="Times New Roman"/>
        </w:rPr>
      </w:pPr>
    </w:p>
    <w:p w14:paraId="50507FC8" w14:textId="77777777" w:rsidR="00886435" w:rsidRDefault="00000000">
      <w:pPr>
        <w:pStyle w:val="RBody"/>
      </w:pPr>
      <w: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the Master of Science in Computer Science degree. This applied project report has been submitted to Woolf and is deemed sufficient to fulfill the prerequisites for the Master of Science in Computer Science degree.</w:t>
      </w:r>
    </w:p>
    <w:p w14:paraId="7D108E1D" w14:textId="77777777" w:rsidR="005A55BC" w:rsidRDefault="005A55BC" w:rsidP="005A55BC">
      <w:pPr>
        <w:pStyle w:val="RBody"/>
        <w:spacing w:before="600"/>
        <w:jc w:val="left"/>
      </w:pPr>
    </w:p>
    <w:p w14:paraId="2E80B8E2" w14:textId="77777777" w:rsidR="005A55BC" w:rsidRDefault="005A55BC" w:rsidP="005A55BC">
      <w:pPr>
        <w:pStyle w:val="RBody"/>
        <w:spacing w:before="600"/>
        <w:jc w:val="left"/>
      </w:pPr>
    </w:p>
    <w:p w14:paraId="3B42FD97" w14:textId="3C1FE428" w:rsidR="00886435" w:rsidRDefault="00000000" w:rsidP="00E80E9C">
      <w:pPr>
        <w:pStyle w:val="RBody"/>
        <w:spacing w:before="600" w:line="240" w:lineRule="atLeast"/>
        <w:jc w:val="left"/>
      </w:pPr>
      <w:r>
        <w:t>Naman Bhalla</w:t>
      </w:r>
    </w:p>
    <w:p w14:paraId="14074CD8" w14:textId="77777777" w:rsidR="00886435" w:rsidRDefault="00000000" w:rsidP="00E80E9C">
      <w:pPr>
        <w:pStyle w:val="RBody"/>
        <w:spacing w:line="240" w:lineRule="atLeast"/>
        <w:jc w:val="left"/>
      </w:pPr>
      <w:r>
        <w:t>Project Guide / Supervisor</w:t>
      </w:r>
    </w:p>
    <w:p w14:paraId="590EE943" w14:textId="77777777" w:rsidR="00F202DE" w:rsidRDefault="00F202DE" w:rsidP="00F202DE"/>
    <w:p w14:paraId="1E0A9A7B" w14:textId="77777777" w:rsidR="00F202DE" w:rsidRDefault="00F202DE" w:rsidP="00F202DE"/>
    <w:p w14:paraId="3DA15AA4" w14:textId="77777777" w:rsidR="00F202DE" w:rsidRDefault="00F202DE" w:rsidP="00F202DE"/>
    <w:p w14:paraId="2F8C3777" w14:textId="77777777" w:rsidR="00F202DE" w:rsidRDefault="00F202DE" w:rsidP="00F202DE"/>
    <w:p w14:paraId="658B0A17" w14:textId="77777777" w:rsidR="00F202DE" w:rsidRDefault="00F202DE" w:rsidP="00F202DE"/>
    <w:p w14:paraId="330B37DF" w14:textId="77777777" w:rsidR="00F202DE" w:rsidRDefault="00F202DE" w:rsidP="00F202DE"/>
    <w:p w14:paraId="39F6C87A" w14:textId="77777777" w:rsidR="00F202DE" w:rsidRDefault="00F202DE" w:rsidP="00F202DE"/>
    <w:p w14:paraId="7F3B6B30" w14:textId="77777777" w:rsidR="00F202DE" w:rsidRDefault="00F202DE" w:rsidP="00F202DE"/>
    <w:p w14:paraId="06481948" w14:textId="77777777" w:rsidR="00F202DE" w:rsidRDefault="00F202DE" w:rsidP="00F202DE"/>
    <w:p w14:paraId="3F7D0053" w14:textId="77777777" w:rsidR="00F202DE" w:rsidRDefault="00F202DE" w:rsidP="00F202DE"/>
    <w:p w14:paraId="574BFC36" w14:textId="77777777" w:rsidR="00F202DE" w:rsidRDefault="00F202DE" w:rsidP="00F202DE"/>
    <w:p w14:paraId="359F1E64" w14:textId="77777777" w:rsidR="00F202DE" w:rsidRDefault="00F202DE" w:rsidP="00F202DE"/>
    <w:p w14:paraId="0B1CAE64" w14:textId="77777777" w:rsidR="00F202DE" w:rsidRDefault="00F202DE" w:rsidP="00F202DE"/>
    <w:p w14:paraId="498AB1DC" w14:textId="77777777" w:rsidR="00F202DE" w:rsidRDefault="00F202DE" w:rsidP="00F202DE"/>
    <w:p w14:paraId="79589128" w14:textId="77777777" w:rsidR="00F202DE" w:rsidRDefault="00F202DE" w:rsidP="00F202DE"/>
    <w:p w14:paraId="189F9C66" w14:textId="77777777" w:rsidR="00F202DE" w:rsidRDefault="00F202DE" w:rsidP="00F202DE"/>
    <w:p w14:paraId="2BB85500" w14:textId="77777777" w:rsidR="00F202DE" w:rsidRDefault="00F202DE" w:rsidP="00F202DE"/>
    <w:p w14:paraId="2C307FCA" w14:textId="77777777" w:rsidR="00F202DE" w:rsidRDefault="00F202DE" w:rsidP="00F202DE"/>
    <w:p w14:paraId="1D452384" w14:textId="77777777" w:rsidR="00F202DE" w:rsidRDefault="00F202DE" w:rsidP="00F202DE"/>
    <w:p w14:paraId="6E0BB7F2" w14:textId="77777777" w:rsidR="00F202DE" w:rsidRDefault="00F202DE" w:rsidP="00F202DE"/>
    <w:p w14:paraId="771BBCC7" w14:textId="007044CA" w:rsidR="00886435" w:rsidRPr="00F202DE" w:rsidRDefault="00000000" w:rsidP="00F202DE">
      <w:pPr>
        <w:jc w:val="center"/>
        <w:rPr>
          <w:rFonts w:ascii="Times New Roman" w:hAnsi="Times New Roman" w:cs="Times New Roman"/>
          <w:b/>
          <w:bCs/>
          <w:sz w:val="28"/>
          <w:szCs w:val="28"/>
        </w:rPr>
      </w:pPr>
      <w:r w:rsidRPr="00F202DE">
        <w:rPr>
          <w:rFonts w:ascii="Times New Roman" w:hAnsi="Times New Roman" w:cs="Times New Roman"/>
          <w:b/>
          <w:bCs/>
          <w:sz w:val="28"/>
          <w:szCs w:val="28"/>
        </w:rPr>
        <w:t>Declaration</w:t>
      </w:r>
    </w:p>
    <w:p w14:paraId="3BCDF597" w14:textId="77777777" w:rsidR="00F202DE" w:rsidRDefault="00F202DE" w:rsidP="00336722">
      <w:pPr>
        <w:pStyle w:val="RBody"/>
      </w:pPr>
    </w:p>
    <w:p w14:paraId="7E2614FA" w14:textId="2608D487" w:rsidR="00886435" w:rsidRDefault="00000000" w:rsidP="00336722">
      <w:pPr>
        <w:pStyle w:val="RBody"/>
      </w:pPr>
      <w:r>
        <w:t xml:space="preserve">I confirm that this project report, submitted to fulfill the requirements for the Master of Science in Computer Science degree, completed by me from </w:t>
      </w:r>
      <w:r w:rsidR="00E80E9C" w:rsidRPr="00E80E9C">
        <w:t>4 Dec</w:t>
      </w:r>
      <w:r w:rsidR="00E80E9C">
        <w:t xml:space="preserve"> 2023</w:t>
      </w:r>
      <w:r>
        <w:t xml:space="preserve"> to</w:t>
      </w:r>
      <w:r w:rsidR="00E80E9C">
        <w:t xml:space="preserve"> Nov 20, 2024</w:t>
      </w:r>
      <w: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w:t>
      </w:r>
      <w:r w:rsidR="00336722">
        <w:t xml:space="preserve"> I used Claude (Claude Code), an AI coding assistant by Anthropic, to assist with coding, debugging, refactoring, documentation, diagram generation, and drafting portions of this report, and all such AI-assisted work was reviewed, verified, and is owned by me</w:t>
      </w:r>
      <w:r w:rsidR="00F202DE">
        <w:t>.</w:t>
      </w:r>
      <w:r>
        <w:t xml:space="preserve"> By making this declaration, I acknowledge that any violation of this statement constitutes academic misconduct. I understand that such misconduct may lead to expulsion from the program and/or disqualification from receiving the degree.</w:t>
      </w:r>
    </w:p>
    <w:p w14:paraId="73728DB5" w14:textId="77777777" w:rsidR="00E80E9C" w:rsidRDefault="00E80E9C">
      <w:pPr>
        <w:pStyle w:val="RFrontPlaceholder"/>
        <w:spacing w:before="600"/>
      </w:pPr>
    </w:p>
    <w:p w14:paraId="55B0B49D" w14:textId="77777777" w:rsidR="00E80E9C" w:rsidRDefault="00E80E9C" w:rsidP="00E80E9C">
      <w:pPr>
        <w:pStyle w:val="RFrontPlaceholder"/>
        <w:spacing w:before="600"/>
        <w:jc w:val="left"/>
      </w:pPr>
    </w:p>
    <w:p w14:paraId="15FFB03C" w14:textId="78A53A73" w:rsidR="00886435" w:rsidRPr="00E80E9C" w:rsidRDefault="00E80E9C" w:rsidP="00E80E9C">
      <w:pPr>
        <w:pStyle w:val="RFrontPlaceholder"/>
        <w:spacing w:before="600"/>
        <w:jc w:val="left"/>
        <w:rPr>
          <w:highlight w:val="none"/>
        </w:rPr>
      </w:pPr>
      <w:r w:rsidRPr="00E80E9C">
        <w:rPr>
          <w:highlight w:val="none"/>
        </w:rPr>
        <w:t>Amol Brahme</w:t>
      </w:r>
    </w:p>
    <w:p w14:paraId="0D18B98E" w14:textId="6EB9C09F" w:rsidR="00886435" w:rsidRPr="00E80E9C" w:rsidRDefault="00000000" w:rsidP="00E80E9C">
      <w:pPr>
        <w:pStyle w:val="RFrontPlaceholder"/>
        <w:jc w:val="left"/>
        <w:rPr>
          <w:highlight w:val="none"/>
        </w:rPr>
      </w:pPr>
      <w:r w:rsidRPr="00E80E9C">
        <w:rPr>
          <w:highlight w:val="none"/>
        </w:rPr>
        <w:t xml:space="preserve">Date: </w:t>
      </w:r>
      <w:r w:rsidR="00E80E9C" w:rsidRPr="00E80E9C">
        <w:rPr>
          <w:highlight w:val="none"/>
        </w:rPr>
        <w:t>10</w:t>
      </w:r>
      <w:r w:rsidRPr="00E80E9C">
        <w:rPr>
          <w:highlight w:val="none"/>
        </w:rPr>
        <w:t xml:space="preserve"> </w:t>
      </w:r>
      <w:r w:rsidR="00E80E9C" w:rsidRPr="00E80E9C">
        <w:rPr>
          <w:highlight w:val="none"/>
        </w:rPr>
        <w:t>Oct</w:t>
      </w:r>
      <w:r w:rsidRPr="00E80E9C">
        <w:rPr>
          <w:highlight w:val="none"/>
        </w:rPr>
        <w:t xml:space="preserve"> 20</w:t>
      </w:r>
      <w:r w:rsidR="00E80E9C" w:rsidRPr="00E80E9C">
        <w:rPr>
          <w:highlight w:val="none"/>
        </w:rPr>
        <w:t>26</w:t>
      </w:r>
    </w:p>
    <w:p w14:paraId="0A417855" w14:textId="77777777" w:rsidR="00F202DE" w:rsidRDefault="00F202DE" w:rsidP="00F202DE"/>
    <w:p w14:paraId="253979C2" w14:textId="77777777" w:rsidR="00F202DE" w:rsidRDefault="00F202DE" w:rsidP="00F202DE"/>
    <w:p w14:paraId="1F0AB20B" w14:textId="77777777" w:rsidR="00F202DE" w:rsidRDefault="00F202DE" w:rsidP="00F202DE"/>
    <w:p w14:paraId="265A881A" w14:textId="77777777" w:rsidR="00F202DE" w:rsidRDefault="00F202DE" w:rsidP="00F202DE"/>
    <w:p w14:paraId="540A5AF9" w14:textId="77777777" w:rsidR="00F202DE" w:rsidRDefault="00F202DE" w:rsidP="00F202DE"/>
    <w:p w14:paraId="3537203F" w14:textId="77777777" w:rsidR="00F202DE" w:rsidRDefault="00F202DE" w:rsidP="00F202DE"/>
    <w:p w14:paraId="1CE36AB6" w14:textId="77777777" w:rsidR="00F202DE" w:rsidRDefault="00F202DE" w:rsidP="00F202DE"/>
    <w:p w14:paraId="10D9CE9E" w14:textId="77777777" w:rsidR="00F202DE" w:rsidRDefault="00F202DE" w:rsidP="00F202DE"/>
    <w:p w14:paraId="1B0B1B07" w14:textId="77777777" w:rsidR="00F202DE" w:rsidRDefault="00F202DE" w:rsidP="00F202DE"/>
    <w:p w14:paraId="0F896997" w14:textId="77777777" w:rsidR="00F202DE" w:rsidRDefault="00F202DE" w:rsidP="00F202DE"/>
    <w:p w14:paraId="358418E0" w14:textId="77777777" w:rsidR="00F202DE" w:rsidRDefault="00F202DE" w:rsidP="00F202DE"/>
    <w:p w14:paraId="4E9C652C" w14:textId="77777777" w:rsidR="00F202DE" w:rsidRDefault="00F202DE" w:rsidP="00F202DE"/>
    <w:p w14:paraId="6052F3D2" w14:textId="77777777" w:rsidR="00F202DE" w:rsidRDefault="00F202DE" w:rsidP="00F202DE"/>
    <w:p w14:paraId="08932234" w14:textId="60E22FDC" w:rsidR="00886435" w:rsidRPr="00F202DE" w:rsidRDefault="00000000" w:rsidP="00F202DE">
      <w:pPr>
        <w:jc w:val="center"/>
        <w:rPr>
          <w:rFonts w:ascii="Times New Roman" w:hAnsi="Times New Roman" w:cs="Times New Roman"/>
          <w:b/>
          <w:bCs/>
          <w:sz w:val="28"/>
          <w:szCs w:val="28"/>
        </w:rPr>
      </w:pPr>
      <w:r w:rsidRPr="00F202DE">
        <w:rPr>
          <w:rFonts w:ascii="Times New Roman" w:hAnsi="Times New Roman" w:cs="Times New Roman"/>
          <w:b/>
          <w:bCs/>
          <w:sz w:val="28"/>
          <w:szCs w:val="28"/>
        </w:rPr>
        <w:t>Acknowledgment</w:t>
      </w:r>
    </w:p>
    <w:p w14:paraId="3B944501" w14:textId="77777777" w:rsidR="00F202DE" w:rsidRDefault="00F202DE">
      <w:pPr>
        <w:pStyle w:val="RPlaceholder"/>
        <w:rPr>
          <w:highlight w:val="none"/>
        </w:rPr>
      </w:pPr>
    </w:p>
    <w:p w14:paraId="0F93DF6A" w14:textId="6960A484" w:rsidR="00886435" w:rsidRPr="00031E3A" w:rsidRDefault="00000000">
      <w:pPr>
        <w:pStyle w:val="RPlaceholder"/>
        <w:rPr>
          <w:highlight w:val="none"/>
        </w:rPr>
      </w:pPr>
      <w:r w:rsidRPr="00031E3A">
        <w:rPr>
          <w:highlight w:val="none"/>
        </w:rPr>
        <w:t>I would like to express my sincere gratitude to my mentor and thesis supervisor, Naman Bhalla, for his guidance, feedback, and support throughout the duration of this project. I am also thankful to the mentors, teaching assistants, and the broader Scaler Neovarsity community for their continuous encouragement and for creating an environment that made this applied project possible. Finally, I would like to thank my family and friends for their patience, understanding, and support throughout the course of this Master’s program.</w:t>
      </w:r>
    </w:p>
    <w:p w14:paraId="4D30A2FA" w14:textId="77777777" w:rsidR="00EA06D1" w:rsidRDefault="00EA06D1" w:rsidP="00F202DE">
      <w:pPr>
        <w:jc w:val="center"/>
        <w:rPr>
          <w:rFonts w:ascii="Times New Roman" w:hAnsi="Times New Roman" w:cs="Times New Roman"/>
          <w:b/>
          <w:bCs/>
          <w:sz w:val="28"/>
          <w:szCs w:val="28"/>
        </w:rPr>
      </w:pPr>
    </w:p>
    <w:p w14:paraId="53AC375C" w14:textId="77777777" w:rsidR="00EA06D1" w:rsidRDefault="00EA06D1" w:rsidP="00F202DE">
      <w:pPr>
        <w:jc w:val="center"/>
        <w:rPr>
          <w:rFonts w:ascii="Times New Roman" w:hAnsi="Times New Roman" w:cs="Times New Roman"/>
          <w:b/>
          <w:bCs/>
          <w:sz w:val="28"/>
          <w:szCs w:val="28"/>
        </w:rPr>
      </w:pPr>
    </w:p>
    <w:p w14:paraId="4ACA9F5A" w14:textId="77777777" w:rsidR="00EA06D1" w:rsidRDefault="00EA06D1" w:rsidP="00F202DE">
      <w:pPr>
        <w:jc w:val="center"/>
        <w:rPr>
          <w:rFonts w:ascii="Times New Roman" w:hAnsi="Times New Roman" w:cs="Times New Roman"/>
          <w:b/>
          <w:bCs/>
          <w:sz w:val="28"/>
          <w:szCs w:val="28"/>
        </w:rPr>
      </w:pPr>
    </w:p>
    <w:p w14:paraId="4F15A140" w14:textId="77777777" w:rsidR="00EA06D1" w:rsidRDefault="00EA06D1" w:rsidP="00F202DE">
      <w:pPr>
        <w:jc w:val="center"/>
        <w:rPr>
          <w:rFonts w:ascii="Times New Roman" w:hAnsi="Times New Roman" w:cs="Times New Roman"/>
          <w:b/>
          <w:bCs/>
          <w:sz w:val="28"/>
          <w:szCs w:val="28"/>
        </w:rPr>
      </w:pPr>
    </w:p>
    <w:p w14:paraId="7603B7F5" w14:textId="77777777" w:rsidR="00EA06D1" w:rsidRDefault="00EA06D1" w:rsidP="00F202DE">
      <w:pPr>
        <w:jc w:val="center"/>
        <w:rPr>
          <w:rFonts w:ascii="Times New Roman" w:hAnsi="Times New Roman" w:cs="Times New Roman"/>
          <w:b/>
          <w:bCs/>
          <w:sz w:val="28"/>
          <w:szCs w:val="28"/>
        </w:rPr>
      </w:pPr>
    </w:p>
    <w:p w14:paraId="4920DD5E" w14:textId="77777777" w:rsidR="00EA06D1" w:rsidRDefault="00EA06D1" w:rsidP="00F202DE">
      <w:pPr>
        <w:jc w:val="center"/>
        <w:rPr>
          <w:rFonts w:ascii="Times New Roman" w:hAnsi="Times New Roman" w:cs="Times New Roman"/>
          <w:b/>
          <w:bCs/>
          <w:sz w:val="28"/>
          <w:szCs w:val="28"/>
        </w:rPr>
      </w:pPr>
    </w:p>
    <w:p w14:paraId="0668DCB2" w14:textId="77777777" w:rsidR="00EA06D1" w:rsidRDefault="00EA06D1" w:rsidP="00F202DE">
      <w:pPr>
        <w:jc w:val="center"/>
        <w:rPr>
          <w:rFonts w:ascii="Times New Roman" w:hAnsi="Times New Roman" w:cs="Times New Roman"/>
          <w:b/>
          <w:bCs/>
          <w:sz w:val="28"/>
          <w:szCs w:val="28"/>
        </w:rPr>
      </w:pPr>
    </w:p>
    <w:p w14:paraId="673B746E" w14:textId="77777777" w:rsidR="00EA06D1" w:rsidRDefault="00EA06D1" w:rsidP="00F202DE">
      <w:pPr>
        <w:jc w:val="center"/>
        <w:rPr>
          <w:rFonts w:ascii="Times New Roman" w:hAnsi="Times New Roman" w:cs="Times New Roman"/>
          <w:b/>
          <w:bCs/>
          <w:sz w:val="28"/>
          <w:szCs w:val="28"/>
        </w:rPr>
      </w:pPr>
    </w:p>
    <w:p w14:paraId="4FFCA58A" w14:textId="77777777" w:rsidR="00EA06D1" w:rsidRDefault="00EA06D1" w:rsidP="00F202DE">
      <w:pPr>
        <w:jc w:val="center"/>
        <w:rPr>
          <w:rFonts w:ascii="Times New Roman" w:hAnsi="Times New Roman" w:cs="Times New Roman"/>
          <w:b/>
          <w:bCs/>
          <w:sz w:val="28"/>
          <w:szCs w:val="28"/>
        </w:rPr>
      </w:pPr>
    </w:p>
    <w:p w14:paraId="5CFACCC0" w14:textId="77777777" w:rsidR="00EA06D1" w:rsidRDefault="00EA06D1" w:rsidP="00F202DE">
      <w:pPr>
        <w:jc w:val="center"/>
        <w:rPr>
          <w:rFonts w:ascii="Times New Roman" w:hAnsi="Times New Roman" w:cs="Times New Roman"/>
          <w:b/>
          <w:bCs/>
          <w:sz w:val="28"/>
          <w:szCs w:val="28"/>
        </w:rPr>
      </w:pPr>
    </w:p>
    <w:p w14:paraId="07030345" w14:textId="77777777" w:rsidR="00EA06D1" w:rsidRDefault="00EA06D1" w:rsidP="00F202DE">
      <w:pPr>
        <w:jc w:val="center"/>
        <w:rPr>
          <w:rFonts w:ascii="Times New Roman" w:hAnsi="Times New Roman" w:cs="Times New Roman"/>
          <w:b/>
          <w:bCs/>
          <w:sz w:val="28"/>
          <w:szCs w:val="28"/>
        </w:rPr>
      </w:pPr>
    </w:p>
    <w:p w14:paraId="54B62CFF" w14:textId="77777777" w:rsidR="00EA06D1" w:rsidRDefault="00EA06D1" w:rsidP="00F202DE">
      <w:pPr>
        <w:jc w:val="center"/>
        <w:rPr>
          <w:rFonts w:ascii="Times New Roman" w:hAnsi="Times New Roman" w:cs="Times New Roman"/>
          <w:b/>
          <w:bCs/>
          <w:sz w:val="28"/>
          <w:szCs w:val="28"/>
        </w:rPr>
      </w:pPr>
    </w:p>
    <w:p w14:paraId="6770ABE7" w14:textId="77777777" w:rsidR="00EA06D1" w:rsidRDefault="00EA06D1" w:rsidP="00F202DE">
      <w:pPr>
        <w:jc w:val="center"/>
        <w:rPr>
          <w:rFonts w:ascii="Times New Roman" w:hAnsi="Times New Roman" w:cs="Times New Roman"/>
          <w:b/>
          <w:bCs/>
          <w:sz w:val="28"/>
          <w:szCs w:val="28"/>
        </w:rPr>
      </w:pPr>
    </w:p>
    <w:p w14:paraId="054839CD" w14:textId="77777777" w:rsidR="00EA06D1" w:rsidRDefault="00EA06D1" w:rsidP="00F202DE">
      <w:pPr>
        <w:jc w:val="center"/>
        <w:rPr>
          <w:rFonts w:ascii="Times New Roman" w:hAnsi="Times New Roman" w:cs="Times New Roman"/>
          <w:b/>
          <w:bCs/>
          <w:sz w:val="28"/>
          <w:szCs w:val="28"/>
        </w:rPr>
      </w:pPr>
    </w:p>
    <w:p w14:paraId="6D5A7CA6" w14:textId="77777777" w:rsidR="00EA06D1" w:rsidRDefault="00EA06D1" w:rsidP="00F202DE">
      <w:pPr>
        <w:jc w:val="center"/>
        <w:rPr>
          <w:rFonts w:ascii="Times New Roman" w:hAnsi="Times New Roman" w:cs="Times New Roman"/>
          <w:b/>
          <w:bCs/>
          <w:sz w:val="28"/>
          <w:szCs w:val="28"/>
        </w:rPr>
      </w:pPr>
    </w:p>
    <w:p w14:paraId="44AE897E" w14:textId="77777777" w:rsidR="00EA06D1" w:rsidRDefault="00EA06D1" w:rsidP="00F202DE">
      <w:pPr>
        <w:jc w:val="center"/>
        <w:rPr>
          <w:rFonts w:ascii="Times New Roman" w:hAnsi="Times New Roman" w:cs="Times New Roman"/>
          <w:b/>
          <w:bCs/>
          <w:sz w:val="28"/>
          <w:szCs w:val="28"/>
        </w:rPr>
      </w:pPr>
    </w:p>
    <w:p w14:paraId="284E9338" w14:textId="77777777" w:rsidR="00EA06D1" w:rsidRDefault="00EA06D1" w:rsidP="00F202DE">
      <w:pPr>
        <w:jc w:val="center"/>
        <w:rPr>
          <w:rFonts w:ascii="Times New Roman" w:hAnsi="Times New Roman" w:cs="Times New Roman"/>
          <w:b/>
          <w:bCs/>
          <w:sz w:val="28"/>
          <w:szCs w:val="28"/>
        </w:rPr>
      </w:pPr>
    </w:p>
    <w:p w14:paraId="6E490CF8" w14:textId="77777777" w:rsidR="00EA06D1" w:rsidRDefault="00EA06D1" w:rsidP="00F202DE">
      <w:pPr>
        <w:jc w:val="center"/>
        <w:rPr>
          <w:rFonts w:ascii="Times New Roman" w:hAnsi="Times New Roman" w:cs="Times New Roman"/>
          <w:b/>
          <w:bCs/>
          <w:sz w:val="28"/>
          <w:szCs w:val="28"/>
        </w:rPr>
      </w:pPr>
    </w:p>
    <w:p w14:paraId="63FE0ECF" w14:textId="77777777" w:rsidR="00EA06D1" w:rsidRDefault="00EA06D1" w:rsidP="00F202DE">
      <w:pPr>
        <w:jc w:val="center"/>
        <w:rPr>
          <w:rFonts w:ascii="Times New Roman" w:hAnsi="Times New Roman" w:cs="Times New Roman"/>
          <w:b/>
          <w:bCs/>
          <w:sz w:val="28"/>
          <w:szCs w:val="28"/>
        </w:rPr>
      </w:pPr>
    </w:p>
    <w:p w14:paraId="036B60DA" w14:textId="77777777" w:rsidR="00EA06D1" w:rsidRDefault="00EA06D1" w:rsidP="00F202DE">
      <w:pPr>
        <w:jc w:val="center"/>
        <w:rPr>
          <w:rFonts w:ascii="Times New Roman" w:hAnsi="Times New Roman" w:cs="Times New Roman"/>
          <w:b/>
          <w:bCs/>
          <w:sz w:val="28"/>
          <w:szCs w:val="28"/>
        </w:rPr>
      </w:pPr>
    </w:p>
    <w:p w14:paraId="48D0202B" w14:textId="77777777" w:rsidR="00EA06D1" w:rsidRDefault="00EA06D1" w:rsidP="00F202DE">
      <w:pPr>
        <w:jc w:val="center"/>
        <w:rPr>
          <w:rFonts w:ascii="Times New Roman" w:hAnsi="Times New Roman" w:cs="Times New Roman"/>
          <w:b/>
          <w:bCs/>
          <w:sz w:val="28"/>
          <w:szCs w:val="28"/>
        </w:rPr>
      </w:pPr>
    </w:p>
    <w:p w14:paraId="02AD6FA3" w14:textId="77777777" w:rsidR="00EA06D1" w:rsidRDefault="00EA06D1" w:rsidP="00F202DE">
      <w:pPr>
        <w:jc w:val="center"/>
        <w:rPr>
          <w:rFonts w:ascii="Times New Roman" w:hAnsi="Times New Roman" w:cs="Times New Roman"/>
          <w:b/>
          <w:bCs/>
          <w:sz w:val="28"/>
          <w:szCs w:val="28"/>
        </w:rPr>
      </w:pPr>
    </w:p>
    <w:p w14:paraId="6F3B6DB7" w14:textId="77777777" w:rsidR="00EA06D1" w:rsidRDefault="00EA06D1" w:rsidP="00F202DE">
      <w:pPr>
        <w:jc w:val="center"/>
        <w:rPr>
          <w:rFonts w:ascii="Times New Roman" w:hAnsi="Times New Roman" w:cs="Times New Roman"/>
          <w:b/>
          <w:bCs/>
          <w:sz w:val="28"/>
          <w:szCs w:val="28"/>
        </w:rPr>
      </w:pPr>
    </w:p>
    <w:p w14:paraId="000B8765" w14:textId="77777777" w:rsidR="00EA06D1" w:rsidRDefault="00EA06D1" w:rsidP="00F202DE">
      <w:pPr>
        <w:jc w:val="center"/>
        <w:rPr>
          <w:rFonts w:ascii="Times New Roman" w:hAnsi="Times New Roman" w:cs="Times New Roman"/>
          <w:b/>
          <w:bCs/>
          <w:sz w:val="28"/>
          <w:szCs w:val="28"/>
        </w:rPr>
      </w:pPr>
    </w:p>
    <w:p w14:paraId="57B24291" w14:textId="77777777" w:rsidR="00EA06D1" w:rsidRDefault="00EA06D1" w:rsidP="00F202DE">
      <w:pPr>
        <w:jc w:val="center"/>
        <w:rPr>
          <w:rFonts w:ascii="Times New Roman" w:hAnsi="Times New Roman" w:cs="Times New Roman"/>
          <w:b/>
          <w:bCs/>
          <w:sz w:val="28"/>
          <w:szCs w:val="28"/>
        </w:rPr>
      </w:pPr>
    </w:p>
    <w:p w14:paraId="36EE93AA" w14:textId="5555CD4F" w:rsidR="00886435" w:rsidRPr="00F202DE" w:rsidRDefault="00000000" w:rsidP="00F202DE">
      <w:pPr>
        <w:jc w:val="center"/>
        <w:rPr>
          <w:rFonts w:ascii="Times New Roman" w:hAnsi="Times New Roman" w:cs="Times New Roman"/>
          <w:b/>
          <w:bCs/>
          <w:sz w:val="28"/>
          <w:szCs w:val="28"/>
        </w:rPr>
      </w:pPr>
      <w:r w:rsidRPr="00F202DE">
        <w:rPr>
          <w:rFonts w:ascii="Times New Roman" w:hAnsi="Times New Roman" w:cs="Times New Roman"/>
          <w:b/>
          <w:bCs/>
          <w:sz w:val="28"/>
          <w:szCs w:val="28"/>
        </w:rPr>
        <w:t>Table of Contents</w:t>
      </w:r>
    </w:p>
    <w:sdt>
      <w:sdtPr>
        <w:rPr>
          <w:rFonts w:ascii="Arial" w:eastAsia="Arial" w:hAnsi="Arial" w:cs="Arial"/>
          <w:color w:val="auto"/>
          <w:sz w:val="22"/>
          <w:szCs w:val="22"/>
          <w:lang w:val="en" w:eastAsia="en-IN"/>
        </w:rPr>
        <w:id w:val="655267605"/>
        <w:docPartObj>
          <w:docPartGallery w:val="Table of Contents"/>
          <w:docPartUnique/>
        </w:docPartObj>
      </w:sdtPr>
      <w:sdtEndPr>
        <w:rPr>
          <w:b/>
          <w:bCs/>
          <w:noProof/>
        </w:rPr>
      </w:sdtEndPr>
      <w:sdtContent>
        <w:p w14:paraId="7C163A7B" w14:textId="117B335A" w:rsidR="002C75EF" w:rsidRDefault="002C75EF">
          <w:pPr>
            <w:pStyle w:val="TOCHeading"/>
          </w:pPr>
          <w:r>
            <w:t>Table of Contents</w:t>
          </w:r>
        </w:p>
        <w:p w14:paraId="082EC631" w14:textId="0FB84937" w:rsidR="00F202DE" w:rsidRDefault="002C75EF">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"1-3" \h \z \u </w:instrText>
          </w:r>
          <w:r>
            <w:fldChar w:fldCharType="separate"/>
          </w:r>
          <w:hyperlink w:anchor="_Toc242810665" w:history="1">
            <w:r w:rsidR="00F202DE" w:rsidRPr="00F019B4">
              <w:rPr>
                <w:rStyle w:val="Hyperlink"/>
                <w:noProof/>
              </w:rPr>
              <w:t>List of Tables</w:t>
            </w:r>
            <w:r w:rsidR="00F202DE">
              <w:rPr>
                <w:noProof/>
                <w:webHidden/>
              </w:rPr>
              <w:tab/>
            </w:r>
            <w:r w:rsidR="00F202DE">
              <w:rPr>
                <w:noProof/>
                <w:webHidden/>
              </w:rPr>
              <w:fldChar w:fldCharType="begin"/>
            </w:r>
            <w:r w:rsidR="00F202DE">
              <w:rPr>
                <w:noProof/>
                <w:webHidden/>
              </w:rPr>
              <w:instrText xml:space="preserve"> PAGEREF _Toc242810665 \h </w:instrText>
            </w:r>
            <w:r w:rsidR="00F202DE">
              <w:rPr>
                <w:noProof/>
                <w:webHidden/>
              </w:rPr>
            </w:r>
            <w:r w:rsidR="00F202DE">
              <w:rPr>
                <w:noProof/>
                <w:webHidden/>
              </w:rPr>
              <w:fldChar w:fldCharType="separate"/>
            </w:r>
            <w:r w:rsidR="00F202DE">
              <w:rPr>
                <w:noProof/>
                <w:webHidden/>
              </w:rPr>
              <w:t>7</w:t>
            </w:r>
            <w:r w:rsidR="00F202DE">
              <w:rPr>
                <w:noProof/>
                <w:webHidden/>
              </w:rPr>
              <w:fldChar w:fldCharType="end"/>
            </w:r>
          </w:hyperlink>
        </w:p>
        <w:p w14:paraId="0575FB9A" w14:textId="6B2FEB80"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66" w:history="1">
            <w:r w:rsidRPr="00F019B4">
              <w:rPr>
                <w:rStyle w:val="Hyperlink"/>
                <w:noProof/>
              </w:rPr>
              <w:t>List of Figures</w:t>
            </w:r>
            <w:r>
              <w:rPr>
                <w:noProof/>
                <w:webHidden/>
              </w:rPr>
              <w:tab/>
            </w:r>
            <w:r>
              <w:rPr>
                <w:noProof/>
                <w:webHidden/>
              </w:rPr>
              <w:fldChar w:fldCharType="begin"/>
            </w:r>
            <w:r>
              <w:rPr>
                <w:noProof/>
                <w:webHidden/>
              </w:rPr>
              <w:instrText xml:space="preserve"> PAGEREF _Toc242810666 \h </w:instrText>
            </w:r>
            <w:r>
              <w:rPr>
                <w:noProof/>
                <w:webHidden/>
              </w:rPr>
            </w:r>
            <w:r>
              <w:rPr>
                <w:noProof/>
                <w:webHidden/>
              </w:rPr>
              <w:fldChar w:fldCharType="separate"/>
            </w:r>
            <w:r>
              <w:rPr>
                <w:noProof/>
                <w:webHidden/>
              </w:rPr>
              <w:t>8</w:t>
            </w:r>
            <w:r>
              <w:rPr>
                <w:noProof/>
                <w:webHidden/>
              </w:rPr>
              <w:fldChar w:fldCharType="end"/>
            </w:r>
          </w:hyperlink>
        </w:p>
        <w:p w14:paraId="1A420675" w14:textId="17B1A7D6"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67" w:history="1">
            <w:r w:rsidRPr="00F019B4">
              <w:rPr>
                <w:rStyle w:val="Hyperlink"/>
                <w:noProof/>
              </w:rPr>
              <w:t>Applied Software Project</w:t>
            </w:r>
            <w:r>
              <w:rPr>
                <w:noProof/>
                <w:webHidden/>
              </w:rPr>
              <w:tab/>
            </w:r>
            <w:r>
              <w:rPr>
                <w:noProof/>
                <w:webHidden/>
              </w:rPr>
              <w:fldChar w:fldCharType="begin"/>
            </w:r>
            <w:r>
              <w:rPr>
                <w:noProof/>
                <w:webHidden/>
              </w:rPr>
              <w:instrText xml:space="preserve"> PAGEREF _Toc242810667 \h </w:instrText>
            </w:r>
            <w:r>
              <w:rPr>
                <w:noProof/>
                <w:webHidden/>
              </w:rPr>
            </w:r>
            <w:r>
              <w:rPr>
                <w:noProof/>
                <w:webHidden/>
              </w:rPr>
              <w:fldChar w:fldCharType="separate"/>
            </w:r>
            <w:r>
              <w:rPr>
                <w:noProof/>
                <w:webHidden/>
              </w:rPr>
              <w:t>9</w:t>
            </w:r>
            <w:r>
              <w:rPr>
                <w:noProof/>
                <w:webHidden/>
              </w:rPr>
              <w:fldChar w:fldCharType="end"/>
            </w:r>
          </w:hyperlink>
        </w:p>
        <w:p w14:paraId="71FE833A" w14:textId="7A52920A"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68" w:history="1">
            <w:r w:rsidRPr="00F019B4">
              <w:rPr>
                <w:rStyle w:val="Hyperlink"/>
                <w:noProof/>
              </w:rPr>
              <w:t>Abstract</w:t>
            </w:r>
            <w:r>
              <w:rPr>
                <w:noProof/>
                <w:webHidden/>
              </w:rPr>
              <w:tab/>
            </w:r>
            <w:r>
              <w:rPr>
                <w:noProof/>
                <w:webHidden/>
              </w:rPr>
              <w:fldChar w:fldCharType="begin"/>
            </w:r>
            <w:r>
              <w:rPr>
                <w:noProof/>
                <w:webHidden/>
              </w:rPr>
              <w:instrText xml:space="preserve"> PAGEREF _Toc242810668 \h </w:instrText>
            </w:r>
            <w:r>
              <w:rPr>
                <w:noProof/>
                <w:webHidden/>
              </w:rPr>
            </w:r>
            <w:r>
              <w:rPr>
                <w:noProof/>
                <w:webHidden/>
              </w:rPr>
              <w:fldChar w:fldCharType="separate"/>
            </w:r>
            <w:r>
              <w:rPr>
                <w:noProof/>
                <w:webHidden/>
              </w:rPr>
              <w:t>9</w:t>
            </w:r>
            <w:r>
              <w:rPr>
                <w:noProof/>
                <w:webHidden/>
              </w:rPr>
              <w:fldChar w:fldCharType="end"/>
            </w:r>
          </w:hyperlink>
        </w:p>
        <w:p w14:paraId="4BFD4846" w14:textId="04CA09D7"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69" w:history="1">
            <w:r w:rsidRPr="00F019B4">
              <w:rPr>
                <w:rStyle w:val="Hyperlink"/>
                <w:noProof/>
              </w:rPr>
              <w:t>Chapter 1 — Project Description</w:t>
            </w:r>
            <w:r>
              <w:rPr>
                <w:noProof/>
                <w:webHidden/>
              </w:rPr>
              <w:tab/>
            </w:r>
            <w:r>
              <w:rPr>
                <w:noProof/>
                <w:webHidden/>
              </w:rPr>
              <w:fldChar w:fldCharType="begin"/>
            </w:r>
            <w:r>
              <w:rPr>
                <w:noProof/>
                <w:webHidden/>
              </w:rPr>
              <w:instrText xml:space="preserve"> PAGEREF _Toc242810669 \h </w:instrText>
            </w:r>
            <w:r>
              <w:rPr>
                <w:noProof/>
                <w:webHidden/>
              </w:rPr>
            </w:r>
            <w:r>
              <w:rPr>
                <w:noProof/>
                <w:webHidden/>
              </w:rPr>
              <w:fldChar w:fldCharType="separate"/>
            </w:r>
            <w:r>
              <w:rPr>
                <w:noProof/>
                <w:webHidden/>
              </w:rPr>
              <w:t>11</w:t>
            </w:r>
            <w:r>
              <w:rPr>
                <w:noProof/>
                <w:webHidden/>
              </w:rPr>
              <w:fldChar w:fldCharType="end"/>
            </w:r>
          </w:hyperlink>
        </w:p>
        <w:p w14:paraId="4ECA772D" w14:textId="4896AA8D"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0" w:history="1">
            <w:r w:rsidRPr="00F019B4">
              <w:rPr>
                <w:rStyle w:val="Hyperlink"/>
                <w:noProof/>
              </w:rPr>
              <w:t>1.1 Problem Statement</w:t>
            </w:r>
            <w:r>
              <w:rPr>
                <w:noProof/>
                <w:webHidden/>
              </w:rPr>
              <w:tab/>
            </w:r>
            <w:r>
              <w:rPr>
                <w:noProof/>
                <w:webHidden/>
              </w:rPr>
              <w:fldChar w:fldCharType="begin"/>
            </w:r>
            <w:r>
              <w:rPr>
                <w:noProof/>
                <w:webHidden/>
              </w:rPr>
              <w:instrText xml:space="preserve"> PAGEREF _Toc242810670 \h </w:instrText>
            </w:r>
            <w:r>
              <w:rPr>
                <w:noProof/>
                <w:webHidden/>
              </w:rPr>
            </w:r>
            <w:r>
              <w:rPr>
                <w:noProof/>
                <w:webHidden/>
              </w:rPr>
              <w:fldChar w:fldCharType="separate"/>
            </w:r>
            <w:r>
              <w:rPr>
                <w:noProof/>
                <w:webHidden/>
              </w:rPr>
              <w:t>11</w:t>
            </w:r>
            <w:r>
              <w:rPr>
                <w:noProof/>
                <w:webHidden/>
              </w:rPr>
              <w:fldChar w:fldCharType="end"/>
            </w:r>
          </w:hyperlink>
        </w:p>
        <w:p w14:paraId="484AD9B5" w14:textId="0F68D827"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1" w:history="1">
            <w:r w:rsidRPr="00F019B4">
              <w:rPr>
                <w:rStyle w:val="Hyperlink"/>
                <w:noProof/>
              </w:rPr>
              <w:t>1.2 System Overview</w:t>
            </w:r>
            <w:r>
              <w:rPr>
                <w:noProof/>
                <w:webHidden/>
              </w:rPr>
              <w:tab/>
            </w:r>
            <w:r>
              <w:rPr>
                <w:noProof/>
                <w:webHidden/>
              </w:rPr>
              <w:fldChar w:fldCharType="begin"/>
            </w:r>
            <w:r>
              <w:rPr>
                <w:noProof/>
                <w:webHidden/>
              </w:rPr>
              <w:instrText xml:space="preserve"> PAGEREF _Toc242810671 \h </w:instrText>
            </w:r>
            <w:r>
              <w:rPr>
                <w:noProof/>
                <w:webHidden/>
              </w:rPr>
            </w:r>
            <w:r>
              <w:rPr>
                <w:noProof/>
                <w:webHidden/>
              </w:rPr>
              <w:fldChar w:fldCharType="separate"/>
            </w:r>
            <w:r>
              <w:rPr>
                <w:noProof/>
                <w:webHidden/>
              </w:rPr>
              <w:t>11</w:t>
            </w:r>
            <w:r>
              <w:rPr>
                <w:noProof/>
                <w:webHidden/>
              </w:rPr>
              <w:fldChar w:fldCharType="end"/>
            </w:r>
          </w:hyperlink>
        </w:p>
        <w:p w14:paraId="7A8EBEDB" w14:textId="5E0517CE"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2" w:history="1">
            <w:r w:rsidRPr="00F019B4">
              <w:rPr>
                <w:rStyle w:val="Hyperlink"/>
                <w:noProof/>
              </w:rPr>
              <w:t>1.3 Core Components</w:t>
            </w:r>
            <w:r>
              <w:rPr>
                <w:noProof/>
                <w:webHidden/>
              </w:rPr>
              <w:tab/>
            </w:r>
            <w:r>
              <w:rPr>
                <w:noProof/>
                <w:webHidden/>
              </w:rPr>
              <w:fldChar w:fldCharType="begin"/>
            </w:r>
            <w:r>
              <w:rPr>
                <w:noProof/>
                <w:webHidden/>
              </w:rPr>
              <w:instrText xml:space="preserve"> PAGEREF _Toc242810672 \h </w:instrText>
            </w:r>
            <w:r>
              <w:rPr>
                <w:noProof/>
                <w:webHidden/>
              </w:rPr>
            </w:r>
            <w:r>
              <w:rPr>
                <w:noProof/>
                <w:webHidden/>
              </w:rPr>
              <w:fldChar w:fldCharType="separate"/>
            </w:r>
            <w:r>
              <w:rPr>
                <w:noProof/>
                <w:webHidden/>
              </w:rPr>
              <w:t>12</w:t>
            </w:r>
            <w:r>
              <w:rPr>
                <w:noProof/>
                <w:webHidden/>
              </w:rPr>
              <w:fldChar w:fldCharType="end"/>
            </w:r>
          </w:hyperlink>
        </w:p>
        <w:p w14:paraId="513CCA0C" w14:textId="36CDE8F0"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3" w:history="1">
            <w:r w:rsidRPr="00F019B4">
              <w:rPr>
                <w:rStyle w:val="Hyperlink"/>
                <w:noProof/>
              </w:rPr>
              <w:t>1.4 End-to-End Order Placement Workflow</w:t>
            </w:r>
            <w:r>
              <w:rPr>
                <w:noProof/>
                <w:webHidden/>
              </w:rPr>
              <w:tab/>
            </w:r>
            <w:r>
              <w:rPr>
                <w:noProof/>
                <w:webHidden/>
              </w:rPr>
              <w:fldChar w:fldCharType="begin"/>
            </w:r>
            <w:r>
              <w:rPr>
                <w:noProof/>
                <w:webHidden/>
              </w:rPr>
              <w:instrText xml:space="preserve"> PAGEREF _Toc242810673 \h </w:instrText>
            </w:r>
            <w:r>
              <w:rPr>
                <w:noProof/>
                <w:webHidden/>
              </w:rPr>
            </w:r>
            <w:r>
              <w:rPr>
                <w:noProof/>
                <w:webHidden/>
              </w:rPr>
              <w:fldChar w:fldCharType="separate"/>
            </w:r>
            <w:r>
              <w:rPr>
                <w:noProof/>
                <w:webHidden/>
              </w:rPr>
              <w:t>13</w:t>
            </w:r>
            <w:r>
              <w:rPr>
                <w:noProof/>
                <w:webHidden/>
              </w:rPr>
              <w:fldChar w:fldCharType="end"/>
            </w:r>
          </w:hyperlink>
        </w:p>
        <w:p w14:paraId="24201D2E" w14:textId="603002CA"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4" w:history="1">
            <w:r w:rsidRPr="00F019B4">
              <w:rPr>
                <w:rStyle w:val="Hyperlink"/>
                <w:noProof/>
              </w:rPr>
              <w:t>Chapter 2 — Requirement Gathering</w:t>
            </w:r>
            <w:r>
              <w:rPr>
                <w:noProof/>
                <w:webHidden/>
              </w:rPr>
              <w:tab/>
            </w:r>
            <w:r>
              <w:rPr>
                <w:noProof/>
                <w:webHidden/>
              </w:rPr>
              <w:fldChar w:fldCharType="begin"/>
            </w:r>
            <w:r>
              <w:rPr>
                <w:noProof/>
                <w:webHidden/>
              </w:rPr>
              <w:instrText xml:space="preserve"> PAGEREF _Toc242810674 \h </w:instrText>
            </w:r>
            <w:r>
              <w:rPr>
                <w:noProof/>
                <w:webHidden/>
              </w:rPr>
            </w:r>
            <w:r>
              <w:rPr>
                <w:noProof/>
                <w:webHidden/>
              </w:rPr>
              <w:fldChar w:fldCharType="separate"/>
            </w:r>
            <w:r>
              <w:rPr>
                <w:noProof/>
                <w:webHidden/>
              </w:rPr>
              <w:t>15</w:t>
            </w:r>
            <w:r>
              <w:rPr>
                <w:noProof/>
                <w:webHidden/>
              </w:rPr>
              <w:fldChar w:fldCharType="end"/>
            </w:r>
          </w:hyperlink>
        </w:p>
        <w:p w14:paraId="7F0C39FC" w14:textId="5781FA7D"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5" w:history="1">
            <w:r w:rsidRPr="00F019B4">
              <w:rPr>
                <w:rStyle w:val="Hyperlink"/>
                <w:noProof/>
              </w:rPr>
              <w:t>2.1 Requirement Analysis</w:t>
            </w:r>
            <w:r>
              <w:rPr>
                <w:noProof/>
                <w:webHidden/>
              </w:rPr>
              <w:tab/>
            </w:r>
            <w:r>
              <w:rPr>
                <w:noProof/>
                <w:webHidden/>
              </w:rPr>
              <w:fldChar w:fldCharType="begin"/>
            </w:r>
            <w:r>
              <w:rPr>
                <w:noProof/>
                <w:webHidden/>
              </w:rPr>
              <w:instrText xml:space="preserve"> PAGEREF _Toc242810675 \h </w:instrText>
            </w:r>
            <w:r>
              <w:rPr>
                <w:noProof/>
                <w:webHidden/>
              </w:rPr>
            </w:r>
            <w:r>
              <w:rPr>
                <w:noProof/>
                <w:webHidden/>
              </w:rPr>
              <w:fldChar w:fldCharType="separate"/>
            </w:r>
            <w:r>
              <w:rPr>
                <w:noProof/>
                <w:webHidden/>
              </w:rPr>
              <w:t>15</w:t>
            </w:r>
            <w:r>
              <w:rPr>
                <w:noProof/>
                <w:webHidden/>
              </w:rPr>
              <w:fldChar w:fldCharType="end"/>
            </w:r>
          </w:hyperlink>
        </w:p>
        <w:p w14:paraId="1319754E" w14:textId="5627759A"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6" w:history="1">
            <w:r w:rsidRPr="00F019B4">
              <w:rPr>
                <w:rStyle w:val="Hyperlink"/>
                <w:noProof/>
              </w:rPr>
              <w:t>2.2 Functional Requirements</w:t>
            </w:r>
            <w:r>
              <w:rPr>
                <w:noProof/>
                <w:webHidden/>
              </w:rPr>
              <w:tab/>
            </w:r>
            <w:r>
              <w:rPr>
                <w:noProof/>
                <w:webHidden/>
              </w:rPr>
              <w:fldChar w:fldCharType="begin"/>
            </w:r>
            <w:r>
              <w:rPr>
                <w:noProof/>
                <w:webHidden/>
              </w:rPr>
              <w:instrText xml:space="preserve"> PAGEREF _Toc242810676 \h </w:instrText>
            </w:r>
            <w:r>
              <w:rPr>
                <w:noProof/>
                <w:webHidden/>
              </w:rPr>
            </w:r>
            <w:r>
              <w:rPr>
                <w:noProof/>
                <w:webHidden/>
              </w:rPr>
              <w:fldChar w:fldCharType="separate"/>
            </w:r>
            <w:r>
              <w:rPr>
                <w:noProof/>
                <w:webHidden/>
              </w:rPr>
              <w:t>15</w:t>
            </w:r>
            <w:r>
              <w:rPr>
                <w:noProof/>
                <w:webHidden/>
              </w:rPr>
              <w:fldChar w:fldCharType="end"/>
            </w:r>
          </w:hyperlink>
        </w:p>
        <w:p w14:paraId="52B5F572" w14:textId="5FF82D36"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7" w:history="1">
            <w:r w:rsidRPr="00F019B4">
              <w:rPr>
                <w:rStyle w:val="Hyperlink"/>
                <w:noProof/>
              </w:rPr>
              <w:t>2.3 Non-Functional Requirements</w:t>
            </w:r>
            <w:r>
              <w:rPr>
                <w:noProof/>
                <w:webHidden/>
              </w:rPr>
              <w:tab/>
            </w:r>
            <w:r>
              <w:rPr>
                <w:noProof/>
                <w:webHidden/>
              </w:rPr>
              <w:fldChar w:fldCharType="begin"/>
            </w:r>
            <w:r>
              <w:rPr>
                <w:noProof/>
                <w:webHidden/>
              </w:rPr>
              <w:instrText xml:space="preserve"> PAGEREF _Toc242810677 \h </w:instrText>
            </w:r>
            <w:r>
              <w:rPr>
                <w:noProof/>
                <w:webHidden/>
              </w:rPr>
            </w:r>
            <w:r>
              <w:rPr>
                <w:noProof/>
                <w:webHidden/>
              </w:rPr>
              <w:fldChar w:fldCharType="separate"/>
            </w:r>
            <w:r>
              <w:rPr>
                <w:noProof/>
                <w:webHidden/>
              </w:rPr>
              <w:t>16</w:t>
            </w:r>
            <w:r>
              <w:rPr>
                <w:noProof/>
                <w:webHidden/>
              </w:rPr>
              <w:fldChar w:fldCharType="end"/>
            </w:r>
          </w:hyperlink>
        </w:p>
        <w:p w14:paraId="2995F487" w14:textId="38542579"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8" w:history="1">
            <w:r w:rsidRPr="00F019B4">
              <w:rPr>
                <w:rStyle w:val="Hyperlink"/>
                <w:noProof/>
              </w:rPr>
              <w:t>2.4 Use Case Analysis</w:t>
            </w:r>
            <w:r>
              <w:rPr>
                <w:noProof/>
                <w:webHidden/>
              </w:rPr>
              <w:tab/>
            </w:r>
            <w:r>
              <w:rPr>
                <w:noProof/>
                <w:webHidden/>
              </w:rPr>
              <w:fldChar w:fldCharType="begin"/>
            </w:r>
            <w:r>
              <w:rPr>
                <w:noProof/>
                <w:webHidden/>
              </w:rPr>
              <w:instrText xml:space="preserve"> PAGEREF _Toc242810678 \h </w:instrText>
            </w:r>
            <w:r>
              <w:rPr>
                <w:noProof/>
                <w:webHidden/>
              </w:rPr>
            </w:r>
            <w:r>
              <w:rPr>
                <w:noProof/>
                <w:webHidden/>
              </w:rPr>
              <w:fldChar w:fldCharType="separate"/>
            </w:r>
            <w:r>
              <w:rPr>
                <w:noProof/>
                <w:webHidden/>
              </w:rPr>
              <w:t>17</w:t>
            </w:r>
            <w:r>
              <w:rPr>
                <w:noProof/>
                <w:webHidden/>
              </w:rPr>
              <w:fldChar w:fldCharType="end"/>
            </w:r>
          </w:hyperlink>
        </w:p>
        <w:p w14:paraId="78D297E9" w14:textId="00789DA9"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79" w:history="1">
            <w:r w:rsidRPr="00F019B4">
              <w:rPr>
                <w:rStyle w:val="Hyperlink"/>
                <w:noProof/>
              </w:rPr>
              <w:t>2.5 Feature Set</w:t>
            </w:r>
            <w:r>
              <w:rPr>
                <w:noProof/>
                <w:webHidden/>
              </w:rPr>
              <w:tab/>
            </w:r>
            <w:r>
              <w:rPr>
                <w:noProof/>
                <w:webHidden/>
              </w:rPr>
              <w:fldChar w:fldCharType="begin"/>
            </w:r>
            <w:r>
              <w:rPr>
                <w:noProof/>
                <w:webHidden/>
              </w:rPr>
              <w:instrText xml:space="preserve"> PAGEREF _Toc242810679 \h </w:instrText>
            </w:r>
            <w:r>
              <w:rPr>
                <w:noProof/>
                <w:webHidden/>
              </w:rPr>
            </w:r>
            <w:r>
              <w:rPr>
                <w:noProof/>
                <w:webHidden/>
              </w:rPr>
              <w:fldChar w:fldCharType="separate"/>
            </w:r>
            <w:r>
              <w:rPr>
                <w:noProof/>
                <w:webHidden/>
              </w:rPr>
              <w:t>18</w:t>
            </w:r>
            <w:r>
              <w:rPr>
                <w:noProof/>
                <w:webHidden/>
              </w:rPr>
              <w:fldChar w:fldCharType="end"/>
            </w:r>
          </w:hyperlink>
        </w:p>
        <w:p w14:paraId="421AC0AD" w14:textId="295C5CC0"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0" w:history="1">
            <w:r w:rsidRPr="00F019B4">
              <w:rPr>
                <w:rStyle w:val="Hyperlink"/>
                <w:noProof/>
              </w:rPr>
              <w:t>Chapter 3 — System Design</w:t>
            </w:r>
            <w:r>
              <w:rPr>
                <w:noProof/>
                <w:webHidden/>
              </w:rPr>
              <w:tab/>
            </w:r>
            <w:r>
              <w:rPr>
                <w:noProof/>
                <w:webHidden/>
              </w:rPr>
              <w:fldChar w:fldCharType="begin"/>
            </w:r>
            <w:r>
              <w:rPr>
                <w:noProof/>
                <w:webHidden/>
              </w:rPr>
              <w:instrText xml:space="preserve"> PAGEREF _Toc242810680 \h </w:instrText>
            </w:r>
            <w:r>
              <w:rPr>
                <w:noProof/>
                <w:webHidden/>
              </w:rPr>
            </w:r>
            <w:r>
              <w:rPr>
                <w:noProof/>
                <w:webHidden/>
              </w:rPr>
              <w:fldChar w:fldCharType="separate"/>
            </w:r>
            <w:r>
              <w:rPr>
                <w:noProof/>
                <w:webHidden/>
              </w:rPr>
              <w:t>20</w:t>
            </w:r>
            <w:r>
              <w:rPr>
                <w:noProof/>
                <w:webHidden/>
              </w:rPr>
              <w:fldChar w:fldCharType="end"/>
            </w:r>
          </w:hyperlink>
        </w:p>
        <w:p w14:paraId="175E9094" w14:textId="6F575A9F"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1" w:history="1">
            <w:r w:rsidRPr="00F019B4">
              <w:rPr>
                <w:rStyle w:val="Hyperlink"/>
                <w:noProof/>
              </w:rPr>
              <w:t>3.1 Overview of the Low-Level Design</w:t>
            </w:r>
            <w:r>
              <w:rPr>
                <w:noProof/>
                <w:webHidden/>
              </w:rPr>
              <w:tab/>
            </w:r>
            <w:r>
              <w:rPr>
                <w:noProof/>
                <w:webHidden/>
              </w:rPr>
              <w:fldChar w:fldCharType="begin"/>
            </w:r>
            <w:r>
              <w:rPr>
                <w:noProof/>
                <w:webHidden/>
              </w:rPr>
              <w:instrText xml:space="preserve"> PAGEREF _Toc242810681 \h </w:instrText>
            </w:r>
            <w:r>
              <w:rPr>
                <w:noProof/>
                <w:webHidden/>
              </w:rPr>
            </w:r>
            <w:r>
              <w:rPr>
                <w:noProof/>
                <w:webHidden/>
              </w:rPr>
              <w:fldChar w:fldCharType="separate"/>
            </w:r>
            <w:r>
              <w:rPr>
                <w:noProof/>
                <w:webHidden/>
              </w:rPr>
              <w:t>20</w:t>
            </w:r>
            <w:r>
              <w:rPr>
                <w:noProof/>
                <w:webHidden/>
              </w:rPr>
              <w:fldChar w:fldCharType="end"/>
            </w:r>
          </w:hyperlink>
        </w:p>
        <w:p w14:paraId="21DD4E8A" w14:textId="7D708BF6"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2" w:history="1">
            <w:r w:rsidRPr="00F019B4">
              <w:rPr>
                <w:rStyle w:val="Hyperlink"/>
                <w:noProof/>
              </w:rPr>
              <w:t>3.2 Order Service Domain Model</w:t>
            </w:r>
            <w:r>
              <w:rPr>
                <w:noProof/>
                <w:webHidden/>
              </w:rPr>
              <w:tab/>
            </w:r>
            <w:r>
              <w:rPr>
                <w:noProof/>
                <w:webHidden/>
              </w:rPr>
              <w:fldChar w:fldCharType="begin"/>
            </w:r>
            <w:r>
              <w:rPr>
                <w:noProof/>
                <w:webHidden/>
              </w:rPr>
              <w:instrText xml:space="preserve"> PAGEREF _Toc242810682 \h </w:instrText>
            </w:r>
            <w:r>
              <w:rPr>
                <w:noProof/>
                <w:webHidden/>
              </w:rPr>
            </w:r>
            <w:r>
              <w:rPr>
                <w:noProof/>
                <w:webHidden/>
              </w:rPr>
              <w:fldChar w:fldCharType="separate"/>
            </w:r>
            <w:r>
              <w:rPr>
                <w:noProof/>
                <w:webHidden/>
              </w:rPr>
              <w:t>20</w:t>
            </w:r>
            <w:r>
              <w:rPr>
                <w:noProof/>
                <w:webHidden/>
              </w:rPr>
              <w:fldChar w:fldCharType="end"/>
            </w:r>
          </w:hyperlink>
        </w:p>
        <w:p w14:paraId="421AD6A1" w14:textId="29C858DB"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3" w:history="1">
            <w:r w:rsidRPr="00F019B4">
              <w:rPr>
                <w:rStyle w:val="Hyperlink"/>
                <w:noProof/>
              </w:rPr>
              <w:t>Chapter 4 — Database Schema Design</w:t>
            </w:r>
            <w:r>
              <w:rPr>
                <w:noProof/>
                <w:webHidden/>
              </w:rPr>
              <w:tab/>
            </w:r>
            <w:r>
              <w:rPr>
                <w:noProof/>
                <w:webHidden/>
              </w:rPr>
              <w:fldChar w:fldCharType="begin"/>
            </w:r>
            <w:r>
              <w:rPr>
                <w:noProof/>
                <w:webHidden/>
              </w:rPr>
              <w:instrText xml:space="preserve"> PAGEREF _Toc242810683 \h </w:instrText>
            </w:r>
            <w:r>
              <w:rPr>
                <w:noProof/>
                <w:webHidden/>
              </w:rPr>
            </w:r>
            <w:r>
              <w:rPr>
                <w:noProof/>
                <w:webHidden/>
              </w:rPr>
              <w:fldChar w:fldCharType="separate"/>
            </w:r>
            <w:r>
              <w:rPr>
                <w:noProof/>
                <w:webHidden/>
              </w:rPr>
              <w:t>22</w:t>
            </w:r>
            <w:r>
              <w:rPr>
                <w:noProof/>
                <w:webHidden/>
              </w:rPr>
              <w:fldChar w:fldCharType="end"/>
            </w:r>
          </w:hyperlink>
        </w:p>
        <w:p w14:paraId="1AA8B7CE" w14:textId="2106F57B"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4" w:history="1">
            <w:r w:rsidRPr="00F019B4">
              <w:rPr>
                <w:rStyle w:val="Hyperlink"/>
                <w:noProof/>
              </w:rPr>
              <w:t>4.1 Overview</w:t>
            </w:r>
            <w:r>
              <w:rPr>
                <w:noProof/>
                <w:webHidden/>
              </w:rPr>
              <w:tab/>
            </w:r>
            <w:r>
              <w:rPr>
                <w:noProof/>
                <w:webHidden/>
              </w:rPr>
              <w:fldChar w:fldCharType="begin"/>
            </w:r>
            <w:r>
              <w:rPr>
                <w:noProof/>
                <w:webHidden/>
              </w:rPr>
              <w:instrText xml:space="preserve"> PAGEREF _Toc242810684 \h </w:instrText>
            </w:r>
            <w:r>
              <w:rPr>
                <w:noProof/>
                <w:webHidden/>
              </w:rPr>
            </w:r>
            <w:r>
              <w:rPr>
                <w:noProof/>
                <w:webHidden/>
              </w:rPr>
              <w:fldChar w:fldCharType="separate"/>
            </w:r>
            <w:r>
              <w:rPr>
                <w:noProof/>
                <w:webHidden/>
              </w:rPr>
              <w:t>22</w:t>
            </w:r>
            <w:r>
              <w:rPr>
                <w:noProof/>
                <w:webHidden/>
              </w:rPr>
              <w:fldChar w:fldCharType="end"/>
            </w:r>
          </w:hyperlink>
        </w:p>
        <w:p w14:paraId="55A02117" w14:textId="715E06B6"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5" w:history="1">
            <w:r w:rsidRPr="00F019B4">
              <w:rPr>
                <w:rStyle w:val="Hyperlink"/>
                <w:noProof/>
              </w:rPr>
              <w:t>4.2 Schema</w:t>
            </w:r>
            <w:r>
              <w:rPr>
                <w:noProof/>
                <w:webHidden/>
              </w:rPr>
              <w:tab/>
            </w:r>
            <w:r>
              <w:rPr>
                <w:noProof/>
                <w:webHidden/>
              </w:rPr>
              <w:fldChar w:fldCharType="begin"/>
            </w:r>
            <w:r>
              <w:rPr>
                <w:noProof/>
                <w:webHidden/>
              </w:rPr>
              <w:instrText xml:space="preserve"> PAGEREF _Toc242810685 \h </w:instrText>
            </w:r>
            <w:r>
              <w:rPr>
                <w:noProof/>
                <w:webHidden/>
              </w:rPr>
            </w:r>
            <w:r>
              <w:rPr>
                <w:noProof/>
                <w:webHidden/>
              </w:rPr>
              <w:fldChar w:fldCharType="separate"/>
            </w:r>
            <w:r>
              <w:rPr>
                <w:noProof/>
                <w:webHidden/>
              </w:rPr>
              <w:t>22</w:t>
            </w:r>
            <w:r>
              <w:rPr>
                <w:noProof/>
                <w:webHidden/>
              </w:rPr>
              <w:fldChar w:fldCharType="end"/>
            </w:r>
          </w:hyperlink>
        </w:p>
        <w:p w14:paraId="7B226597" w14:textId="56518E4C"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6" w:history="1">
            <w:r w:rsidRPr="00F019B4">
              <w:rPr>
                <w:rStyle w:val="Hyperlink"/>
                <w:noProof/>
              </w:rPr>
              <w:t>4.3 Entities</w:t>
            </w:r>
            <w:r>
              <w:rPr>
                <w:noProof/>
                <w:webHidden/>
              </w:rPr>
              <w:tab/>
            </w:r>
            <w:r>
              <w:rPr>
                <w:noProof/>
                <w:webHidden/>
              </w:rPr>
              <w:fldChar w:fldCharType="begin"/>
            </w:r>
            <w:r>
              <w:rPr>
                <w:noProof/>
                <w:webHidden/>
              </w:rPr>
              <w:instrText xml:space="preserve"> PAGEREF _Toc242810686 \h </w:instrText>
            </w:r>
            <w:r>
              <w:rPr>
                <w:noProof/>
                <w:webHidden/>
              </w:rPr>
            </w:r>
            <w:r>
              <w:rPr>
                <w:noProof/>
                <w:webHidden/>
              </w:rPr>
              <w:fldChar w:fldCharType="separate"/>
            </w:r>
            <w:r>
              <w:rPr>
                <w:noProof/>
                <w:webHidden/>
              </w:rPr>
              <w:t>22</w:t>
            </w:r>
            <w:r>
              <w:rPr>
                <w:noProof/>
                <w:webHidden/>
              </w:rPr>
              <w:fldChar w:fldCharType="end"/>
            </w:r>
          </w:hyperlink>
        </w:p>
        <w:p w14:paraId="71A043D2" w14:textId="7A994BC8"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7" w:history="1">
            <w:r w:rsidRPr="00F019B4">
              <w:rPr>
                <w:rStyle w:val="Hyperlink"/>
                <w:noProof/>
              </w:rPr>
              <w:t>4.4 Relationships</w:t>
            </w:r>
            <w:r>
              <w:rPr>
                <w:noProof/>
                <w:webHidden/>
              </w:rPr>
              <w:tab/>
            </w:r>
            <w:r>
              <w:rPr>
                <w:noProof/>
                <w:webHidden/>
              </w:rPr>
              <w:fldChar w:fldCharType="begin"/>
            </w:r>
            <w:r>
              <w:rPr>
                <w:noProof/>
                <w:webHidden/>
              </w:rPr>
              <w:instrText xml:space="preserve"> PAGEREF _Toc242810687 \h </w:instrText>
            </w:r>
            <w:r>
              <w:rPr>
                <w:noProof/>
                <w:webHidden/>
              </w:rPr>
            </w:r>
            <w:r>
              <w:rPr>
                <w:noProof/>
                <w:webHidden/>
              </w:rPr>
              <w:fldChar w:fldCharType="separate"/>
            </w:r>
            <w:r>
              <w:rPr>
                <w:noProof/>
                <w:webHidden/>
              </w:rPr>
              <w:t>23</w:t>
            </w:r>
            <w:r>
              <w:rPr>
                <w:noProof/>
                <w:webHidden/>
              </w:rPr>
              <w:fldChar w:fldCharType="end"/>
            </w:r>
          </w:hyperlink>
        </w:p>
        <w:p w14:paraId="2C56B3C5" w14:textId="3D21326F"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8" w:history="1">
            <w:r w:rsidRPr="00F019B4">
              <w:rPr>
                <w:rStyle w:val="Hyperlink"/>
                <w:noProof/>
              </w:rPr>
              <w:t>Chapter 5 — Feature Development Process</w:t>
            </w:r>
            <w:r>
              <w:rPr>
                <w:noProof/>
                <w:webHidden/>
              </w:rPr>
              <w:tab/>
            </w:r>
            <w:r>
              <w:rPr>
                <w:noProof/>
                <w:webHidden/>
              </w:rPr>
              <w:fldChar w:fldCharType="begin"/>
            </w:r>
            <w:r>
              <w:rPr>
                <w:noProof/>
                <w:webHidden/>
              </w:rPr>
              <w:instrText xml:space="preserve"> PAGEREF _Toc242810688 \h </w:instrText>
            </w:r>
            <w:r>
              <w:rPr>
                <w:noProof/>
                <w:webHidden/>
              </w:rPr>
            </w:r>
            <w:r>
              <w:rPr>
                <w:noProof/>
                <w:webHidden/>
              </w:rPr>
              <w:fldChar w:fldCharType="separate"/>
            </w:r>
            <w:r>
              <w:rPr>
                <w:noProof/>
                <w:webHidden/>
              </w:rPr>
              <w:t>25</w:t>
            </w:r>
            <w:r>
              <w:rPr>
                <w:noProof/>
                <w:webHidden/>
              </w:rPr>
              <w:fldChar w:fldCharType="end"/>
            </w:r>
          </w:hyperlink>
        </w:p>
        <w:p w14:paraId="153B5660" w14:textId="2131AD34"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89" w:history="1">
            <w:r w:rsidRPr="00F019B4">
              <w:rPr>
                <w:rStyle w:val="Hyperlink"/>
                <w:noProof/>
              </w:rPr>
              <w:t>5.1 Introduction</w:t>
            </w:r>
            <w:r>
              <w:rPr>
                <w:noProof/>
                <w:webHidden/>
              </w:rPr>
              <w:tab/>
            </w:r>
            <w:r>
              <w:rPr>
                <w:noProof/>
                <w:webHidden/>
              </w:rPr>
              <w:fldChar w:fldCharType="begin"/>
            </w:r>
            <w:r>
              <w:rPr>
                <w:noProof/>
                <w:webHidden/>
              </w:rPr>
              <w:instrText xml:space="preserve"> PAGEREF _Toc242810689 \h </w:instrText>
            </w:r>
            <w:r>
              <w:rPr>
                <w:noProof/>
                <w:webHidden/>
              </w:rPr>
            </w:r>
            <w:r>
              <w:rPr>
                <w:noProof/>
                <w:webHidden/>
              </w:rPr>
              <w:fldChar w:fldCharType="separate"/>
            </w:r>
            <w:r>
              <w:rPr>
                <w:noProof/>
                <w:webHidden/>
              </w:rPr>
              <w:t>25</w:t>
            </w:r>
            <w:r>
              <w:rPr>
                <w:noProof/>
                <w:webHidden/>
              </w:rPr>
              <w:fldChar w:fldCharType="end"/>
            </w:r>
          </w:hyperlink>
        </w:p>
        <w:p w14:paraId="206D5122" w14:textId="4E9844B0"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0" w:history="1">
            <w:r w:rsidRPr="00F019B4">
              <w:rPr>
                <w:rStyle w:val="Hyperlink"/>
                <w:noProof/>
              </w:rPr>
              <w:t>5.2 Request Flow</w:t>
            </w:r>
            <w:r>
              <w:rPr>
                <w:noProof/>
                <w:webHidden/>
              </w:rPr>
              <w:tab/>
            </w:r>
            <w:r>
              <w:rPr>
                <w:noProof/>
                <w:webHidden/>
              </w:rPr>
              <w:fldChar w:fldCharType="begin"/>
            </w:r>
            <w:r>
              <w:rPr>
                <w:noProof/>
                <w:webHidden/>
              </w:rPr>
              <w:instrText xml:space="preserve"> PAGEREF _Toc242810690 \h </w:instrText>
            </w:r>
            <w:r>
              <w:rPr>
                <w:noProof/>
                <w:webHidden/>
              </w:rPr>
            </w:r>
            <w:r>
              <w:rPr>
                <w:noProof/>
                <w:webHidden/>
              </w:rPr>
              <w:fldChar w:fldCharType="separate"/>
            </w:r>
            <w:r>
              <w:rPr>
                <w:noProof/>
                <w:webHidden/>
              </w:rPr>
              <w:t>25</w:t>
            </w:r>
            <w:r>
              <w:rPr>
                <w:noProof/>
                <w:webHidden/>
              </w:rPr>
              <w:fldChar w:fldCharType="end"/>
            </w:r>
          </w:hyperlink>
        </w:p>
        <w:p w14:paraId="1CCE37EE" w14:textId="26655FAF"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1" w:history="1">
            <w:r w:rsidRPr="00F019B4">
              <w:rPr>
                <w:rStyle w:val="Hyperlink"/>
                <w:noProof/>
              </w:rPr>
              <w:t>5.3 Resilience Engineering</w:t>
            </w:r>
            <w:r>
              <w:rPr>
                <w:noProof/>
                <w:webHidden/>
              </w:rPr>
              <w:tab/>
            </w:r>
            <w:r>
              <w:rPr>
                <w:noProof/>
                <w:webHidden/>
              </w:rPr>
              <w:fldChar w:fldCharType="begin"/>
            </w:r>
            <w:r>
              <w:rPr>
                <w:noProof/>
                <w:webHidden/>
              </w:rPr>
              <w:instrText xml:space="preserve"> PAGEREF _Toc242810691 \h </w:instrText>
            </w:r>
            <w:r>
              <w:rPr>
                <w:noProof/>
                <w:webHidden/>
              </w:rPr>
            </w:r>
            <w:r>
              <w:rPr>
                <w:noProof/>
                <w:webHidden/>
              </w:rPr>
              <w:fldChar w:fldCharType="separate"/>
            </w:r>
            <w:r>
              <w:rPr>
                <w:noProof/>
                <w:webHidden/>
              </w:rPr>
              <w:t>25</w:t>
            </w:r>
            <w:r>
              <w:rPr>
                <w:noProof/>
                <w:webHidden/>
              </w:rPr>
              <w:fldChar w:fldCharType="end"/>
            </w:r>
          </w:hyperlink>
        </w:p>
        <w:p w14:paraId="2E44703E" w14:textId="1E82C43B"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2" w:history="1">
            <w:r w:rsidRPr="00F019B4">
              <w:rPr>
                <w:rStyle w:val="Hyperlink"/>
                <w:noProof/>
              </w:rPr>
              <w:t>5.4 Saga-Lite Compensation</w:t>
            </w:r>
            <w:r>
              <w:rPr>
                <w:noProof/>
                <w:webHidden/>
              </w:rPr>
              <w:tab/>
            </w:r>
            <w:r>
              <w:rPr>
                <w:noProof/>
                <w:webHidden/>
              </w:rPr>
              <w:fldChar w:fldCharType="begin"/>
            </w:r>
            <w:r>
              <w:rPr>
                <w:noProof/>
                <w:webHidden/>
              </w:rPr>
              <w:instrText xml:space="preserve"> PAGEREF _Toc242810692 \h </w:instrText>
            </w:r>
            <w:r>
              <w:rPr>
                <w:noProof/>
                <w:webHidden/>
              </w:rPr>
            </w:r>
            <w:r>
              <w:rPr>
                <w:noProof/>
                <w:webHidden/>
              </w:rPr>
              <w:fldChar w:fldCharType="separate"/>
            </w:r>
            <w:r>
              <w:rPr>
                <w:noProof/>
                <w:webHidden/>
              </w:rPr>
              <w:t>26</w:t>
            </w:r>
            <w:r>
              <w:rPr>
                <w:noProof/>
                <w:webHidden/>
              </w:rPr>
              <w:fldChar w:fldCharType="end"/>
            </w:r>
          </w:hyperlink>
        </w:p>
        <w:p w14:paraId="1292B8A4" w14:textId="6317BD33"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3" w:history="1">
            <w:r w:rsidRPr="00F019B4">
              <w:rPr>
                <w:rStyle w:val="Hyperlink"/>
                <w:noProof/>
              </w:rPr>
              <w:t>Chapter 6 — Deployment Flow</w:t>
            </w:r>
            <w:r>
              <w:rPr>
                <w:noProof/>
                <w:webHidden/>
              </w:rPr>
              <w:tab/>
            </w:r>
            <w:r>
              <w:rPr>
                <w:noProof/>
                <w:webHidden/>
              </w:rPr>
              <w:fldChar w:fldCharType="begin"/>
            </w:r>
            <w:r>
              <w:rPr>
                <w:noProof/>
                <w:webHidden/>
              </w:rPr>
              <w:instrText xml:space="preserve"> PAGEREF _Toc242810693 \h </w:instrText>
            </w:r>
            <w:r>
              <w:rPr>
                <w:noProof/>
                <w:webHidden/>
              </w:rPr>
            </w:r>
            <w:r>
              <w:rPr>
                <w:noProof/>
                <w:webHidden/>
              </w:rPr>
              <w:fldChar w:fldCharType="separate"/>
            </w:r>
            <w:r>
              <w:rPr>
                <w:noProof/>
                <w:webHidden/>
              </w:rPr>
              <w:t>27</w:t>
            </w:r>
            <w:r>
              <w:rPr>
                <w:noProof/>
                <w:webHidden/>
              </w:rPr>
              <w:fldChar w:fldCharType="end"/>
            </w:r>
          </w:hyperlink>
        </w:p>
        <w:p w14:paraId="21C2354F" w14:textId="5455E858"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4" w:history="1">
            <w:r w:rsidRPr="00F019B4">
              <w:rPr>
                <w:rStyle w:val="Hyperlink"/>
                <w:noProof/>
              </w:rPr>
              <w:t>6.1 Deployment Overview</w:t>
            </w:r>
            <w:r>
              <w:rPr>
                <w:noProof/>
                <w:webHidden/>
              </w:rPr>
              <w:tab/>
            </w:r>
            <w:r>
              <w:rPr>
                <w:noProof/>
                <w:webHidden/>
              </w:rPr>
              <w:fldChar w:fldCharType="begin"/>
            </w:r>
            <w:r>
              <w:rPr>
                <w:noProof/>
                <w:webHidden/>
              </w:rPr>
              <w:instrText xml:space="preserve"> PAGEREF _Toc242810694 \h </w:instrText>
            </w:r>
            <w:r>
              <w:rPr>
                <w:noProof/>
                <w:webHidden/>
              </w:rPr>
            </w:r>
            <w:r>
              <w:rPr>
                <w:noProof/>
                <w:webHidden/>
              </w:rPr>
              <w:fldChar w:fldCharType="separate"/>
            </w:r>
            <w:r>
              <w:rPr>
                <w:noProof/>
                <w:webHidden/>
              </w:rPr>
              <w:t>27</w:t>
            </w:r>
            <w:r>
              <w:rPr>
                <w:noProof/>
                <w:webHidden/>
              </w:rPr>
              <w:fldChar w:fldCharType="end"/>
            </w:r>
          </w:hyperlink>
        </w:p>
        <w:p w14:paraId="3283E759" w14:textId="0E58D0DD"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5" w:history="1">
            <w:r w:rsidRPr="00F019B4">
              <w:rPr>
                <w:rStyle w:val="Hyperlink"/>
                <w:noProof/>
              </w:rPr>
              <w:t>6.2 Container Topology</w:t>
            </w:r>
            <w:r>
              <w:rPr>
                <w:noProof/>
                <w:webHidden/>
              </w:rPr>
              <w:tab/>
            </w:r>
            <w:r>
              <w:rPr>
                <w:noProof/>
                <w:webHidden/>
              </w:rPr>
              <w:fldChar w:fldCharType="begin"/>
            </w:r>
            <w:r>
              <w:rPr>
                <w:noProof/>
                <w:webHidden/>
              </w:rPr>
              <w:instrText xml:space="preserve"> PAGEREF _Toc242810695 \h </w:instrText>
            </w:r>
            <w:r>
              <w:rPr>
                <w:noProof/>
                <w:webHidden/>
              </w:rPr>
            </w:r>
            <w:r>
              <w:rPr>
                <w:noProof/>
                <w:webHidden/>
              </w:rPr>
              <w:fldChar w:fldCharType="separate"/>
            </w:r>
            <w:r>
              <w:rPr>
                <w:noProof/>
                <w:webHidden/>
              </w:rPr>
              <w:t>27</w:t>
            </w:r>
            <w:r>
              <w:rPr>
                <w:noProof/>
                <w:webHidden/>
              </w:rPr>
              <w:fldChar w:fldCharType="end"/>
            </w:r>
          </w:hyperlink>
        </w:p>
        <w:p w14:paraId="094F1E66" w14:textId="4E457A52"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6" w:history="1">
            <w:r w:rsidRPr="00F019B4">
              <w:rPr>
                <w:rStyle w:val="Hyperlink"/>
                <w:noProof/>
              </w:rPr>
              <w:t>6.3 Health Checks and Service Discovery</w:t>
            </w:r>
            <w:r>
              <w:rPr>
                <w:noProof/>
                <w:webHidden/>
              </w:rPr>
              <w:tab/>
            </w:r>
            <w:r>
              <w:rPr>
                <w:noProof/>
                <w:webHidden/>
              </w:rPr>
              <w:fldChar w:fldCharType="begin"/>
            </w:r>
            <w:r>
              <w:rPr>
                <w:noProof/>
                <w:webHidden/>
              </w:rPr>
              <w:instrText xml:space="preserve"> PAGEREF _Toc242810696 \h </w:instrText>
            </w:r>
            <w:r>
              <w:rPr>
                <w:noProof/>
                <w:webHidden/>
              </w:rPr>
            </w:r>
            <w:r>
              <w:rPr>
                <w:noProof/>
                <w:webHidden/>
              </w:rPr>
              <w:fldChar w:fldCharType="separate"/>
            </w:r>
            <w:r>
              <w:rPr>
                <w:noProof/>
                <w:webHidden/>
              </w:rPr>
              <w:t>28</w:t>
            </w:r>
            <w:r>
              <w:rPr>
                <w:noProof/>
                <w:webHidden/>
              </w:rPr>
              <w:fldChar w:fldCharType="end"/>
            </w:r>
          </w:hyperlink>
        </w:p>
        <w:p w14:paraId="3B4DD319" w14:textId="74457F79"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7" w:history="1">
            <w:r w:rsidRPr="00F019B4">
              <w:rPr>
                <w:rStyle w:val="Hyperlink"/>
                <w:noProof/>
              </w:rPr>
              <w:t>6.4 Cloud Deployment Path (Future Scope)</w:t>
            </w:r>
            <w:r>
              <w:rPr>
                <w:noProof/>
                <w:webHidden/>
              </w:rPr>
              <w:tab/>
            </w:r>
            <w:r>
              <w:rPr>
                <w:noProof/>
                <w:webHidden/>
              </w:rPr>
              <w:fldChar w:fldCharType="begin"/>
            </w:r>
            <w:r>
              <w:rPr>
                <w:noProof/>
                <w:webHidden/>
              </w:rPr>
              <w:instrText xml:space="preserve"> PAGEREF _Toc242810697 \h </w:instrText>
            </w:r>
            <w:r>
              <w:rPr>
                <w:noProof/>
                <w:webHidden/>
              </w:rPr>
            </w:r>
            <w:r>
              <w:rPr>
                <w:noProof/>
                <w:webHidden/>
              </w:rPr>
              <w:fldChar w:fldCharType="separate"/>
            </w:r>
            <w:r>
              <w:rPr>
                <w:noProof/>
                <w:webHidden/>
              </w:rPr>
              <w:t>28</w:t>
            </w:r>
            <w:r>
              <w:rPr>
                <w:noProof/>
                <w:webHidden/>
              </w:rPr>
              <w:fldChar w:fldCharType="end"/>
            </w:r>
          </w:hyperlink>
        </w:p>
        <w:p w14:paraId="33A827B8" w14:textId="6F96BE12"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8" w:history="1">
            <w:r w:rsidRPr="00F019B4">
              <w:rPr>
                <w:rStyle w:val="Hyperlink"/>
                <w:noProof/>
              </w:rPr>
              <w:t>Chapter 7 — Technologies Used</w:t>
            </w:r>
            <w:r>
              <w:rPr>
                <w:noProof/>
                <w:webHidden/>
              </w:rPr>
              <w:tab/>
            </w:r>
            <w:r>
              <w:rPr>
                <w:noProof/>
                <w:webHidden/>
              </w:rPr>
              <w:fldChar w:fldCharType="begin"/>
            </w:r>
            <w:r>
              <w:rPr>
                <w:noProof/>
                <w:webHidden/>
              </w:rPr>
              <w:instrText xml:space="preserve"> PAGEREF _Toc242810698 \h </w:instrText>
            </w:r>
            <w:r>
              <w:rPr>
                <w:noProof/>
                <w:webHidden/>
              </w:rPr>
            </w:r>
            <w:r>
              <w:rPr>
                <w:noProof/>
                <w:webHidden/>
              </w:rPr>
              <w:fldChar w:fldCharType="separate"/>
            </w:r>
            <w:r>
              <w:rPr>
                <w:noProof/>
                <w:webHidden/>
              </w:rPr>
              <w:t>30</w:t>
            </w:r>
            <w:r>
              <w:rPr>
                <w:noProof/>
                <w:webHidden/>
              </w:rPr>
              <w:fldChar w:fldCharType="end"/>
            </w:r>
          </w:hyperlink>
        </w:p>
        <w:p w14:paraId="55089C2D" w14:textId="696F364B"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699" w:history="1">
            <w:r w:rsidRPr="00F019B4">
              <w:rPr>
                <w:rStyle w:val="Hyperlink"/>
                <w:noProof/>
              </w:rPr>
              <w:t>7.1 Technology Stack Overview</w:t>
            </w:r>
            <w:r>
              <w:rPr>
                <w:noProof/>
                <w:webHidden/>
              </w:rPr>
              <w:tab/>
            </w:r>
            <w:r>
              <w:rPr>
                <w:noProof/>
                <w:webHidden/>
              </w:rPr>
              <w:fldChar w:fldCharType="begin"/>
            </w:r>
            <w:r>
              <w:rPr>
                <w:noProof/>
                <w:webHidden/>
              </w:rPr>
              <w:instrText xml:space="preserve"> PAGEREF _Toc242810699 \h </w:instrText>
            </w:r>
            <w:r>
              <w:rPr>
                <w:noProof/>
                <w:webHidden/>
              </w:rPr>
            </w:r>
            <w:r>
              <w:rPr>
                <w:noProof/>
                <w:webHidden/>
              </w:rPr>
              <w:fldChar w:fldCharType="separate"/>
            </w:r>
            <w:r>
              <w:rPr>
                <w:noProof/>
                <w:webHidden/>
              </w:rPr>
              <w:t>30</w:t>
            </w:r>
            <w:r>
              <w:rPr>
                <w:noProof/>
                <w:webHidden/>
              </w:rPr>
              <w:fldChar w:fldCharType="end"/>
            </w:r>
          </w:hyperlink>
        </w:p>
        <w:p w14:paraId="465C5E7D" w14:textId="384C4668"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0" w:history="1">
            <w:r w:rsidRPr="00F019B4">
              <w:rPr>
                <w:rStyle w:val="Hyperlink"/>
                <w:noProof/>
              </w:rPr>
              <w:t>7.2 Spring Boot and Spring Cloud</w:t>
            </w:r>
            <w:r>
              <w:rPr>
                <w:noProof/>
                <w:webHidden/>
              </w:rPr>
              <w:tab/>
            </w:r>
            <w:r>
              <w:rPr>
                <w:noProof/>
                <w:webHidden/>
              </w:rPr>
              <w:fldChar w:fldCharType="begin"/>
            </w:r>
            <w:r>
              <w:rPr>
                <w:noProof/>
                <w:webHidden/>
              </w:rPr>
              <w:instrText xml:space="preserve"> PAGEREF _Toc242810700 \h </w:instrText>
            </w:r>
            <w:r>
              <w:rPr>
                <w:noProof/>
                <w:webHidden/>
              </w:rPr>
            </w:r>
            <w:r>
              <w:rPr>
                <w:noProof/>
                <w:webHidden/>
              </w:rPr>
              <w:fldChar w:fldCharType="separate"/>
            </w:r>
            <w:r>
              <w:rPr>
                <w:noProof/>
                <w:webHidden/>
              </w:rPr>
              <w:t>30</w:t>
            </w:r>
            <w:r>
              <w:rPr>
                <w:noProof/>
                <w:webHidden/>
              </w:rPr>
              <w:fldChar w:fldCharType="end"/>
            </w:r>
          </w:hyperlink>
        </w:p>
        <w:p w14:paraId="60A1A9B7" w14:textId="6C023D3B"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1" w:history="1">
            <w:r w:rsidRPr="00F019B4">
              <w:rPr>
                <w:rStyle w:val="Hyperlink"/>
                <w:noProof/>
              </w:rPr>
              <w:t>7.3 Keycloak and OAuth2/OIDC</w:t>
            </w:r>
            <w:r>
              <w:rPr>
                <w:noProof/>
                <w:webHidden/>
              </w:rPr>
              <w:tab/>
            </w:r>
            <w:r>
              <w:rPr>
                <w:noProof/>
                <w:webHidden/>
              </w:rPr>
              <w:fldChar w:fldCharType="begin"/>
            </w:r>
            <w:r>
              <w:rPr>
                <w:noProof/>
                <w:webHidden/>
              </w:rPr>
              <w:instrText xml:space="preserve"> PAGEREF _Toc242810701 \h </w:instrText>
            </w:r>
            <w:r>
              <w:rPr>
                <w:noProof/>
                <w:webHidden/>
              </w:rPr>
            </w:r>
            <w:r>
              <w:rPr>
                <w:noProof/>
                <w:webHidden/>
              </w:rPr>
              <w:fldChar w:fldCharType="separate"/>
            </w:r>
            <w:r>
              <w:rPr>
                <w:noProof/>
                <w:webHidden/>
              </w:rPr>
              <w:t>30</w:t>
            </w:r>
            <w:r>
              <w:rPr>
                <w:noProof/>
                <w:webHidden/>
              </w:rPr>
              <w:fldChar w:fldCharType="end"/>
            </w:r>
          </w:hyperlink>
        </w:p>
        <w:p w14:paraId="34F8B62F" w14:textId="261172D3"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2" w:history="1">
            <w:r w:rsidRPr="00F019B4">
              <w:rPr>
                <w:rStyle w:val="Hyperlink"/>
                <w:noProof/>
              </w:rPr>
              <w:t>7.4 MongoDB</w:t>
            </w:r>
            <w:r>
              <w:rPr>
                <w:noProof/>
                <w:webHidden/>
              </w:rPr>
              <w:tab/>
            </w:r>
            <w:r>
              <w:rPr>
                <w:noProof/>
                <w:webHidden/>
              </w:rPr>
              <w:fldChar w:fldCharType="begin"/>
            </w:r>
            <w:r>
              <w:rPr>
                <w:noProof/>
                <w:webHidden/>
              </w:rPr>
              <w:instrText xml:space="preserve"> PAGEREF _Toc242810702 \h </w:instrText>
            </w:r>
            <w:r>
              <w:rPr>
                <w:noProof/>
                <w:webHidden/>
              </w:rPr>
            </w:r>
            <w:r>
              <w:rPr>
                <w:noProof/>
                <w:webHidden/>
              </w:rPr>
              <w:fldChar w:fldCharType="separate"/>
            </w:r>
            <w:r>
              <w:rPr>
                <w:noProof/>
                <w:webHidden/>
              </w:rPr>
              <w:t>30</w:t>
            </w:r>
            <w:r>
              <w:rPr>
                <w:noProof/>
                <w:webHidden/>
              </w:rPr>
              <w:fldChar w:fldCharType="end"/>
            </w:r>
          </w:hyperlink>
        </w:p>
        <w:p w14:paraId="447207B5" w14:textId="65BA7B8A"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3" w:history="1">
            <w:r w:rsidRPr="00F019B4">
              <w:rPr>
                <w:rStyle w:val="Hyperlink"/>
                <w:noProof/>
              </w:rPr>
              <w:t>7.5 MySQL and Flyway</w:t>
            </w:r>
            <w:r>
              <w:rPr>
                <w:noProof/>
                <w:webHidden/>
              </w:rPr>
              <w:tab/>
            </w:r>
            <w:r>
              <w:rPr>
                <w:noProof/>
                <w:webHidden/>
              </w:rPr>
              <w:fldChar w:fldCharType="begin"/>
            </w:r>
            <w:r>
              <w:rPr>
                <w:noProof/>
                <w:webHidden/>
              </w:rPr>
              <w:instrText xml:space="preserve"> PAGEREF _Toc242810703 \h </w:instrText>
            </w:r>
            <w:r>
              <w:rPr>
                <w:noProof/>
                <w:webHidden/>
              </w:rPr>
            </w:r>
            <w:r>
              <w:rPr>
                <w:noProof/>
                <w:webHidden/>
              </w:rPr>
              <w:fldChar w:fldCharType="separate"/>
            </w:r>
            <w:r>
              <w:rPr>
                <w:noProof/>
                <w:webHidden/>
              </w:rPr>
              <w:t>30</w:t>
            </w:r>
            <w:r>
              <w:rPr>
                <w:noProof/>
                <w:webHidden/>
              </w:rPr>
              <w:fldChar w:fldCharType="end"/>
            </w:r>
          </w:hyperlink>
        </w:p>
        <w:p w14:paraId="659E9467" w14:textId="45A5F1F6"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4" w:history="1">
            <w:r w:rsidRPr="00F019B4">
              <w:rPr>
                <w:rStyle w:val="Hyperlink"/>
                <w:noProof/>
              </w:rPr>
              <w:t>7.6 Apache Kafka</w:t>
            </w:r>
            <w:r>
              <w:rPr>
                <w:noProof/>
                <w:webHidden/>
              </w:rPr>
              <w:tab/>
            </w:r>
            <w:r>
              <w:rPr>
                <w:noProof/>
                <w:webHidden/>
              </w:rPr>
              <w:fldChar w:fldCharType="begin"/>
            </w:r>
            <w:r>
              <w:rPr>
                <w:noProof/>
                <w:webHidden/>
              </w:rPr>
              <w:instrText xml:space="preserve"> PAGEREF _Toc242810704 \h </w:instrText>
            </w:r>
            <w:r>
              <w:rPr>
                <w:noProof/>
                <w:webHidden/>
              </w:rPr>
            </w:r>
            <w:r>
              <w:rPr>
                <w:noProof/>
                <w:webHidden/>
              </w:rPr>
              <w:fldChar w:fldCharType="separate"/>
            </w:r>
            <w:r>
              <w:rPr>
                <w:noProof/>
                <w:webHidden/>
              </w:rPr>
              <w:t>30</w:t>
            </w:r>
            <w:r>
              <w:rPr>
                <w:noProof/>
                <w:webHidden/>
              </w:rPr>
              <w:fldChar w:fldCharType="end"/>
            </w:r>
          </w:hyperlink>
        </w:p>
        <w:p w14:paraId="0FB0119B" w14:textId="5C71AEDA"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5" w:history="1">
            <w:r w:rsidRPr="00F019B4">
              <w:rPr>
                <w:rStyle w:val="Hyperlink"/>
                <w:noProof/>
              </w:rPr>
              <w:t>7.7 Resilience4j</w:t>
            </w:r>
            <w:r>
              <w:rPr>
                <w:noProof/>
                <w:webHidden/>
              </w:rPr>
              <w:tab/>
            </w:r>
            <w:r>
              <w:rPr>
                <w:noProof/>
                <w:webHidden/>
              </w:rPr>
              <w:fldChar w:fldCharType="begin"/>
            </w:r>
            <w:r>
              <w:rPr>
                <w:noProof/>
                <w:webHidden/>
              </w:rPr>
              <w:instrText xml:space="preserve"> PAGEREF _Toc242810705 \h </w:instrText>
            </w:r>
            <w:r>
              <w:rPr>
                <w:noProof/>
                <w:webHidden/>
              </w:rPr>
            </w:r>
            <w:r>
              <w:rPr>
                <w:noProof/>
                <w:webHidden/>
              </w:rPr>
              <w:fldChar w:fldCharType="separate"/>
            </w:r>
            <w:r>
              <w:rPr>
                <w:noProof/>
                <w:webHidden/>
              </w:rPr>
              <w:t>31</w:t>
            </w:r>
            <w:r>
              <w:rPr>
                <w:noProof/>
                <w:webHidden/>
              </w:rPr>
              <w:fldChar w:fldCharType="end"/>
            </w:r>
          </w:hyperlink>
        </w:p>
        <w:p w14:paraId="70A02725" w14:textId="10410320"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6" w:history="1">
            <w:r w:rsidRPr="00F019B4">
              <w:rPr>
                <w:rStyle w:val="Hyperlink"/>
                <w:noProof/>
              </w:rPr>
              <w:t>7.8 Spring 6.1 HTTP Interface Clients (RestClient)</w:t>
            </w:r>
            <w:r>
              <w:rPr>
                <w:noProof/>
                <w:webHidden/>
              </w:rPr>
              <w:tab/>
            </w:r>
            <w:r>
              <w:rPr>
                <w:noProof/>
                <w:webHidden/>
              </w:rPr>
              <w:fldChar w:fldCharType="begin"/>
            </w:r>
            <w:r>
              <w:rPr>
                <w:noProof/>
                <w:webHidden/>
              </w:rPr>
              <w:instrText xml:space="preserve"> PAGEREF _Toc242810706 \h </w:instrText>
            </w:r>
            <w:r>
              <w:rPr>
                <w:noProof/>
                <w:webHidden/>
              </w:rPr>
            </w:r>
            <w:r>
              <w:rPr>
                <w:noProof/>
                <w:webHidden/>
              </w:rPr>
              <w:fldChar w:fldCharType="separate"/>
            </w:r>
            <w:r>
              <w:rPr>
                <w:noProof/>
                <w:webHidden/>
              </w:rPr>
              <w:t>31</w:t>
            </w:r>
            <w:r>
              <w:rPr>
                <w:noProof/>
                <w:webHidden/>
              </w:rPr>
              <w:fldChar w:fldCharType="end"/>
            </w:r>
          </w:hyperlink>
        </w:p>
        <w:p w14:paraId="4B0AAD5A" w14:textId="0C11AC62"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7" w:history="1">
            <w:r w:rsidRPr="00F019B4">
              <w:rPr>
                <w:rStyle w:val="Hyperlink"/>
                <w:noProof/>
              </w:rPr>
              <w:t>7.9 Docker Compose and Testcontainers</w:t>
            </w:r>
            <w:r>
              <w:rPr>
                <w:noProof/>
                <w:webHidden/>
              </w:rPr>
              <w:tab/>
            </w:r>
            <w:r>
              <w:rPr>
                <w:noProof/>
                <w:webHidden/>
              </w:rPr>
              <w:fldChar w:fldCharType="begin"/>
            </w:r>
            <w:r>
              <w:rPr>
                <w:noProof/>
                <w:webHidden/>
              </w:rPr>
              <w:instrText xml:space="preserve"> PAGEREF _Toc242810707 \h </w:instrText>
            </w:r>
            <w:r>
              <w:rPr>
                <w:noProof/>
                <w:webHidden/>
              </w:rPr>
            </w:r>
            <w:r>
              <w:rPr>
                <w:noProof/>
                <w:webHidden/>
              </w:rPr>
              <w:fldChar w:fldCharType="separate"/>
            </w:r>
            <w:r>
              <w:rPr>
                <w:noProof/>
                <w:webHidden/>
              </w:rPr>
              <w:t>31</w:t>
            </w:r>
            <w:r>
              <w:rPr>
                <w:noProof/>
                <w:webHidden/>
              </w:rPr>
              <w:fldChar w:fldCharType="end"/>
            </w:r>
          </w:hyperlink>
        </w:p>
        <w:p w14:paraId="73A939B9" w14:textId="5F6E29FA" w:rsidR="00F202DE" w:rsidRDefault="00F202DE">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8" w:history="1">
            <w:r w:rsidRPr="00F019B4">
              <w:rPr>
                <w:rStyle w:val="Hyperlink"/>
                <w:noProof/>
              </w:rPr>
              <w:t>7.10 OpenAPI / Swagger</w:t>
            </w:r>
            <w:r>
              <w:rPr>
                <w:noProof/>
                <w:webHidden/>
              </w:rPr>
              <w:tab/>
            </w:r>
            <w:r>
              <w:rPr>
                <w:noProof/>
                <w:webHidden/>
              </w:rPr>
              <w:fldChar w:fldCharType="begin"/>
            </w:r>
            <w:r>
              <w:rPr>
                <w:noProof/>
                <w:webHidden/>
              </w:rPr>
              <w:instrText xml:space="preserve"> PAGEREF _Toc242810708 \h </w:instrText>
            </w:r>
            <w:r>
              <w:rPr>
                <w:noProof/>
                <w:webHidden/>
              </w:rPr>
            </w:r>
            <w:r>
              <w:rPr>
                <w:noProof/>
                <w:webHidden/>
              </w:rPr>
              <w:fldChar w:fldCharType="separate"/>
            </w:r>
            <w:r>
              <w:rPr>
                <w:noProof/>
                <w:webHidden/>
              </w:rPr>
              <w:t>31</w:t>
            </w:r>
            <w:r>
              <w:rPr>
                <w:noProof/>
                <w:webHidden/>
              </w:rPr>
              <w:fldChar w:fldCharType="end"/>
            </w:r>
          </w:hyperlink>
        </w:p>
        <w:p w14:paraId="3E185ADA" w14:textId="512F569A"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09" w:history="1">
            <w:r w:rsidRPr="00F019B4">
              <w:rPr>
                <w:rStyle w:val="Hyperlink"/>
                <w:noProof/>
              </w:rPr>
              <w:t>7.11 Technology Summary</w:t>
            </w:r>
            <w:r>
              <w:rPr>
                <w:noProof/>
                <w:webHidden/>
              </w:rPr>
              <w:tab/>
            </w:r>
            <w:r>
              <w:rPr>
                <w:noProof/>
                <w:webHidden/>
              </w:rPr>
              <w:fldChar w:fldCharType="begin"/>
            </w:r>
            <w:r>
              <w:rPr>
                <w:noProof/>
                <w:webHidden/>
              </w:rPr>
              <w:instrText xml:space="preserve"> PAGEREF _Toc242810709 \h </w:instrText>
            </w:r>
            <w:r>
              <w:rPr>
                <w:noProof/>
                <w:webHidden/>
              </w:rPr>
            </w:r>
            <w:r>
              <w:rPr>
                <w:noProof/>
                <w:webHidden/>
              </w:rPr>
              <w:fldChar w:fldCharType="separate"/>
            </w:r>
            <w:r>
              <w:rPr>
                <w:noProof/>
                <w:webHidden/>
              </w:rPr>
              <w:t>31</w:t>
            </w:r>
            <w:r>
              <w:rPr>
                <w:noProof/>
                <w:webHidden/>
              </w:rPr>
              <w:fldChar w:fldCharType="end"/>
            </w:r>
          </w:hyperlink>
        </w:p>
        <w:p w14:paraId="476245B8" w14:textId="2A4D4A51"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0" w:history="1">
            <w:r w:rsidRPr="00F019B4">
              <w:rPr>
                <w:rStyle w:val="Hyperlink"/>
                <w:noProof/>
              </w:rPr>
              <w:t>Chapter 8 — Conclusion</w:t>
            </w:r>
            <w:r>
              <w:rPr>
                <w:noProof/>
                <w:webHidden/>
              </w:rPr>
              <w:tab/>
            </w:r>
            <w:r>
              <w:rPr>
                <w:noProof/>
                <w:webHidden/>
              </w:rPr>
              <w:fldChar w:fldCharType="begin"/>
            </w:r>
            <w:r>
              <w:rPr>
                <w:noProof/>
                <w:webHidden/>
              </w:rPr>
              <w:instrText xml:space="preserve"> PAGEREF _Toc242810710 \h </w:instrText>
            </w:r>
            <w:r>
              <w:rPr>
                <w:noProof/>
                <w:webHidden/>
              </w:rPr>
            </w:r>
            <w:r>
              <w:rPr>
                <w:noProof/>
                <w:webHidden/>
              </w:rPr>
              <w:fldChar w:fldCharType="separate"/>
            </w:r>
            <w:r>
              <w:rPr>
                <w:noProof/>
                <w:webHidden/>
              </w:rPr>
              <w:t>33</w:t>
            </w:r>
            <w:r>
              <w:rPr>
                <w:noProof/>
                <w:webHidden/>
              </w:rPr>
              <w:fldChar w:fldCharType="end"/>
            </w:r>
          </w:hyperlink>
        </w:p>
        <w:p w14:paraId="20198C99" w14:textId="24B6A921"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1" w:history="1">
            <w:r w:rsidRPr="00F019B4">
              <w:rPr>
                <w:rStyle w:val="Hyperlink"/>
                <w:noProof/>
              </w:rPr>
              <w:t>8.1 Conclusion</w:t>
            </w:r>
            <w:r>
              <w:rPr>
                <w:noProof/>
                <w:webHidden/>
              </w:rPr>
              <w:tab/>
            </w:r>
            <w:r>
              <w:rPr>
                <w:noProof/>
                <w:webHidden/>
              </w:rPr>
              <w:fldChar w:fldCharType="begin"/>
            </w:r>
            <w:r>
              <w:rPr>
                <w:noProof/>
                <w:webHidden/>
              </w:rPr>
              <w:instrText xml:space="preserve"> PAGEREF _Toc242810711 \h </w:instrText>
            </w:r>
            <w:r>
              <w:rPr>
                <w:noProof/>
                <w:webHidden/>
              </w:rPr>
            </w:r>
            <w:r>
              <w:rPr>
                <w:noProof/>
                <w:webHidden/>
              </w:rPr>
              <w:fldChar w:fldCharType="separate"/>
            </w:r>
            <w:r>
              <w:rPr>
                <w:noProof/>
                <w:webHidden/>
              </w:rPr>
              <w:t>33</w:t>
            </w:r>
            <w:r>
              <w:rPr>
                <w:noProof/>
                <w:webHidden/>
              </w:rPr>
              <w:fldChar w:fldCharType="end"/>
            </w:r>
          </w:hyperlink>
        </w:p>
        <w:p w14:paraId="0F337A83" w14:textId="54D081EB"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2" w:history="1">
            <w:r w:rsidRPr="00F019B4">
              <w:rPr>
                <w:rStyle w:val="Hyperlink"/>
                <w:noProof/>
              </w:rPr>
              <w:t>8.2 Key Takeaways</w:t>
            </w:r>
            <w:r>
              <w:rPr>
                <w:noProof/>
                <w:webHidden/>
              </w:rPr>
              <w:tab/>
            </w:r>
            <w:r>
              <w:rPr>
                <w:noProof/>
                <w:webHidden/>
              </w:rPr>
              <w:fldChar w:fldCharType="begin"/>
            </w:r>
            <w:r>
              <w:rPr>
                <w:noProof/>
                <w:webHidden/>
              </w:rPr>
              <w:instrText xml:space="preserve"> PAGEREF _Toc242810712 \h </w:instrText>
            </w:r>
            <w:r>
              <w:rPr>
                <w:noProof/>
                <w:webHidden/>
              </w:rPr>
            </w:r>
            <w:r>
              <w:rPr>
                <w:noProof/>
                <w:webHidden/>
              </w:rPr>
              <w:fldChar w:fldCharType="separate"/>
            </w:r>
            <w:r>
              <w:rPr>
                <w:noProof/>
                <w:webHidden/>
              </w:rPr>
              <w:t>33</w:t>
            </w:r>
            <w:r>
              <w:rPr>
                <w:noProof/>
                <w:webHidden/>
              </w:rPr>
              <w:fldChar w:fldCharType="end"/>
            </w:r>
          </w:hyperlink>
        </w:p>
        <w:p w14:paraId="44EFBE85" w14:textId="651752DF"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3" w:history="1">
            <w:r w:rsidRPr="00F019B4">
              <w:rPr>
                <w:rStyle w:val="Hyperlink"/>
                <w:noProof/>
              </w:rPr>
              <w:t>8.3 Practical Applications</w:t>
            </w:r>
            <w:r>
              <w:rPr>
                <w:noProof/>
                <w:webHidden/>
              </w:rPr>
              <w:tab/>
            </w:r>
            <w:r>
              <w:rPr>
                <w:noProof/>
                <w:webHidden/>
              </w:rPr>
              <w:fldChar w:fldCharType="begin"/>
            </w:r>
            <w:r>
              <w:rPr>
                <w:noProof/>
                <w:webHidden/>
              </w:rPr>
              <w:instrText xml:space="preserve"> PAGEREF _Toc242810713 \h </w:instrText>
            </w:r>
            <w:r>
              <w:rPr>
                <w:noProof/>
                <w:webHidden/>
              </w:rPr>
            </w:r>
            <w:r>
              <w:rPr>
                <w:noProof/>
                <w:webHidden/>
              </w:rPr>
              <w:fldChar w:fldCharType="separate"/>
            </w:r>
            <w:r>
              <w:rPr>
                <w:noProof/>
                <w:webHidden/>
              </w:rPr>
              <w:t>33</w:t>
            </w:r>
            <w:r>
              <w:rPr>
                <w:noProof/>
                <w:webHidden/>
              </w:rPr>
              <w:fldChar w:fldCharType="end"/>
            </w:r>
          </w:hyperlink>
        </w:p>
        <w:p w14:paraId="3C6CC05F" w14:textId="21D0261F"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4" w:history="1">
            <w:r w:rsidRPr="00F019B4">
              <w:rPr>
                <w:rStyle w:val="Hyperlink"/>
                <w:noProof/>
              </w:rPr>
              <w:t>8.4 Limitations</w:t>
            </w:r>
            <w:r>
              <w:rPr>
                <w:noProof/>
                <w:webHidden/>
              </w:rPr>
              <w:tab/>
            </w:r>
            <w:r>
              <w:rPr>
                <w:noProof/>
                <w:webHidden/>
              </w:rPr>
              <w:fldChar w:fldCharType="begin"/>
            </w:r>
            <w:r>
              <w:rPr>
                <w:noProof/>
                <w:webHidden/>
              </w:rPr>
              <w:instrText xml:space="preserve"> PAGEREF _Toc242810714 \h </w:instrText>
            </w:r>
            <w:r>
              <w:rPr>
                <w:noProof/>
                <w:webHidden/>
              </w:rPr>
            </w:r>
            <w:r>
              <w:rPr>
                <w:noProof/>
                <w:webHidden/>
              </w:rPr>
              <w:fldChar w:fldCharType="separate"/>
            </w:r>
            <w:r>
              <w:rPr>
                <w:noProof/>
                <w:webHidden/>
              </w:rPr>
              <w:t>34</w:t>
            </w:r>
            <w:r>
              <w:rPr>
                <w:noProof/>
                <w:webHidden/>
              </w:rPr>
              <w:fldChar w:fldCharType="end"/>
            </w:r>
          </w:hyperlink>
        </w:p>
        <w:p w14:paraId="331CBE00" w14:textId="1AB93C05" w:rsidR="00F202DE" w:rsidRDefault="00F202DE">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5" w:history="1">
            <w:r w:rsidRPr="00F019B4">
              <w:rPr>
                <w:rStyle w:val="Hyperlink"/>
                <w:noProof/>
              </w:rPr>
              <w:t>8.5 Future Scope</w:t>
            </w:r>
            <w:r>
              <w:rPr>
                <w:noProof/>
                <w:webHidden/>
              </w:rPr>
              <w:tab/>
            </w:r>
            <w:r>
              <w:rPr>
                <w:noProof/>
                <w:webHidden/>
              </w:rPr>
              <w:fldChar w:fldCharType="begin"/>
            </w:r>
            <w:r>
              <w:rPr>
                <w:noProof/>
                <w:webHidden/>
              </w:rPr>
              <w:instrText xml:space="preserve"> PAGEREF _Toc242810715 \h </w:instrText>
            </w:r>
            <w:r>
              <w:rPr>
                <w:noProof/>
                <w:webHidden/>
              </w:rPr>
            </w:r>
            <w:r>
              <w:rPr>
                <w:noProof/>
                <w:webHidden/>
              </w:rPr>
              <w:fldChar w:fldCharType="separate"/>
            </w:r>
            <w:r>
              <w:rPr>
                <w:noProof/>
                <w:webHidden/>
              </w:rPr>
              <w:t>34</w:t>
            </w:r>
            <w:r>
              <w:rPr>
                <w:noProof/>
                <w:webHidden/>
              </w:rPr>
              <w:fldChar w:fldCharType="end"/>
            </w:r>
          </w:hyperlink>
        </w:p>
        <w:p w14:paraId="70B1D665" w14:textId="6E0B3A73" w:rsidR="00F202DE" w:rsidRDefault="00F202DE">
          <w:pPr>
            <w:pStyle w:val="TOC1"/>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2810716" w:history="1">
            <w:r w:rsidRPr="00F019B4">
              <w:rPr>
                <w:rStyle w:val="Hyperlink"/>
                <w:noProof/>
              </w:rPr>
              <w:t>References</w:t>
            </w:r>
            <w:r>
              <w:rPr>
                <w:noProof/>
                <w:webHidden/>
              </w:rPr>
              <w:tab/>
            </w:r>
            <w:r>
              <w:rPr>
                <w:noProof/>
                <w:webHidden/>
              </w:rPr>
              <w:fldChar w:fldCharType="begin"/>
            </w:r>
            <w:r>
              <w:rPr>
                <w:noProof/>
                <w:webHidden/>
              </w:rPr>
              <w:instrText xml:space="preserve"> PAGEREF _Toc242810716 \h </w:instrText>
            </w:r>
            <w:r>
              <w:rPr>
                <w:noProof/>
                <w:webHidden/>
              </w:rPr>
            </w:r>
            <w:r>
              <w:rPr>
                <w:noProof/>
                <w:webHidden/>
              </w:rPr>
              <w:fldChar w:fldCharType="separate"/>
            </w:r>
            <w:r>
              <w:rPr>
                <w:noProof/>
                <w:webHidden/>
              </w:rPr>
              <w:t>36</w:t>
            </w:r>
            <w:r>
              <w:rPr>
                <w:noProof/>
                <w:webHidden/>
              </w:rPr>
              <w:fldChar w:fldCharType="end"/>
            </w:r>
          </w:hyperlink>
        </w:p>
        <w:p w14:paraId="7BCE8D52" w14:textId="717ADD12" w:rsidR="002C75EF" w:rsidRDefault="002C75EF">
          <w:r>
            <w:rPr>
              <w:b/>
              <w:bCs/>
              <w:noProof/>
            </w:rPr>
            <w:fldChar w:fldCharType="end"/>
          </w:r>
        </w:p>
      </w:sdtContent>
    </w:sdt>
    <w:p w14:paraId="0B6D5E32" w14:textId="77777777" w:rsidR="00E8475B" w:rsidRDefault="00E8475B">
      <w:pPr>
        <w:pStyle w:val="RBody"/>
        <w:jc w:val="left"/>
        <w:rPr/>
      </w:pPr>
    </w:p>
    <w:p w14:paraId="18995880" w14:textId="426F748E" w:rsidR="00886435" w:rsidRDefault="00853490">
      <w:pPr>
        <w:pStyle w:val="RChapter"/>
      </w:pPr>
      <w:bookmarkStart w:id="0" w:name="_Toc242810665"/>
      <w:r>
        <w:lastRenderedPageBreak/>
        <w:t xml:space="preserve"> List of Tables</w:t>
      </w:r>
      <w:bookmarkEnd w:id="0"/>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6540"/>
        <w:gridCol w:w="1200"/>
      </w:tblGrid>
      <w:tr w:rsidR="00886435" w14:paraId="14300E4C" w14:textId="77777777">
        <w:tc>
          <w:tcPr>
            <w:tcW w:w="900" w:type="dxa"/>
            <w:shd w:val="clear" w:color="auto" w:fill="D9D9D9"/>
          </w:tcPr>
          <w:p w14:paraId="4DE4DA46" w14:textId="77777777" w:rsidR="00886435" w:rsidRDefault="00000000">
            <w:pPr>
              <w:pStyle w:val="RTableHeader"/>
            </w:pPr>
            <w:r>
              <w:t>Table No.</w:t>
            </w:r>
          </w:p>
        </w:tc>
        <w:tc>
          <w:tcPr>
            <w:tcW w:w="6540" w:type="dxa"/>
            <w:shd w:val="clear" w:color="auto" w:fill="D9D9D9"/>
          </w:tcPr>
          <w:p w14:paraId="5F969CF9" w14:textId="77777777" w:rsidR="00886435" w:rsidRDefault="00000000">
            <w:pPr>
              <w:pStyle w:val="RTableHeader"/>
            </w:pPr>
            <w:r>
              <w:t>Title</w:t>
            </w:r>
          </w:p>
        </w:tc>
        <w:tc>
          <w:tcPr>
            <w:tcW w:w="1200" w:type="dxa"/>
            <w:shd w:val="clear" w:color="auto" w:fill="D9D9D9"/>
          </w:tcPr>
          <w:p w14:paraId="3010EBBA" w14:textId="77777777" w:rsidR="00886435" w:rsidRDefault="00000000">
            <w:pPr>
              <w:pStyle w:val="RTableHeader"/>
            </w:pPr>
            <w:r>
              <w:t>Page No.</w:t>
            </w:r>
          </w:p>
        </w:tc>
      </w:tr>
      <w:tr w:rsidR="00886435" w14:paraId="1038E89C" w14:textId="77777777">
        <w:tc>
          <w:tcPr>
            <w:tcW w:w="900" w:type="dxa"/>
          </w:tcPr>
          <w:p w14:paraId="12A13747" w14:textId="77777777" w:rsidR="00886435" w:rsidRDefault="00000000">
            <w:pPr>
              <w:pStyle w:val="RTableText"/>
            </w:pPr>
            <w:r>
              <w:t>2.01</w:t>
            </w:r>
          </w:p>
        </w:tc>
        <w:tc>
          <w:tcPr>
            <w:tcW w:w="6540" w:type="dxa"/>
          </w:tcPr>
          <w:p w14:paraId="4DD26513" w14:textId="77777777" w:rsidR="00886435" w:rsidRPr="007A0987" w:rsidRDefault="00000000">
            <w:pPr>
              <w:pStyle w:val="RTableText"/>
            </w:pPr>
            <w:r w:rsidRPr="007A0987">
              <w:t>Functional Requirements</w:t>
            </w:r>
          </w:p>
        </w:tc>
        <w:tc>
          <w:tcPr>
            <w:tcW w:w="1200" w:type="dxa"/>
          </w:tcPr>
          <w:p w14:paraId="1B7C7248" w14:textId="04EEC479" w:rsidR="00886435" w:rsidRPr="007A0987" w:rsidRDefault="007A0987">
            <w:pPr>
              <w:pStyle w:val="RTableText"/>
            </w:pPr>
            <w:r w:rsidRPr="007A0987">
              <w:t>15</w:t>
            </w:r>
          </w:p>
        </w:tc>
      </w:tr>
      <w:tr w:rsidR="00886435" w14:paraId="0F6C477F" w14:textId="77777777">
        <w:tc>
          <w:tcPr>
            <w:tcW w:w="900" w:type="dxa"/>
          </w:tcPr>
          <w:p w14:paraId="724061D7" w14:textId="77777777" w:rsidR="00886435" w:rsidRDefault="00000000">
            <w:pPr>
              <w:pStyle w:val="RTableText"/>
            </w:pPr>
            <w:r>
              <w:t>2.02</w:t>
            </w:r>
          </w:p>
        </w:tc>
        <w:tc>
          <w:tcPr>
            <w:tcW w:w="6540" w:type="dxa"/>
          </w:tcPr>
          <w:p w14:paraId="2AF665A6" w14:textId="77777777" w:rsidR="00886435" w:rsidRDefault="00000000">
            <w:pPr>
              <w:pStyle w:val="RTableText"/>
            </w:pPr>
            <w:r>
              <w:t>Non-Functional Requirements</w:t>
            </w:r>
          </w:p>
        </w:tc>
        <w:tc>
          <w:tcPr>
            <w:tcW w:w="1200" w:type="dxa"/>
          </w:tcPr>
          <w:p w14:paraId="49A6648D" w14:textId="554CEF91" w:rsidR="00886435" w:rsidRDefault="007A0987">
            <w:pPr>
              <w:pStyle w:val="RTableText"/>
              <w:rPr/>
            </w:pPr>
            <w:r w:rsidRPr="007A0987">
              <w:t>16</w:t>
            </w:r>
          </w:p>
        </w:tc>
      </w:tr>
      <w:tr w:rsidR="00886435" w14:paraId="181B527F" w14:textId="77777777">
        <w:tc>
          <w:tcPr>
            <w:tcW w:w="900" w:type="dxa"/>
          </w:tcPr>
          <w:p w14:paraId="47FF978C" w14:textId="77777777" w:rsidR="00886435" w:rsidRDefault="00000000">
            <w:pPr>
              <w:pStyle w:val="RTableText"/>
            </w:pPr>
            <w:r>
              <w:t>2.03</w:t>
            </w:r>
          </w:p>
        </w:tc>
        <w:tc>
          <w:tcPr>
            <w:tcW w:w="6540" w:type="dxa"/>
          </w:tcPr>
          <w:p w14:paraId="3365A97B" w14:textId="77777777" w:rsidR="00886435" w:rsidRDefault="00000000">
            <w:pPr>
              <w:pStyle w:val="RTableText"/>
            </w:pPr>
            <w:r>
              <w:t>Feature Set</w:t>
            </w:r>
          </w:p>
        </w:tc>
        <w:tc>
          <w:tcPr>
            <w:tcW w:w="1200" w:type="dxa"/>
          </w:tcPr>
          <w:p w14:paraId="5E23A26F" w14:textId="289DFF03" w:rsidR="00886435" w:rsidRPr="007A0987" w:rsidRDefault="007A0987">
            <w:pPr>
              <w:pStyle w:val="RTableText"/>
            </w:pPr>
            <w:r w:rsidRPr="007A0987">
              <w:t>18</w:t>
            </w:r>
          </w:p>
        </w:tc>
      </w:tr>
      <w:tr w:rsidR="00886435" w14:paraId="53C753FB" w14:textId="77777777">
        <w:tc>
          <w:tcPr>
            <w:tcW w:w="900" w:type="dxa"/>
          </w:tcPr>
          <w:p w14:paraId="6B388144" w14:textId="77777777" w:rsidR="00886435" w:rsidRDefault="00000000">
            <w:pPr>
              <w:pStyle w:val="RTableText"/>
            </w:pPr>
            <w:r>
              <w:t>4.01</w:t>
            </w:r>
          </w:p>
        </w:tc>
        <w:tc>
          <w:tcPr>
            <w:tcW w:w="6540" w:type="dxa"/>
          </w:tcPr>
          <w:p w14:paraId="71C3F135" w14:textId="77777777" w:rsidR="00886435" w:rsidRDefault="00000000">
            <w:pPr>
              <w:pStyle w:val="RTableText"/>
            </w:pPr>
            <w:r>
              <w:t>Foreign Key Relationships Across the Order and Inventory Schemas</w:t>
            </w:r>
          </w:p>
        </w:tc>
        <w:tc>
          <w:tcPr>
            <w:tcW w:w="1200" w:type="dxa"/>
          </w:tcPr>
          <w:p w14:paraId="0509607D" w14:textId="59D91655" w:rsidR="00886435" w:rsidRDefault="007A0987">
            <w:pPr>
              <w:pStyle w:val="RTableText"/>
              <w:rPr/>
            </w:pPr>
            <w:r w:rsidRPr="007A0987">
              <w:t>23</w:t>
            </w:r>
          </w:p>
        </w:tc>
      </w:tr>
      <w:tr w:rsidR="00886435" w14:paraId="0F62401E" w14:textId="77777777">
        <w:tc>
          <w:tcPr>
            <w:tcW w:w="900" w:type="dxa"/>
          </w:tcPr>
          <w:p w14:paraId="20EDA358" w14:textId="77777777" w:rsidR="00886435" w:rsidRDefault="00000000">
            <w:pPr>
              <w:pStyle w:val="RTableText"/>
            </w:pPr>
            <w:r>
              <w:t>4.02</w:t>
            </w:r>
          </w:p>
        </w:tc>
        <w:tc>
          <w:tcPr>
            <w:tcW w:w="6540" w:type="dxa"/>
          </w:tcPr>
          <w:p w14:paraId="57A034AB" w14:textId="77777777" w:rsidR="00886435" w:rsidRDefault="00000000">
            <w:pPr>
              <w:pStyle w:val="RTableText"/>
            </w:pPr>
            <w:r>
              <w:t>Cardinality of Relationships</w:t>
            </w:r>
          </w:p>
        </w:tc>
        <w:tc>
          <w:tcPr>
            <w:tcW w:w="1200" w:type="dxa"/>
          </w:tcPr>
          <w:p w14:paraId="38116BD3" w14:textId="28976D16" w:rsidR="00886435" w:rsidRPr="007A0987" w:rsidRDefault="007A0987">
            <w:pPr>
              <w:pStyle w:val="RTableText"/>
            </w:pPr>
            <w:r w:rsidRPr="007A0987">
              <w:t>23</w:t>
            </w:r>
          </w:p>
        </w:tc>
      </w:tr>
      <w:tr w:rsidR="00886435" w14:paraId="2B8AF371" w14:textId="77777777">
        <w:tc>
          <w:tcPr>
            <w:tcW w:w="900" w:type="dxa"/>
          </w:tcPr>
          <w:p w14:paraId="474276CB" w14:textId="77777777" w:rsidR="00886435" w:rsidRDefault="00000000">
            <w:pPr>
              <w:pStyle w:val="RTableText"/>
            </w:pPr>
            <w:r>
              <w:t>7.01</w:t>
            </w:r>
          </w:p>
        </w:tc>
        <w:tc>
          <w:tcPr>
            <w:tcW w:w="6540" w:type="dxa"/>
          </w:tcPr>
          <w:p w14:paraId="5BD436EA" w14:textId="77777777" w:rsidR="00886435" w:rsidRDefault="00000000">
            <w:pPr>
              <w:pStyle w:val="RTableText"/>
            </w:pPr>
            <w:r>
              <w:t>Technology Stack Summary</w:t>
            </w:r>
          </w:p>
        </w:tc>
        <w:tc>
          <w:tcPr>
            <w:tcW w:w="1200" w:type="dxa"/>
          </w:tcPr>
          <w:p w14:paraId="774BA1CB" w14:textId="25A610BA" w:rsidR="00886435" w:rsidRDefault="007A0987">
            <w:pPr>
              <w:pStyle w:val="RTableText"/>
              <w:rPr/>
            </w:pPr>
            <w:r w:rsidRPr="007A0987">
              <w:t>31</w:t>
            </w:r>
          </w:p>
        </w:tc>
      </w:tr>
    </w:tbl>
    <w:p w14:paraId="6EB2A33A" w14:textId="77777777" w:rsidR="00886435" w:rsidRDefault="00000000">
      <w:pPr>
        <w:pStyle w:val="RChapter"/>
      </w:pPr>
      <w:bookmarkStart w:id="1" w:name="_Toc242810666"/>
      <w:r>
        <w:lastRenderedPageBreak/>
        <w:t>List of Figures</w:t>
      </w:r>
      <w:bookmarkEnd w:id="1"/>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6540"/>
        <w:gridCol w:w="1200"/>
      </w:tblGrid>
      <w:tr w:rsidR="00886435" w14:paraId="79EDFA65" w14:textId="77777777">
        <w:tc>
          <w:tcPr>
            <w:tcW w:w="900" w:type="dxa"/>
            <w:shd w:val="clear" w:color="auto" w:fill="D9D9D9"/>
          </w:tcPr>
          <w:p w14:paraId="562CE6A0" w14:textId="77777777" w:rsidR="00886435" w:rsidRDefault="00000000">
            <w:pPr>
              <w:pStyle w:val="RTableHeader"/>
            </w:pPr>
            <w:r>
              <w:t>Figure No.</w:t>
            </w:r>
          </w:p>
        </w:tc>
        <w:tc>
          <w:tcPr>
            <w:tcW w:w="6540" w:type="dxa"/>
            <w:shd w:val="clear" w:color="auto" w:fill="D9D9D9"/>
          </w:tcPr>
          <w:p w14:paraId="13985A06" w14:textId="77777777" w:rsidR="00886435" w:rsidRDefault="00000000">
            <w:pPr>
              <w:pStyle w:val="RTableHeader"/>
            </w:pPr>
            <w:r>
              <w:t>Title</w:t>
            </w:r>
          </w:p>
        </w:tc>
        <w:tc>
          <w:tcPr>
            <w:tcW w:w="1200" w:type="dxa"/>
            <w:shd w:val="clear" w:color="auto" w:fill="D9D9D9"/>
          </w:tcPr>
          <w:p w14:paraId="56C2601C" w14:textId="77777777" w:rsidR="00886435" w:rsidRDefault="00000000">
            <w:pPr>
              <w:pStyle w:val="RTableHeader"/>
            </w:pPr>
            <w:r>
              <w:t>Page No.</w:t>
            </w:r>
          </w:p>
        </w:tc>
      </w:tr>
      <w:tr w:rsidR="00886435" w14:paraId="04958CC8" w14:textId="77777777">
        <w:tc>
          <w:tcPr>
            <w:tcW w:w="900" w:type="dxa"/>
          </w:tcPr>
          <w:p w14:paraId="39ABE7EF" w14:textId="77777777" w:rsidR="00886435" w:rsidRDefault="00000000">
            <w:pPr>
              <w:pStyle w:val="RTableText"/>
            </w:pPr>
            <w:r>
              <w:t>1.01</w:t>
            </w:r>
          </w:p>
        </w:tc>
        <w:tc>
          <w:tcPr>
            <w:tcW w:w="6540" w:type="dxa"/>
          </w:tcPr>
          <w:p w14:paraId="12ED7D64" w14:textId="77777777" w:rsidR="00886435" w:rsidRDefault="00000000">
            <w:pPr>
              <w:pStyle w:val="RTableText"/>
            </w:pPr>
            <w:r>
              <w:t>High-Level Microservices Architecture</w:t>
            </w:r>
          </w:p>
        </w:tc>
        <w:tc>
          <w:tcPr>
            <w:tcW w:w="1200" w:type="dxa"/>
          </w:tcPr>
          <w:p w14:paraId="3BF01655" w14:textId="17A76127" w:rsidR="00886435" w:rsidRDefault="008918B0">
            <w:pPr>
              <w:pStyle w:val="RTableText"/>
              <w:rPr/>
            </w:pPr>
            <w:r w:rsidRPr="008918B0">
              <w:t>12</w:t>
            </w:r>
          </w:p>
        </w:tc>
      </w:tr>
      <w:tr w:rsidR="00886435" w14:paraId="01B273AE" w14:textId="77777777">
        <w:tc>
          <w:tcPr>
            <w:tcW w:w="900" w:type="dxa"/>
          </w:tcPr>
          <w:p w14:paraId="78467639" w14:textId="77777777" w:rsidR="00886435" w:rsidRDefault="00000000">
            <w:pPr>
              <w:pStyle w:val="RTableText"/>
            </w:pPr>
            <w:r>
              <w:t>1.02</w:t>
            </w:r>
          </w:p>
        </w:tc>
        <w:tc>
          <w:tcPr>
            <w:tcW w:w="6540" w:type="dxa"/>
          </w:tcPr>
          <w:p w14:paraId="423250EF" w14:textId="77777777" w:rsidR="00886435" w:rsidRDefault="00000000">
            <w:pPr>
              <w:pStyle w:val="RTableText"/>
            </w:pPr>
            <w:r>
              <w:t>End-to-End Order Placement Workflow</w:t>
            </w:r>
          </w:p>
        </w:tc>
        <w:tc>
          <w:tcPr>
            <w:tcW w:w="1200" w:type="dxa"/>
          </w:tcPr>
          <w:p w14:paraId="1F57ADC7" w14:textId="2B045B4D" w:rsidR="00886435" w:rsidRDefault="008918B0">
            <w:pPr>
              <w:pStyle w:val="RTableText"/>
              <w:rPr/>
            </w:pPr>
            <w:r w:rsidRPr="008918B0">
              <w:t>14</w:t>
            </w:r>
          </w:p>
        </w:tc>
      </w:tr>
      <w:tr w:rsidR="00886435" w14:paraId="36F220C7" w14:textId="77777777">
        <w:tc>
          <w:tcPr>
            <w:tcW w:w="900" w:type="dxa"/>
          </w:tcPr>
          <w:p w14:paraId="360C7928" w14:textId="77777777" w:rsidR="00886435" w:rsidRDefault="00000000">
            <w:pPr>
              <w:pStyle w:val="RTableText"/>
            </w:pPr>
            <w:r>
              <w:t>2.01</w:t>
            </w:r>
          </w:p>
        </w:tc>
        <w:tc>
          <w:tcPr>
            <w:tcW w:w="6540" w:type="dxa"/>
          </w:tcPr>
          <w:p w14:paraId="1790CE0D" w14:textId="77777777" w:rsidR="00886435" w:rsidRDefault="00000000">
            <w:pPr>
              <w:pStyle w:val="RTableText"/>
            </w:pPr>
            <w:r>
              <w:t>Use Case Diagram</w:t>
            </w:r>
          </w:p>
        </w:tc>
        <w:tc>
          <w:tcPr>
            <w:tcW w:w="1200" w:type="dxa"/>
          </w:tcPr>
          <w:p w14:paraId="293D7D06" w14:textId="4985AE38" w:rsidR="00886435" w:rsidRDefault="008918B0">
            <w:pPr>
              <w:pStyle w:val="RTableText"/>
              <w:rPr/>
            </w:pPr>
            <w:r w:rsidRPr="008918B0">
              <w:t>18</w:t>
            </w:r>
          </w:p>
        </w:tc>
      </w:tr>
      <w:tr w:rsidR="00886435" w14:paraId="2C8C5B32" w14:textId="77777777">
        <w:tc>
          <w:tcPr>
            <w:tcW w:w="900" w:type="dxa"/>
          </w:tcPr>
          <w:p w14:paraId="01E044B8" w14:textId="77777777" w:rsidR="00886435" w:rsidRDefault="00000000">
            <w:pPr>
              <w:pStyle w:val="RTableText"/>
            </w:pPr>
            <w:r>
              <w:t>3.01</w:t>
            </w:r>
          </w:p>
        </w:tc>
        <w:tc>
          <w:tcPr>
            <w:tcW w:w="6540" w:type="dxa"/>
          </w:tcPr>
          <w:p w14:paraId="13B8F2D4" w14:textId="77777777" w:rsidR="00886435" w:rsidRDefault="00000000">
            <w:pPr>
              <w:pStyle w:val="RTableText"/>
            </w:pPr>
            <w:r>
              <w:t>Class Diagram – Order Service Domain Model</w:t>
            </w:r>
          </w:p>
        </w:tc>
        <w:tc>
          <w:tcPr>
            <w:tcW w:w="1200" w:type="dxa"/>
          </w:tcPr>
          <w:p w14:paraId="39487A66" w14:textId="05B14994" w:rsidR="00886435" w:rsidRDefault="008918B0">
            <w:pPr>
              <w:pStyle w:val="RTableText"/>
              <w:rPr/>
            </w:pPr>
            <w:r w:rsidRPr="008918B0">
              <w:t>21</w:t>
            </w:r>
          </w:p>
        </w:tc>
      </w:tr>
      <w:tr w:rsidR="00886435" w14:paraId="27A7512B" w14:textId="77777777">
        <w:tc>
          <w:tcPr>
            <w:tcW w:w="900" w:type="dxa"/>
          </w:tcPr>
          <w:p w14:paraId="1F935339" w14:textId="77777777" w:rsidR="00886435" w:rsidRDefault="00000000">
            <w:pPr>
              <w:pStyle w:val="RTableText"/>
            </w:pPr>
            <w:r>
              <w:t>4.01</w:t>
            </w:r>
          </w:p>
        </w:tc>
        <w:tc>
          <w:tcPr>
            <w:tcW w:w="6540" w:type="dxa"/>
          </w:tcPr>
          <w:p w14:paraId="71EC852D" w14:textId="77777777" w:rsidR="00886435" w:rsidRDefault="00000000">
            <w:pPr>
              <w:pStyle w:val="RTableText"/>
            </w:pPr>
            <w:r>
              <w:t>Entity-Relationship Diagram – Order and Inventory Schemas</w:t>
            </w:r>
          </w:p>
        </w:tc>
        <w:tc>
          <w:tcPr>
            <w:tcW w:w="1200" w:type="dxa"/>
          </w:tcPr>
          <w:p w14:paraId="19BDF687" w14:textId="02D056CC" w:rsidR="00886435" w:rsidRDefault="008918B0">
            <w:pPr>
              <w:pStyle w:val="RTableText"/>
              <w:rPr/>
            </w:pPr>
            <w:r w:rsidRPr="008918B0">
              <w:t>24</w:t>
            </w:r>
          </w:p>
        </w:tc>
      </w:tr>
      <w:tr w:rsidR="00886435" w14:paraId="35C77329" w14:textId="77777777">
        <w:tc>
          <w:tcPr>
            <w:tcW w:w="900" w:type="dxa"/>
          </w:tcPr>
          <w:p w14:paraId="58E193F8" w14:textId="77777777" w:rsidR="00886435" w:rsidRDefault="00000000">
            <w:pPr>
              <w:pStyle w:val="RTableText"/>
            </w:pPr>
            <w:r>
              <w:t>6.01</w:t>
            </w:r>
          </w:p>
        </w:tc>
        <w:tc>
          <w:tcPr>
            <w:tcW w:w="6540" w:type="dxa"/>
          </w:tcPr>
          <w:p w14:paraId="60F67785" w14:textId="77777777" w:rsidR="00886435" w:rsidRDefault="00000000">
            <w:pPr>
              <w:pStyle w:val="RTableText"/>
            </w:pPr>
            <w:r>
              <w:t>Deployment Architecture (Docker Compose)</w:t>
            </w:r>
          </w:p>
        </w:tc>
        <w:tc>
          <w:tcPr>
            <w:tcW w:w="1200" w:type="dxa"/>
          </w:tcPr>
          <w:p w14:paraId="6A540EC4" w14:textId="5DD7FE4A" w:rsidR="00886435" w:rsidRDefault="008918B0">
            <w:pPr>
              <w:pStyle w:val="RTableText"/>
              <w:rPr/>
            </w:pPr>
            <w:r w:rsidRPr="008918B0">
              <w:t>28</w:t>
            </w:r>
          </w:p>
        </w:tc>
      </w:tr>
    </w:tbl>
    <w:p w14:paraId="05751AD0" w14:textId="77777777" w:rsidR="00886435" w:rsidRDefault="00000000">
      <w:pPr>
        <w:pStyle w:val="RChapter"/>
      </w:pPr>
      <w:bookmarkStart w:id="2" w:name="_Toc242810667"/>
      <w:r>
        <w:lastRenderedPageBreak/>
        <w:t>Applied Software Project</w:t>
      </w:r>
      <w:bookmarkEnd w:id="2"/>
    </w:p>
    <w:p w14:paraId="7892608C" w14:textId="77777777" w:rsidR="00886435" w:rsidRDefault="00000000">
      <w:pPr>
        <w:pStyle w:val="RSection"/>
        <w:jc w:val="center"/>
      </w:pPr>
      <w:bookmarkStart w:id="3" w:name="_Toc242810668"/>
      <w:r>
        <w:t>Abstract</w:t>
      </w:r>
      <w:bookmarkEnd w:id="3"/>
    </w:p>
    <w:p w14:paraId="228EC389" w14:textId="34F60CC7" w:rsidR="00886435" w:rsidRDefault="00000000">
      <w:pPr>
        <w:pStyle w:val="RBody"/>
      </w:pPr>
      <w:r>
        <w:t>This project presents the design and implementation of a Distributed E-Commerce Order Management System, a backend platform built using a microservices architecture with Spring Boot and Spring Cloud. The system is composed of six independently deployable services – Product, Order, Inventory, Notification, an API Gateway, and a Eureka-based Discovery Server – each owning its own datastore and communicating over well-defined REST and event-driven interfaces. Placing an order synchronously reserves stock from the Inventory Service through a RestClient-backed HTTP call guarded by a Resilience4j circuit breaker and retry policy, and, on success, asynchronously notifies the customer through a Kafka event that the Notification Service consumes. A lightweight</w:t>
      </w:r>
      <w:r w:rsidR="003823BB">
        <w:t xml:space="preserve"> </w:t>
      </w:r>
      <w:r>
        <w:t>compensation mechanism releases any stock already reserved for an order if a later line item cannot be reserved, keeping the system consistent without the overhead of a full saga-orchestration framework.</w:t>
      </w:r>
    </w:p>
    <w:p w14:paraId="59F02F2B" w14:textId="77777777" w:rsidR="00886435" w:rsidRDefault="00000000">
      <w:pPr>
        <w:pStyle w:val="RBody"/>
      </w:pPr>
      <w:r>
        <w:t>Every request is authenticated and authorized using Keycloak (OAuth2/OIDC) at the API Gateway, and each service persists to its own datastore – MongoDB for the product catalog, and separate MySQL schemas, versioned with Flyway, for orders and inventory – following the database-per-service pattern. The complete stack is containerized and orchestrated locally using Docker Compose, with unit and Testcontainers-backed integration tests covering each service.</w:t>
      </w:r>
    </w:p>
    <w:p w14:paraId="6E4E5AA3" w14:textId="77777777" w:rsidR="00886435" w:rsidRDefault="00000000">
      <w:pPr>
        <w:pStyle w:val="RBody"/>
      </w:pPr>
      <w:r>
        <w:t>This project is relevant to the e-commerce and retail-technology industry, where high-traffic platforms require order-processing systems that remain available and consistent even when individual downstream dependencies, such as inventory or payment services, are slow or temporarily unavailable. The patterns demonstrated here – service decomposition, resilience engineering (circuit breakers, retries, fallback and compensation logic), event-driven notification, and centralized authentication – are directly transferable to production order-management, warehouse, and fulfillment systems across industries that need to scale beyond a single monolithic application.</w:t>
      </w:r>
    </w:p>
    <w:p w14:paraId="3DBAF08D" w14:textId="77777777" w:rsidR="009E5DCB" w:rsidRDefault="00000000">
      <w:pPr>
        <w:pStyle w:val="RBody"/>
        <w:rPr>
          <w:b/>
          <w:bCs/>
        </w:rPr>
      </w:pPr>
      <w:r>
        <w:rPr>
          <w:b/>
          <w:bCs/>
        </w:rPr>
        <w:lastRenderedPageBreak/>
        <w:t xml:space="preserve">Keywords: </w:t>
      </w:r>
    </w:p>
    <w:p w14:paraId="4EF80D22" w14:textId="7ED49DE9" w:rsidR="00886435" w:rsidRDefault="00000000">
      <w:pPr>
        <w:pStyle w:val="RBody"/>
      </w:pPr>
      <w:r>
        <w:t>Microservices, Spring Boot, Spring Cloud, Resilience4j, Circuit Breaker, Apache Kafka, Keycloak, OAuth2, Docker Compose, Database-per-Service.</w:t>
      </w:r>
    </w:p>
    <w:p w14:paraId="1D1CBD2D" w14:textId="77777777" w:rsidR="00886435" w:rsidRDefault="00000000">
      <w:pPr>
        <w:pStyle w:val="RChapter"/>
      </w:pPr>
      <w:bookmarkStart w:id="4" w:name="_Toc242810669"/>
      <w:r>
        <w:lastRenderedPageBreak/>
        <w:t>Chapter 1 — Project Description</w:t>
      </w:r>
      <w:bookmarkEnd w:id="4"/>
    </w:p>
    <w:p w14:paraId="7292296F" w14:textId="77777777" w:rsidR="00886435" w:rsidRDefault="00000000">
      <w:pPr>
        <w:pStyle w:val="RSection"/>
      </w:pPr>
      <w:bookmarkStart w:id="5" w:name="_Toc242810670"/>
      <w:r>
        <w:t>1.1 Problem Statement</w:t>
      </w:r>
      <w:bookmarkEnd w:id="5"/>
    </w:p>
    <w:p w14:paraId="6C4C691A" w14:textId="77777777" w:rsidR="00886435" w:rsidRDefault="00000000">
      <w:pPr>
        <w:pStyle w:val="RBody"/>
      </w:pPr>
      <w:r>
        <w:t>Online retail platforms must process orders reliably even though the services an order depends on – stock levels, pricing, customer notification – are themselves separate, independently evolving systems. A monolithic order-processing module makes this difficult: a bug or slow query in one area of functionality can block unrelated functionality, the whole application must be redeployed for any change, and the application cannot be scaled selectively for the parts of it that are actually under load (for example, checkout traffic during a sale). This project addresses that problem by decomposing order management into independently deployable microservices, each owning a single business capability and its own data, and by explicitly engineering for the failure modes that decomposition introduces – namely, that a downstream service call across the network can be slow, can fail outright, or can legitimately reject the request (for example, insufficient stock) rather than fail.</w:t>
      </w:r>
    </w:p>
    <w:p w14:paraId="4A690C4C" w14:textId="77777777" w:rsidR="00886435" w:rsidRDefault="00000000">
      <w:pPr>
        <w:pStyle w:val="RSection"/>
      </w:pPr>
      <w:bookmarkStart w:id="6" w:name="_Toc242810671"/>
      <w:r>
        <w:t>1.2 System Overview</w:t>
      </w:r>
      <w:bookmarkEnd w:id="6"/>
    </w:p>
    <w:p w14:paraId="3B099135" w14:textId="77777777" w:rsidR="00886435" w:rsidRDefault="00000000">
      <w:pPr>
        <w:pStyle w:val="RBody"/>
      </w:pPr>
      <w:r>
        <w:t>The system models a distributed e-commerce order pipeline as six independently deployable Spring Boot services, fronted by a Spring Cloud Gateway and backed by a Eureka service registry. Placing an order synchronously reserves stock from the Inventory Service and, on success, asynchronously notifies the customer through a Kafka event. Every request is authenticated and authorized with Keycloak (OAuth2/OIDC) at the gateway, and each service owns its own datastore, following the database-per-service pattern. The whole stack is containerized and orchestrated locally with Docker Compose.</w:t>
      </w:r>
    </w:p>
    <w:p w14:paraId="791470AC" w14:textId="77777777" w:rsidR="00886435" w:rsidRDefault="00000000">
      <w:pPr>
        <w:spacing w:before="160" w:after="80"/>
        <w:jc w:val="center"/>
      </w:pPr>
      <w:r>
        <w:rPr>
          <w:noProof/>
        </w:rPr>
        <w:lastRenderedPageBreak/>
        <w:drawing>
          <wp:inline distT="0" distB="0" distL="0" distR="0" wp14:anchorId="43885183" wp14:editId="5FABE654">
            <wp:extent cx="5486400" cy="3470479"/>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
                    <pic:cNvPicPr/>
                  </pic:nvPicPr>
                  <pic:blipFill>
                    <a:blip r:embed="rId10"/>
                    <a:stretch>
                      <a:fillRect/>
                    </a:stretch>
                  </pic:blipFill>
                  <pic:spPr>
                    <a:xfrm>
                      <a:off x="0" y="0"/>
                      <a:ext cx="5486400" cy="3470479"/>
                    </a:xfrm>
                    <a:prstGeom prst="rect">
                      <a:avLst/>
                    </a:prstGeom>
                  </pic:spPr>
                </pic:pic>
              </a:graphicData>
            </a:graphic>
          </wp:inline>
        </w:drawing>
      </w:r>
    </w:p>
    <w:p w14:paraId="20336F32" w14:textId="77777777" w:rsidR="00886435" w:rsidRDefault="00000000">
      <w:pPr>
        <w:pStyle w:val="RCaptionBelow"/>
      </w:pPr>
      <w:r>
        <w:t>Figure 1.01: High-Level Microservices Architecture</w:t>
      </w:r>
    </w:p>
    <w:p w14:paraId="703D9C9D" w14:textId="77777777" w:rsidR="00886435" w:rsidRDefault="00000000">
      <w:pPr>
        <w:pStyle w:val="RSection"/>
      </w:pPr>
      <w:bookmarkStart w:id="7" w:name="_Toc242810672"/>
      <w:r>
        <w:t>1.3 Core Components</w:t>
      </w:r>
      <w:bookmarkEnd w:id="7"/>
    </w:p>
    <w:p w14:paraId="06AE2FDF" w14:textId="77777777" w:rsidR="00886435" w:rsidRDefault="00000000">
      <w:pPr>
        <w:pStyle w:val="RBody"/>
      </w:pPr>
      <w:r>
        <w:t>The platform is composed of the following six services, each with a single, well-defined responsibility:</w:t>
      </w:r>
    </w:p>
    <w:p w14:paraId="636F22CD" w14:textId="77777777" w:rsidR="00886435" w:rsidRDefault="00000000">
      <w:pPr>
        <w:pStyle w:val="RBullet"/>
      </w:pPr>
      <w:r>
        <w:rPr>
          <w:b/>
          <w:bCs/>
        </w:rPr>
        <w:t xml:space="preserve">• Discovery Server (port 8761): </w:t>
      </w:r>
      <w:r>
        <w:t>a Netflix Eureka registry that every other service registers with on startup and queries at call time, so services can locate one another by logical name instead of hard-coded host/port pairs.</w:t>
      </w:r>
    </w:p>
    <w:p w14:paraId="3996F36E" w14:textId="77777777" w:rsidR="00886435" w:rsidRDefault="00000000">
      <w:pPr>
        <w:pStyle w:val="RBullet"/>
      </w:pPr>
      <w:r>
        <w:rPr>
          <w:b/>
          <w:bCs/>
        </w:rPr>
        <w:t xml:space="preserve">• API Gateway (port 8080): </w:t>
      </w:r>
      <w:r>
        <w:t xml:space="preserve">a Spring Cloud Gateway instance that is the </w:t>
      </w:r>
      <w:proofErr w:type="gramStart"/>
      <w:r>
        <w:t>single entry</w:t>
      </w:r>
      <w:proofErr w:type="gramEnd"/>
      <w:r>
        <w:t xml:space="preserve"> point for client traffic, routes requests to the correct backend service via Eureka, and acts as an OAuth2 resource server that validates Keycloak-issued JWT access tokens before a request is allowed to reach a backend service.</w:t>
      </w:r>
    </w:p>
    <w:p w14:paraId="6F059E72" w14:textId="77777777" w:rsidR="00886435" w:rsidRDefault="00000000">
      <w:pPr>
        <w:pStyle w:val="RBullet"/>
      </w:pPr>
      <w:r>
        <w:rPr>
          <w:b/>
          <w:bCs/>
        </w:rPr>
        <w:t xml:space="preserve">• Product Service (port 8081): </w:t>
      </w:r>
      <w:r>
        <w:t>owns the product catalog, persisted in MongoDB. It exposes CRUD endpoints for products, keyed internally by a generated id and externally by a unique, indexed SKU.</w:t>
      </w:r>
    </w:p>
    <w:p w14:paraId="459C734D" w14:textId="77777777" w:rsidR="00886435" w:rsidRDefault="00000000">
      <w:pPr>
        <w:pStyle w:val="RBullet"/>
      </w:pPr>
      <w:r>
        <w:rPr>
          <w:b/>
          <w:bCs/>
        </w:rPr>
        <w:t xml:space="preserve">• Order Service (port 8082): </w:t>
      </w:r>
      <w:r>
        <w:t xml:space="preserve">owns order placement and retrieval, persisted in a dedicated MySQL schema (order_db) versioned with Flyway. It orchestrates stock reservation </w:t>
      </w:r>
      <w:r>
        <w:lastRenderedPageBreak/>
        <w:t>against the Inventory Service through a resilience-wrapped HTTP client and, on success, publishes an order-placed event to Kafka.</w:t>
      </w:r>
    </w:p>
    <w:p w14:paraId="1E001C6E" w14:textId="77777777" w:rsidR="00886435" w:rsidRDefault="00000000">
      <w:pPr>
        <w:pStyle w:val="RBullet"/>
      </w:pPr>
      <w:r>
        <w:rPr>
          <w:b/>
          <w:bCs/>
        </w:rPr>
        <w:t xml:space="preserve">• Inventory Service (port 8083): </w:t>
      </w:r>
      <w:r>
        <w:t>owns stock levels per SKU, persisted in a dedicated MySQL schema (inventory_db) versioned with Flyway. It exposes endpoints to reserve, release, and replenish stock, using an optimistic-locking version column to guard against concurrent updates to the same SKU.</w:t>
      </w:r>
    </w:p>
    <w:p w14:paraId="054F5812" w14:textId="77777777" w:rsidR="00886435" w:rsidRDefault="00000000">
      <w:pPr>
        <w:pStyle w:val="RBullet"/>
      </w:pPr>
      <w:r>
        <w:rPr>
          <w:b/>
          <w:bCs/>
        </w:rPr>
        <w:t xml:space="preserve">• Notification Service (port 8084): </w:t>
      </w:r>
      <w:r>
        <w:t>a Kafka consumer that listens on the order-placed-events topic and notifies the customer asynchronously once an order has been confirmed, decoupling notification delivery from the latency of the order-placement request itself.</w:t>
      </w:r>
    </w:p>
    <w:p w14:paraId="4FF24F2E" w14:textId="77777777" w:rsidR="00886435" w:rsidRDefault="00000000">
      <w:pPr>
        <w:pStyle w:val="RSection"/>
      </w:pPr>
      <w:bookmarkStart w:id="8" w:name="_Toc242810673"/>
      <w:r>
        <w:t>1.4 End-to-End Order Placement Workflow</w:t>
      </w:r>
      <w:bookmarkEnd w:id="8"/>
    </w:p>
    <w:p w14:paraId="1DD46ABC" w14:textId="77777777" w:rsidR="00886435" w:rsidRDefault="00000000">
      <w:pPr>
        <w:pStyle w:val="RBody"/>
      </w:pPr>
      <w:r>
        <w:t>When a client submits an order, the request passes through the API Gateway, which validates the caller’s JWT access token against Keycloak before forwarding the request to the Order Service. The Order Service then iterates over the requested line items and, for each one, calls the Inventory Service to reserve the requested quantity. This call is wrapped in a Resilience4j circuit breaker and retry policy so that transient Inventory Service failures are retried automatically and a persistently failing Inventory Service is detected and bypassed quickly rather than left to time out on every request. If every line item is reserved successfully, the order is persisted with status CONFIRMED and an order-placed event is published to Kafka, which the Notification Service consumes to notify the customer. If a line item cannot be reserved – either because of insufficient stock or because the Inventory Service is unavailable – the Order Service performs a “saga-lite” compensation step, releasing every item it had already reserved earlier in the same request, and persists the order with status FAILED and a recorded failure reason instead of publishing an event.</w:t>
      </w:r>
    </w:p>
    <w:p w14:paraId="790F6BA9" w14:textId="77777777" w:rsidR="00886435" w:rsidRDefault="00000000">
      <w:pPr>
        <w:spacing w:before="160" w:after="80"/>
        <w:jc w:val="center"/>
      </w:pPr>
      <w:r>
        <w:rPr>
          <w:noProof/>
        </w:rPr>
        <w:lastRenderedPageBreak/>
        <w:drawing>
          <wp:inline distT="0" distB="0" distL="0" distR="0" wp14:anchorId="60B01941" wp14:editId="5EC5AC4D">
            <wp:extent cx="5486400" cy="3303955"/>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2"/>
                    <pic:cNvPicPr/>
                  </pic:nvPicPr>
                  <pic:blipFill>
                    <a:blip r:embed="rId11"/>
                    <a:stretch>
                      <a:fillRect/>
                    </a:stretch>
                  </pic:blipFill>
                  <pic:spPr>
                    <a:xfrm>
                      <a:off x="0" y="0"/>
                      <a:ext cx="5486400" cy="3303955"/>
                    </a:xfrm>
                    <a:prstGeom prst="rect">
                      <a:avLst/>
                    </a:prstGeom>
                  </pic:spPr>
                </pic:pic>
              </a:graphicData>
            </a:graphic>
          </wp:inline>
        </w:drawing>
      </w:r>
    </w:p>
    <w:p w14:paraId="5FA22987" w14:textId="77777777" w:rsidR="00886435" w:rsidRDefault="00000000">
      <w:pPr>
        <w:pStyle w:val="RCaptionBelow"/>
      </w:pPr>
      <w:r>
        <w:t>Figure 1.02: End-to-End Order Placement Workflow</w:t>
      </w:r>
    </w:p>
    <w:p w14:paraId="6B20190D" w14:textId="77777777" w:rsidR="00886435" w:rsidRDefault="00000000">
      <w:pPr>
        <w:pStyle w:val="RChapter"/>
      </w:pPr>
      <w:bookmarkStart w:id="9" w:name="_Toc242810674"/>
      <w:r>
        <w:lastRenderedPageBreak/>
        <w:t>Chapter 2 — Requirement Gathering</w:t>
      </w:r>
      <w:bookmarkEnd w:id="9"/>
    </w:p>
    <w:p w14:paraId="496DEEF9" w14:textId="77777777" w:rsidR="00886435" w:rsidRDefault="00000000">
      <w:pPr>
        <w:pStyle w:val="RSection"/>
      </w:pPr>
      <w:bookmarkStart w:id="10" w:name="_Toc242810675"/>
      <w:r>
        <w:t>2.1 Requirement Analysis</w:t>
      </w:r>
      <w:bookmarkEnd w:id="10"/>
    </w:p>
    <w:p w14:paraId="1975ABFD" w14:textId="77777777" w:rsidR="00886435" w:rsidRDefault="00000000">
      <w:pPr>
        <w:pStyle w:val="RBody"/>
      </w:pPr>
      <w:r>
        <w:t>Requirements were derived from the two user-facing roles the system serves: a customer who places and tracks orders, and an operations/admin actor who maintains the product catalog and stock levels. The functional requirements in Table 2.01 describe what the system must do; the non-functional requirements in Table 2.02 describe the operational qualities – resilience, consistency, security, observability – that the implementation was specifically engineered to satisfy, since these qualities, rather than the basic CRUD operations, are what a microservices decomposition puts at risk if not addressed deliberately.</w:t>
      </w:r>
    </w:p>
    <w:p w14:paraId="5253C11B" w14:textId="77777777" w:rsidR="00886435" w:rsidRDefault="00000000">
      <w:pPr>
        <w:pStyle w:val="RSection"/>
      </w:pPr>
      <w:bookmarkStart w:id="11" w:name="_Toc242810676"/>
      <w:r>
        <w:t>2.2 Functional Requirements</w:t>
      </w:r>
      <w:bookmarkEnd w:id="11"/>
    </w:p>
    <w:p w14:paraId="72240B7D" w14:textId="77777777" w:rsidR="00886435" w:rsidRDefault="00000000">
      <w:pPr>
        <w:pStyle w:val="RCaptionAbove"/>
      </w:pPr>
      <w:r>
        <w:t>Table 2.01: Functional Requirements</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0"/>
        <w:gridCol w:w="1400"/>
        <w:gridCol w:w="2800"/>
        <w:gridCol w:w="2400"/>
        <w:gridCol w:w="1400"/>
      </w:tblGrid>
      <w:tr w:rsidR="00886435" w14:paraId="7A990CE2" w14:textId="77777777">
        <w:tc>
          <w:tcPr>
            <w:tcW w:w="640" w:type="dxa"/>
            <w:shd w:val="clear" w:color="auto" w:fill="D9D9D9"/>
          </w:tcPr>
          <w:p w14:paraId="6BD99CB7" w14:textId="77777777" w:rsidR="00886435" w:rsidRDefault="00000000">
            <w:pPr>
              <w:pStyle w:val="RTableHeader"/>
            </w:pPr>
            <w:r>
              <w:t>ID</w:t>
            </w:r>
          </w:p>
        </w:tc>
        <w:tc>
          <w:tcPr>
            <w:tcW w:w="1400" w:type="dxa"/>
            <w:shd w:val="clear" w:color="auto" w:fill="D9D9D9"/>
          </w:tcPr>
          <w:p w14:paraId="165DFE50" w14:textId="77777777" w:rsidR="00886435" w:rsidRDefault="00000000">
            <w:pPr>
              <w:pStyle w:val="RTableHeader"/>
            </w:pPr>
            <w:r>
              <w:t>Requirement Name</w:t>
            </w:r>
          </w:p>
        </w:tc>
        <w:tc>
          <w:tcPr>
            <w:tcW w:w="2800" w:type="dxa"/>
            <w:shd w:val="clear" w:color="auto" w:fill="D9D9D9"/>
          </w:tcPr>
          <w:p w14:paraId="2EF1F0D8" w14:textId="77777777" w:rsidR="00886435" w:rsidRDefault="00000000">
            <w:pPr>
              <w:pStyle w:val="RTableHeader"/>
            </w:pPr>
            <w:r>
              <w:t>Description</w:t>
            </w:r>
          </w:p>
        </w:tc>
        <w:tc>
          <w:tcPr>
            <w:tcW w:w="2400" w:type="dxa"/>
            <w:shd w:val="clear" w:color="auto" w:fill="D9D9D9"/>
          </w:tcPr>
          <w:p w14:paraId="12B167A3" w14:textId="77777777" w:rsidR="00886435" w:rsidRDefault="00000000">
            <w:pPr>
              <w:pStyle w:val="RTableHeader"/>
            </w:pPr>
            <w:r>
              <w:t>Rationale</w:t>
            </w:r>
          </w:p>
        </w:tc>
        <w:tc>
          <w:tcPr>
            <w:tcW w:w="1400" w:type="dxa"/>
            <w:shd w:val="clear" w:color="auto" w:fill="D9D9D9"/>
          </w:tcPr>
          <w:p w14:paraId="3AE19189" w14:textId="77777777" w:rsidR="00886435" w:rsidRDefault="00000000">
            <w:pPr>
              <w:pStyle w:val="RTableHeader"/>
            </w:pPr>
            <w:r>
              <w:t>Module(s)</w:t>
            </w:r>
          </w:p>
        </w:tc>
      </w:tr>
      <w:tr w:rsidR="00886435" w14:paraId="5F73C94B" w14:textId="77777777">
        <w:tc>
          <w:tcPr>
            <w:tcW w:w="640" w:type="dxa"/>
          </w:tcPr>
          <w:p w14:paraId="5C902B51" w14:textId="77777777" w:rsidR="00886435" w:rsidRDefault="00000000">
            <w:pPr>
              <w:pStyle w:val="RTableText"/>
            </w:pPr>
            <w:r>
              <w:t>FR-01</w:t>
            </w:r>
          </w:p>
        </w:tc>
        <w:tc>
          <w:tcPr>
            <w:tcW w:w="1400" w:type="dxa"/>
          </w:tcPr>
          <w:p w14:paraId="21DAADF3" w14:textId="77777777" w:rsidR="00886435" w:rsidRDefault="00000000">
            <w:pPr>
              <w:pStyle w:val="RTableText"/>
            </w:pPr>
            <w:r>
              <w:t>Place Order</w:t>
            </w:r>
          </w:p>
        </w:tc>
        <w:tc>
          <w:tcPr>
            <w:tcW w:w="2800" w:type="dxa"/>
          </w:tcPr>
          <w:p w14:paraId="5D500FDA" w14:textId="77777777" w:rsidR="00886435" w:rsidRDefault="00000000">
            <w:pPr>
              <w:pStyle w:val="RTableText"/>
            </w:pPr>
            <w:r>
              <w:t xml:space="preserve">Customer submits an order with </w:t>
            </w:r>
            <w:proofErr w:type="gramStart"/>
            <w:r>
              <w:t>one or more line</w:t>
            </w:r>
            <w:proofErr w:type="gramEnd"/>
            <w:r>
              <w:t xml:space="preserve"> items (SKU + quantity).</w:t>
            </w:r>
          </w:p>
        </w:tc>
        <w:tc>
          <w:tcPr>
            <w:tcW w:w="2400" w:type="dxa"/>
          </w:tcPr>
          <w:p w14:paraId="637D1076" w14:textId="77777777" w:rsidR="00886435" w:rsidRDefault="00000000">
            <w:pPr>
              <w:pStyle w:val="RTableText"/>
            </w:pPr>
            <w:r>
              <w:t>Core business capability of the system.</w:t>
            </w:r>
          </w:p>
        </w:tc>
        <w:tc>
          <w:tcPr>
            <w:tcW w:w="1400" w:type="dxa"/>
          </w:tcPr>
          <w:p w14:paraId="4FED58C8" w14:textId="77777777" w:rsidR="00886435" w:rsidRDefault="00000000">
            <w:pPr>
              <w:pStyle w:val="RTableText"/>
            </w:pPr>
            <w:r>
              <w:t>Order Service</w:t>
            </w:r>
          </w:p>
        </w:tc>
      </w:tr>
      <w:tr w:rsidR="00886435" w14:paraId="3AEAB645" w14:textId="77777777">
        <w:tc>
          <w:tcPr>
            <w:tcW w:w="640" w:type="dxa"/>
          </w:tcPr>
          <w:p w14:paraId="77FE3DE0" w14:textId="77777777" w:rsidR="00886435" w:rsidRDefault="00000000">
            <w:pPr>
              <w:pStyle w:val="RTableText"/>
            </w:pPr>
            <w:r>
              <w:t>FR-02</w:t>
            </w:r>
          </w:p>
        </w:tc>
        <w:tc>
          <w:tcPr>
            <w:tcW w:w="1400" w:type="dxa"/>
          </w:tcPr>
          <w:p w14:paraId="6F98AF56" w14:textId="77777777" w:rsidR="00886435" w:rsidRDefault="00000000">
            <w:pPr>
              <w:pStyle w:val="RTableText"/>
            </w:pPr>
            <w:r>
              <w:t>Reserve Stock</w:t>
            </w:r>
          </w:p>
        </w:tc>
        <w:tc>
          <w:tcPr>
            <w:tcW w:w="2800" w:type="dxa"/>
          </w:tcPr>
          <w:p w14:paraId="4F8B64E9" w14:textId="77777777" w:rsidR="00886435" w:rsidRDefault="00000000">
            <w:pPr>
              <w:pStyle w:val="RTableText"/>
            </w:pPr>
            <w:r>
              <w:t>Reserve the requested quantity for each line item before an order is confirmed.</w:t>
            </w:r>
          </w:p>
        </w:tc>
        <w:tc>
          <w:tcPr>
            <w:tcW w:w="2400" w:type="dxa"/>
          </w:tcPr>
          <w:p w14:paraId="31AB236D" w14:textId="77777777" w:rsidR="00886435" w:rsidRDefault="00000000">
            <w:pPr>
              <w:pStyle w:val="RTableText"/>
            </w:pPr>
            <w:r>
              <w:t>Prevents overselling.</w:t>
            </w:r>
          </w:p>
        </w:tc>
        <w:tc>
          <w:tcPr>
            <w:tcW w:w="1400" w:type="dxa"/>
          </w:tcPr>
          <w:p w14:paraId="0D7ACBD7" w14:textId="77777777" w:rsidR="00886435" w:rsidRDefault="00000000">
            <w:pPr>
              <w:pStyle w:val="RTableText"/>
            </w:pPr>
            <w:r>
              <w:t>Order, Inventory</w:t>
            </w:r>
          </w:p>
        </w:tc>
      </w:tr>
      <w:tr w:rsidR="00886435" w14:paraId="7364D8E4" w14:textId="77777777">
        <w:tc>
          <w:tcPr>
            <w:tcW w:w="640" w:type="dxa"/>
          </w:tcPr>
          <w:p w14:paraId="595F53A0" w14:textId="77777777" w:rsidR="00886435" w:rsidRDefault="00000000">
            <w:pPr>
              <w:pStyle w:val="RTableText"/>
            </w:pPr>
            <w:r>
              <w:t>FR-03</w:t>
            </w:r>
          </w:p>
        </w:tc>
        <w:tc>
          <w:tcPr>
            <w:tcW w:w="1400" w:type="dxa"/>
          </w:tcPr>
          <w:p w14:paraId="391803CE" w14:textId="77777777" w:rsidR="00886435" w:rsidRDefault="00000000">
            <w:pPr>
              <w:pStyle w:val="RTableText"/>
            </w:pPr>
            <w:r>
              <w:t>Compensate on Partial Failure</w:t>
            </w:r>
          </w:p>
        </w:tc>
        <w:tc>
          <w:tcPr>
            <w:tcW w:w="2800" w:type="dxa"/>
          </w:tcPr>
          <w:p w14:paraId="6956D824" w14:textId="77777777" w:rsidR="00886435" w:rsidRDefault="00000000">
            <w:pPr>
              <w:pStyle w:val="RTableText"/>
            </w:pPr>
            <w:r>
              <w:t>Release already-reserved items if a later item in the same order cannot be reserved.</w:t>
            </w:r>
          </w:p>
        </w:tc>
        <w:tc>
          <w:tcPr>
            <w:tcW w:w="2400" w:type="dxa"/>
          </w:tcPr>
          <w:p w14:paraId="43AEC2E8" w14:textId="77777777" w:rsidR="00886435" w:rsidRDefault="00000000">
            <w:pPr>
              <w:pStyle w:val="RTableText"/>
            </w:pPr>
            <w:r>
              <w:t>Keeps inventory counts consistent after a partial failure.</w:t>
            </w:r>
          </w:p>
        </w:tc>
        <w:tc>
          <w:tcPr>
            <w:tcW w:w="1400" w:type="dxa"/>
          </w:tcPr>
          <w:p w14:paraId="2278125A" w14:textId="77777777" w:rsidR="00886435" w:rsidRDefault="00000000">
            <w:pPr>
              <w:pStyle w:val="RTableText"/>
            </w:pPr>
            <w:r>
              <w:t>Order, Inventory</w:t>
            </w:r>
          </w:p>
        </w:tc>
      </w:tr>
      <w:tr w:rsidR="00886435" w14:paraId="33510626" w14:textId="77777777">
        <w:tc>
          <w:tcPr>
            <w:tcW w:w="640" w:type="dxa"/>
          </w:tcPr>
          <w:p w14:paraId="7EE186A1" w14:textId="77777777" w:rsidR="00886435" w:rsidRDefault="00000000">
            <w:pPr>
              <w:pStyle w:val="RTableText"/>
            </w:pPr>
            <w:r>
              <w:t>FR-04</w:t>
            </w:r>
          </w:p>
        </w:tc>
        <w:tc>
          <w:tcPr>
            <w:tcW w:w="1400" w:type="dxa"/>
          </w:tcPr>
          <w:p w14:paraId="2CF6CC98" w14:textId="77777777" w:rsidR="00886435" w:rsidRDefault="00000000">
            <w:pPr>
              <w:pStyle w:val="RTableText"/>
            </w:pPr>
            <w:r>
              <w:t>Retrieve Order</w:t>
            </w:r>
          </w:p>
        </w:tc>
        <w:tc>
          <w:tcPr>
            <w:tcW w:w="2800" w:type="dxa"/>
          </w:tcPr>
          <w:p w14:paraId="1313B1AC" w14:textId="77777777" w:rsidR="00886435" w:rsidRDefault="00000000">
            <w:pPr>
              <w:pStyle w:val="RTableText"/>
            </w:pPr>
            <w:r>
              <w:t>Look up a single order by its order number.</w:t>
            </w:r>
          </w:p>
        </w:tc>
        <w:tc>
          <w:tcPr>
            <w:tcW w:w="2400" w:type="dxa"/>
          </w:tcPr>
          <w:p w14:paraId="7593CDC7" w14:textId="77777777" w:rsidR="00886435" w:rsidRDefault="00000000">
            <w:pPr>
              <w:pStyle w:val="RTableText"/>
            </w:pPr>
            <w:proofErr w:type="gramStart"/>
            <w:r>
              <w:t>Lets</w:t>
            </w:r>
            <w:proofErr w:type="gramEnd"/>
            <w:r>
              <w:t xml:space="preserve"> customers and support staff check order status.</w:t>
            </w:r>
          </w:p>
        </w:tc>
        <w:tc>
          <w:tcPr>
            <w:tcW w:w="1400" w:type="dxa"/>
          </w:tcPr>
          <w:p w14:paraId="424A3145" w14:textId="77777777" w:rsidR="00886435" w:rsidRDefault="00000000">
            <w:pPr>
              <w:pStyle w:val="RTableText"/>
            </w:pPr>
            <w:r>
              <w:t>Order Service</w:t>
            </w:r>
          </w:p>
        </w:tc>
      </w:tr>
      <w:tr w:rsidR="00886435" w14:paraId="297AE4E5" w14:textId="77777777">
        <w:tc>
          <w:tcPr>
            <w:tcW w:w="640" w:type="dxa"/>
          </w:tcPr>
          <w:p w14:paraId="4665B0BA" w14:textId="77777777" w:rsidR="00886435" w:rsidRDefault="00000000">
            <w:pPr>
              <w:pStyle w:val="RTableText"/>
            </w:pPr>
            <w:r>
              <w:t>FR-05</w:t>
            </w:r>
          </w:p>
        </w:tc>
        <w:tc>
          <w:tcPr>
            <w:tcW w:w="1400" w:type="dxa"/>
          </w:tcPr>
          <w:p w14:paraId="4639B001" w14:textId="77777777" w:rsidR="00886435" w:rsidRDefault="00000000">
            <w:pPr>
              <w:pStyle w:val="RTableText"/>
            </w:pPr>
            <w:r>
              <w:t>List Customer Orders</w:t>
            </w:r>
          </w:p>
        </w:tc>
        <w:tc>
          <w:tcPr>
            <w:tcW w:w="2800" w:type="dxa"/>
          </w:tcPr>
          <w:p w14:paraId="2E21E770" w14:textId="77777777" w:rsidR="00886435" w:rsidRDefault="00000000">
            <w:pPr>
              <w:pStyle w:val="RTableText"/>
            </w:pPr>
            <w:r>
              <w:t>List every order placed by a given customer id.</w:t>
            </w:r>
          </w:p>
        </w:tc>
        <w:tc>
          <w:tcPr>
            <w:tcW w:w="2400" w:type="dxa"/>
          </w:tcPr>
          <w:p w14:paraId="65B87BB1" w14:textId="77777777" w:rsidR="00886435" w:rsidRDefault="00000000">
            <w:pPr>
              <w:pStyle w:val="RTableText"/>
            </w:pPr>
            <w:r>
              <w:t>Supports order-history views.</w:t>
            </w:r>
          </w:p>
        </w:tc>
        <w:tc>
          <w:tcPr>
            <w:tcW w:w="1400" w:type="dxa"/>
          </w:tcPr>
          <w:p w14:paraId="716E247E" w14:textId="77777777" w:rsidR="00886435" w:rsidRDefault="00000000">
            <w:pPr>
              <w:pStyle w:val="RTableText"/>
            </w:pPr>
            <w:r>
              <w:t>Order Service</w:t>
            </w:r>
          </w:p>
        </w:tc>
      </w:tr>
      <w:tr w:rsidR="00886435" w14:paraId="4D7D4D59" w14:textId="77777777">
        <w:tc>
          <w:tcPr>
            <w:tcW w:w="640" w:type="dxa"/>
          </w:tcPr>
          <w:p w14:paraId="6AABE70D" w14:textId="77777777" w:rsidR="00886435" w:rsidRDefault="00000000">
            <w:pPr>
              <w:pStyle w:val="RTableText"/>
            </w:pPr>
            <w:r>
              <w:lastRenderedPageBreak/>
              <w:t>FR-06</w:t>
            </w:r>
          </w:p>
        </w:tc>
        <w:tc>
          <w:tcPr>
            <w:tcW w:w="1400" w:type="dxa"/>
          </w:tcPr>
          <w:p w14:paraId="5FCBD0F6" w14:textId="77777777" w:rsidR="00886435" w:rsidRDefault="00000000">
            <w:pPr>
              <w:pStyle w:val="RTableText"/>
            </w:pPr>
            <w:r>
              <w:t>Manage Product Catalog</w:t>
            </w:r>
          </w:p>
        </w:tc>
        <w:tc>
          <w:tcPr>
            <w:tcW w:w="2800" w:type="dxa"/>
          </w:tcPr>
          <w:p w14:paraId="291C5525" w14:textId="77777777" w:rsidR="00886435" w:rsidRDefault="00000000">
            <w:pPr>
              <w:pStyle w:val="RTableText"/>
            </w:pPr>
            <w:r>
              <w:t>Create, read, update, delete, and paginate products.</w:t>
            </w:r>
          </w:p>
        </w:tc>
        <w:tc>
          <w:tcPr>
            <w:tcW w:w="2400" w:type="dxa"/>
          </w:tcPr>
          <w:p w14:paraId="3EFB35DF" w14:textId="77777777" w:rsidR="00886435" w:rsidRDefault="00000000">
            <w:pPr>
              <w:pStyle w:val="RTableText"/>
            </w:pPr>
            <w:r>
              <w:t>The catalog must be maintained over time.</w:t>
            </w:r>
          </w:p>
        </w:tc>
        <w:tc>
          <w:tcPr>
            <w:tcW w:w="1400" w:type="dxa"/>
          </w:tcPr>
          <w:p w14:paraId="464E8627" w14:textId="77777777" w:rsidR="00886435" w:rsidRDefault="00000000">
            <w:pPr>
              <w:pStyle w:val="RTableText"/>
            </w:pPr>
            <w:r>
              <w:t>Product Service</w:t>
            </w:r>
          </w:p>
        </w:tc>
      </w:tr>
      <w:tr w:rsidR="00886435" w14:paraId="5CEE21FB" w14:textId="77777777">
        <w:tc>
          <w:tcPr>
            <w:tcW w:w="640" w:type="dxa"/>
          </w:tcPr>
          <w:p w14:paraId="5B0D3E99" w14:textId="77777777" w:rsidR="00886435" w:rsidRDefault="00000000">
            <w:pPr>
              <w:pStyle w:val="RTableText"/>
            </w:pPr>
            <w:r>
              <w:t>FR-07</w:t>
            </w:r>
          </w:p>
        </w:tc>
        <w:tc>
          <w:tcPr>
            <w:tcW w:w="1400" w:type="dxa"/>
          </w:tcPr>
          <w:p w14:paraId="262769AC" w14:textId="77777777" w:rsidR="00886435" w:rsidRDefault="00000000">
            <w:pPr>
              <w:pStyle w:val="RTableText"/>
            </w:pPr>
            <w:r>
              <w:t>Manage Stock Levels</w:t>
            </w:r>
          </w:p>
        </w:tc>
        <w:tc>
          <w:tcPr>
            <w:tcW w:w="2800" w:type="dxa"/>
          </w:tcPr>
          <w:p w14:paraId="510DA926" w14:textId="77777777" w:rsidR="00886435" w:rsidRDefault="00000000">
            <w:pPr>
              <w:pStyle w:val="RTableText"/>
            </w:pPr>
            <w:r>
              <w:t>Create a stock record for a new SKU and set its available quantity.</w:t>
            </w:r>
          </w:p>
        </w:tc>
        <w:tc>
          <w:tcPr>
            <w:tcW w:w="2400" w:type="dxa"/>
          </w:tcPr>
          <w:p w14:paraId="141F0374" w14:textId="77777777" w:rsidR="00886435" w:rsidRDefault="00000000">
            <w:pPr>
              <w:pStyle w:val="RTableText"/>
            </w:pPr>
            <w:proofErr w:type="gramStart"/>
            <w:r>
              <w:t>Lets</w:t>
            </w:r>
            <w:proofErr w:type="gramEnd"/>
            <w:r>
              <w:t xml:space="preserve"> operations staff replenish stock.</w:t>
            </w:r>
          </w:p>
        </w:tc>
        <w:tc>
          <w:tcPr>
            <w:tcW w:w="1400" w:type="dxa"/>
          </w:tcPr>
          <w:p w14:paraId="04D43B28" w14:textId="77777777" w:rsidR="00886435" w:rsidRDefault="00000000">
            <w:pPr>
              <w:pStyle w:val="RTableText"/>
            </w:pPr>
            <w:r>
              <w:t>Inventory Service</w:t>
            </w:r>
          </w:p>
        </w:tc>
      </w:tr>
      <w:tr w:rsidR="00886435" w14:paraId="37FDA386" w14:textId="77777777">
        <w:tc>
          <w:tcPr>
            <w:tcW w:w="640" w:type="dxa"/>
          </w:tcPr>
          <w:p w14:paraId="369A79B8" w14:textId="77777777" w:rsidR="00886435" w:rsidRDefault="00000000">
            <w:pPr>
              <w:pStyle w:val="RTableText"/>
            </w:pPr>
            <w:r>
              <w:t>FR-08</w:t>
            </w:r>
          </w:p>
        </w:tc>
        <w:tc>
          <w:tcPr>
            <w:tcW w:w="1400" w:type="dxa"/>
          </w:tcPr>
          <w:p w14:paraId="5F3C5205" w14:textId="77777777" w:rsidR="00886435" w:rsidRDefault="00000000">
            <w:pPr>
              <w:pStyle w:val="RTableText"/>
            </w:pPr>
            <w:r>
              <w:t>Notify Customer</w:t>
            </w:r>
          </w:p>
        </w:tc>
        <w:tc>
          <w:tcPr>
            <w:tcW w:w="2800" w:type="dxa"/>
          </w:tcPr>
          <w:p w14:paraId="28238347" w14:textId="77777777" w:rsidR="00886435" w:rsidRDefault="00000000">
            <w:pPr>
              <w:pStyle w:val="RTableText"/>
            </w:pPr>
            <w:r>
              <w:t>Send a notification once an order has been confirmed.</w:t>
            </w:r>
          </w:p>
        </w:tc>
        <w:tc>
          <w:tcPr>
            <w:tcW w:w="2400" w:type="dxa"/>
          </w:tcPr>
          <w:p w14:paraId="756FFF20" w14:textId="77777777" w:rsidR="00886435" w:rsidRDefault="00000000">
            <w:pPr>
              <w:pStyle w:val="RTableText"/>
            </w:pPr>
            <w:r>
              <w:t>Keeps the customer informed without blocking checkout.</w:t>
            </w:r>
          </w:p>
        </w:tc>
        <w:tc>
          <w:tcPr>
            <w:tcW w:w="1400" w:type="dxa"/>
          </w:tcPr>
          <w:p w14:paraId="649B61A3" w14:textId="77777777" w:rsidR="00886435" w:rsidRDefault="00000000">
            <w:pPr>
              <w:pStyle w:val="RTableText"/>
            </w:pPr>
            <w:r>
              <w:t>Notification Service</w:t>
            </w:r>
          </w:p>
        </w:tc>
      </w:tr>
      <w:tr w:rsidR="00886435" w14:paraId="50318E7C" w14:textId="77777777">
        <w:tc>
          <w:tcPr>
            <w:tcW w:w="640" w:type="dxa"/>
          </w:tcPr>
          <w:p w14:paraId="18772872" w14:textId="77777777" w:rsidR="00886435" w:rsidRDefault="00000000">
            <w:pPr>
              <w:pStyle w:val="RTableText"/>
            </w:pPr>
            <w:r>
              <w:t>FR-09</w:t>
            </w:r>
          </w:p>
        </w:tc>
        <w:tc>
          <w:tcPr>
            <w:tcW w:w="1400" w:type="dxa"/>
          </w:tcPr>
          <w:p w14:paraId="2E574BF2" w14:textId="77777777" w:rsidR="00886435" w:rsidRDefault="00000000">
            <w:pPr>
              <w:pStyle w:val="RTableText"/>
            </w:pPr>
            <w:r>
              <w:t>Authenticate Requests</w:t>
            </w:r>
          </w:p>
        </w:tc>
        <w:tc>
          <w:tcPr>
            <w:tcW w:w="2800" w:type="dxa"/>
          </w:tcPr>
          <w:p w14:paraId="66095509" w14:textId="77777777" w:rsidR="00886435" w:rsidRDefault="00000000">
            <w:pPr>
              <w:pStyle w:val="RTableText"/>
            </w:pPr>
            <w:r>
              <w:t>Every request to a backend service must carry a valid Keycloak-issued access token.</w:t>
            </w:r>
          </w:p>
        </w:tc>
        <w:tc>
          <w:tcPr>
            <w:tcW w:w="2400" w:type="dxa"/>
          </w:tcPr>
          <w:p w14:paraId="0F10171C" w14:textId="77777777" w:rsidR="00886435" w:rsidRDefault="00000000">
            <w:pPr>
              <w:pStyle w:val="RTableText"/>
            </w:pPr>
            <w:r>
              <w:t>Protects the system from unauthorized access.</w:t>
            </w:r>
          </w:p>
        </w:tc>
        <w:tc>
          <w:tcPr>
            <w:tcW w:w="1400" w:type="dxa"/>
          </w:tcPr>
          <w:p w14:paraId="775342AB" w14:textId="77777777" w:rsidR="00886435" w:rsidRDefault="00000000">
            <w:pPr>
              <w:pStyle w:val="RTableText"/>
            </w:pPr>
            <w:r>
              <w:t>API Gateway</w:t>
            </w:r>
          </w:p>
        </w:tc>
      </w:tr>
      <w:tr w:rsidR="00886435" w14:paraId="70C534DA" w14:textId="77777777">
        <w:tc>
          <w:tcPr>
            <w:tcW w:w="640" w:type="dxa"/>
          </w:tcPr>
          <w:p w14:paraId="18340856" w14:textId="77777777" w:rsidR="00886435" w:rsidRDefault="00000000">
            <w:pPr>
              <w:pStyle w:val="RTableText"/>
            </w:pPr>
            <w:r>
              <w:t>FR-10</w:t>
            </w:r>
          </w:p>
        </w:tc>
        <w:tc>
          <w:tcPr>
            <w:tcW w:w="1400" w:type="dxa"/>
          </w:tcPr>
          <w:p w14:paraId="1F308431" w14:textId="77777777" w:rsidR="00886435" w:rsidRDefault="00000000">
            <w:pPr>
              <w:pStyle w:val="RTableText"/>
            </w:pPr>
            <w:r>
              <w:t>Route and Discover Services</w:t>
            </w:r>
          </w:p>
        </w:tc>
        <w:tc>
          <w:tcPr>
            <w:tcW w:w="2800" w:type="dxa"/>
          </w:tcPr>
          <w:p w14:paraId="234C0114" w14:textId="77777777" w:rsidR="00886435" w:rsidRDefault="00000000">
            <w:pPr>
              <w:pStyle w:val="RTableText"/>
            </w:pPr>
            <w:r>
              <w:t>Route each incoming request to the correct service instance via the service registry.</w:t>
            </w:r>
          </w:p>
        </w:tc>
        <w:tc>
          <w:tcPr>
            <w:tcW w:w="2400" w:type="dxa"/>
          </w:tcPr>
          <w:p w14:paraId="35D2155D" w14:textId="77777777" w:rsidR="00886435" w:rsidRDefault="00000000">
            <w:pPr>
              <w:pStyle w:val="RTableText"/>
            </w:pPr>
            <w:r>
              <w:t>Allows services to scale or move without reconfiguring clients.</w:t>
            </w:r>
          </w:p>
        </w:tc>
        <w:tc>
          <w:tcPr>
            <w:tcW w:w="1400" w:type="dxa"/>
          </w:tcPr>
          <w:p w14:paraId="578A53FF" w14:textId="77777777" w:rsidR="00886435" w:rsidRDefault="00000000">
            <w:pPr>
              <w:pStyle w:val="RTableText"/>
            </w:pPr>
            <w:r>
              <w:t>Gateway, Discovery</w:t>
            </w:r>
          </w:p>
        </w:tc>
      </w:tr>
    </w:tbl>
    <w:p w14:paraId="58897984" w14:textId="77777777" w:rsidR="00886435" w:rsidRDefault="00000000">
      <w:pPr>
        <w:pStyle w:val="RSection"/>
      </w:pPr>
      <w:bookmarkStart w:id="12" w:name="_Toc242810677"/>
      <w:r>
        <w:t>2.3 Non-Functional Requirements</w:t>
      </w:r>
      <w:bookmarkEnd w:id="12"/>
    </w:p>
    <w:p w14:paraId="2D07B391" w14:textId="77777777" w:rsidR="00886435" w:rsidRDefault="00000000">
      <w:pPr>
        <w:pStyle w:val="RCaptionAbove"/>
      </w:pPr>
      <w:r>
        <w:t>Table 2.02: Non-Functional Requirements</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0"/>
        <w:gridCol w:w="1600"/>
        <w:gridCol w:w="3800"/>
        <w:gridCol w:w="2600"/>
      </w:tblGrid>
      <w:tr w:rsidR="00886435" w14:paraId="427DFF03" w14:textId="77777777">
        <w:tc>
          <w:tcPr>
            <w:tcW w:w="640" w:type="dxa"/>
            <w:shd w:val="clear" w:color="auto" w:fill="D9D9D9"/>
          </w:tcPr>
          <w:p w14:paraId="1B8089C2" w14:textId="77777777" w:rsidR="00886435" w:rsidRDefault="00000000">
            <w:pPr>
              <w:pStyle w:val="RTableHeader"/>
            </w:pPr>
            <w:r>
              <w:t>ID</w:t>
            </w:r>
          </w:p>
        </w:tc>
        <w:tc>
          <w:tcPr>
            <w:tcW w:w="1600" w:type="dxa"/>
            <w:shd w:val="clear" w:color="auto" w:fill="D9D9D9"/>
          </w:tcPr>
          <w:p w14:paraId="2D31A747" w14:textId="77777777" w:rsidR="00886435" w:rsidRDefault="00000000">
            <w:pPr>
              <w:pStyle w:val="RTableHeader"/>
            </w:pPr>
            <w:r>
              <w:t>Requirement</w:t>
            </w:r>
          </w:p>
        </w:tc>
        <w:tc>
          <w:tcPr>
            <w:tcW w:w="3800" w:type="dxa"/>
            <w:shd w:val="clear" w:color="auto" w:fill="D9D9D9"/>
          </w:tcPr>
          <w:p w14:paraId="64EB136D" w14:textId="77777777" w:rsidR="00886435" w:rsidRDefault="00000000">
            <w:pPr>
              <w:pStyle w:val="RTableHeader"/>
            </w:pPr>
            <w:r>
              <w:t>Implementation Approach</w:t>
            </w:r>
          </w:p>
        </w:tc>
        <w:tc>
          <w:tcPr>
            <w:tcW w:w="2600" w:type="dxa"/>
            <w:shd w:val="clear" w:color="auto" w:fill="D9D9D9"/>
          </w:tcPr>
          <w:p w14:paraId="29552520" w14:textId="77777777" w:rsidR="00886435" w:rsidRDefault="00000000">
            <w:pPr>
              <w:pStyle w:val="RTableHeader"/>
            </w:pPr>
            <w:r>
              <w:t>Module(s)</w:t>
            </w:r>
          </w:p>
        </w:tc>
      </w:tr>
      <w:tr w:rsidR="00886435" w14:paraId="7B705774" w14:textId="77777777">
        <w:tc>
          <w:tcPr>
            <w:tcW w:w="640" w:type="dxa"/>
          </w:tcPr>
          <w:p w14:paraId="76ACED61" w14:textId="77777777" w:rsidR="00886435" w:rsidRDefault="00000000">
            <w:pPr>
              <w:pStyle w:val="RTableText"/>
            </w:pPr>
            <w:r>
              <w:t>NFR-01</w:t>
            </w:r>
          </w:p>
        </w:tc>
        <w:tc>
          <w:tcPr>
            <w:tcW w:w="1600" w:type="dxa"/>
          </w:tcPr>
          <w:p w14:paraId="631B9387" w14:textId="77777777" w:rsidR="00886435" w:rsidRDefault="00000000">
            <w:pPr>
              <w:pStyle w:val="RTableText"/>
            </w:pPr>
            <w:r>
              <w:t>Availability</w:t>
            </w:r>
          </w:p>
        </w:tc>
        <w:tc>
          <w:tcPr>
            <w:tcW w:w="3800" w:type="dxa"/>
          </w:tcPr>
          <w:p w14:paraId="33F79476" w14:textId="77777777" w:rsidR="00886435" w:rsidRDefault="00000000">
            <w:pPr>
              <w:pStyle w:val="RTableText"/>
            </w:pPr>
            <w:r>
              <w:t>Inventory Service failures must not cascade into Order Service outages; handled with a Resilience4j circuit breaker and fallback.</w:t>
            </w:r>
          </w:p>
        </w:tc>
        <w:tc>
          <w:tcPr>
            <w:tcW w:w="2600" w:type="dxa"/>
          </w:tcPr>
          <w:p w14:paraId="3C07345B" w14:textId="77777777" w:rsidR="00886435" w:rsidRDefault="00000000">
            <w:pPr>
              <w:pStyle w:val="RTableText"/>
            </w:pPr>
            <w:r>
              <w:t>Order Service</w:t>
            </w:r>
          </w:p>
        </w:tc>
      </w:tr>
      <w:tr w:rsidR="00886435" w14:paraId="4B8DA3B9" w14:textId="77777777">
        <w:tc>
          <w:tcPr>
            <w:tcW w:w="640" w:type="dxa"/>
          </w:tcPr>
          <w:p w14:paraId="1FD7F986" w14:textId="77777777" w:rsidR="00886435" w:rsidRDefault="00000000">
            <w:pPr>
              <w:pStyle w:val="RTableText"/>
            </w:pPr>
            <w:r>
              <w:t>NFR-02</w:t>
            </w:r>
          </w:p>
        </w:tc>
        <w:tc>
          <w:tcPr>
            <w:tcW w:w="1600" w:type="dxa"/>
          </w:tcPr>
          <w:p w14:paraId="3B8C513D" w14:textId="77777777" w:rsidR="00886435" w:rsidRDefault="00000000">
            <w:pPr>
              <w:pStyle w:val="RTableText"/>
            </w:pPr>
            <w:r>
              <w:t>Fault Tolerance</w:t>
            </w:r>
          </w:p>
        </w:tc>
        <w:tc>
          <w:tcPr>
            <w:tcW w:w="3800" w:type="dxa"/>
          </w:tcPr>
          <w:p w14:paraId="1115568C" w14:textId="77777777" w:rsidR="00886435" w:rsidRDefault="00000000">
            <w:pPr>
              <w:pStyle w:val="RTableText"/>
            </w:pPr>
            <w:r>
              <w:t>Transient downstream failures are retried automatically: Resilience4j retry, 3 attempts, 500ms backoff.</w:t>
            </w:r>
          </w:p>
        </w:tc>
        <w:tc>
          <w:tcPr>
            <w:tcW w:w="2600" w:type="dxa"/>
          </w:tcPr>
          <w:p w14:paraId="7AA5F3F9" w14:textId="77777777" w:rsidR="00886435" w:rsidRDefault="00000000">
            <w:pPr>
              <w:pStyle w:val="RTableText"/>
            </w:pPr>
            <w:r>
              <w:t>Order Service</w:t>
            </w:r>
          </w:p>
        </w:tc>
      </w:tr>
      <w:tr w:rsidR="00886435" w14:paraId="51026C58" w14:textId="77777777">
        <w:tc>
          <w:tcPr>
            <w:tcW w:w="640" w:type="dxa"/>
          </w:tcPr>
          <w:p w14:paraId="13CECB3F" w14:textId="77777777" w:rsidR="00886435" w:rsidRDefault="00000000">
            <w:pPr>
              <w:pStyle w:val="RTableText"/>
            </w:pPr>
            <w:r>
              <w:t>NFR-03</w:t>
            </w:r>
          </w:p>
        </w:tc>
        <w:tc>
          <w:tcPr>
            <w:tcW w:w="1600" w:type="dxa"/>
          </w:tcPr>
          <w:p w14:paraId="7F57FDF5" w14:textId="77777777" w:rsidR="00886435" w:rsidRDefault="00000000">
            <w:pPr>
              <w:pStyle w:val="RTableText"/>
            </w:pPr>
            <w:r>
              <w:t>Data Consistency</w:t>
            </w:r>
          </w:p>
        </w:tc>
        <w:tc>
          <w:tcPr>
            <w:tcW w:w="3800" w:type="dxa"/>
          </w:tcPr>
          <w:p w14:paraId="6DB6AA8B" w14:textId="77777777" w:rsidR="00886435" w:rsidRDefault="00000000">
            <w:pPr>
              <w:pStyle w:val="RTableText"/>
            </w:pPr>
            <w:r>
              <w:t>Each service is the sole writer of its own data; cross-service consistency is kept via compensation rather than distributed transactions (database-per-service pattern).</w:t>
            </w:r>
          </w:p>
        </w:tc>
        <w:tc>
          <w:tcPr>
            <w:tcW w:w="2600" w:type="dxa"/>
          </w:tcPr>
          <w:p w14:paraId="13B99128" w14:textId="77777777" w:rsidR="00886435" w:rsidRDefault="00000000">
            <w:pPr>
              <w:pStyle w:val="RTableText"/>
            </w:pPr>
            <w:r>
              <w:t>All services</w:t>
            </w:r>
          </w:p>
        </w:tc>
      </w:tr>
      <w:tr w:rsidR="00886435" w14:paraId="06C9E748" w14:textId="77777777">
        <w:tc>
          <w:tcPr>
            <w:tcW w:w="640" w:type="dxa"/>
          </w:tcPr>
          <w:p w14:paraId="65034A60" w14:textId="77777777" w:rsidR="00886435" w:rsidRDefault="00000000">
            <w:pPr>
              <w:pStyle w:val="RTableText"/>
            </w:pPr>
            <w:r>
              <w:t>NFR-04</w:t>
            </w:r>
          </w:p>
        </w:tc>
        <w:tc>
          <w:tcPr>
            <w:tcW w:w="1600" w:type="dxa"/>
          </w:tcPr>
          <w:p w14:paraId="4A493FFB" w14:textId="77777777" w:rsidR="00886435" w:rsidRDefault="00000000">
            <w:pPr>
              <w:pStyle w:val="RTableText"/>
            </w:pPr>
            <w:r>
              <w:t>Security</w:t>
            </w:r>
          </w:p>
        </w:tc>
        <w:tc>
          <w:tcPr>
            <w:tcW w:w="3800" w:type="dxa"/>
          </w:tcPr>
          <w:p w14:paraId="77286ABB" w14:textId="77777777" w:rsidR="00886435" w:rsidRDefault="00000000">
            <w:pPr>
              <w:pStyle w:val="RTableText"/>
            </w:pPr>
            <w:r>
              <w:t>All API traffic is authenticated and authorized before it reaches business logic, via a Keycloak OAuth2/OIDC resource server at the gateway.</w:t>
            </w:r>
          </w:p>
        </w:tc>
        <w:tc>
          <w:tcPr>
            <w:tcW w:w="2600" w:type="dxa"/>
          </w:tcPr>
          <w:p w14:paraId="64936D03" w14:textId="77777777" w:rsidR="00886435" w:rsidRDefault="00000000">
            <w:pPr>
              <w:pStyle w:val="RTableText"/>
            </w:pPr>
            <w:r>
              <w:t>API Gateway</w:t>
            </w:r>
          </w:p>
        </w:tc>
      </w:tr>
      <w:tr w:rsidR="00886435" w14:paraId="38154EA8" w14:textId="77777777">
        <w:tc>
          <w:tcPr>
            <w:tcW w:w="640" w:type="dxa"/>
          </w:tcPr>
          <w:p w14:paraId="0ABA6ACF" w14:textId="77777777" w:rsidR="00886435" w:rsidRDefault="00000000">
            <w:pPr>
              <w:pStyle w:val="RTableText"/>
            </w:pPr>
            <w:r>
              <w:lastRenderedPageBreak/>
              <w:t>NFR-05</w:t>
            </w:r>
          </w:p>
        </w:tc>
        <w:tc>
          <w:tcPr>
            <w:tcW w:w="1600" w:type="dxa"/>
          </w:tcPr>
          <w:p w14:paraId="2CA03CC6" w14:textId="77777777" w:rsidR="00886435" w:rsidRDefault="00000000">
            <w:pPr>
              <w:pStyle w:val="RTableText"/>
            </w:pPr>
            <w:r>
              <w:t>Scalability</w:t>
            </w:r>
          </w:p>
        </w:tc>
        <w:tc>
          <w:tcPr>
            <w:tcW w:w="3800" w:type="dxa"/>
          </w:tcPr>
          <w:p w14:paraId="1A484CE7" w14:textId="77777777" w:rsidR="00886435" w:rsidRDefault="00000000">
            <w:pPr>
              <w:pStyle w:val="RTableText"/>
            </w:pPr>
            <w:r>
              <w:t>Services are stateless and independently deployable behind a registry-aware gateway, so any one of them can be scaled without affecting the others.</w:t>
            </w:r>
          </w:p>
        </w:tc>
        <w:tc>
          <w:tcPr>
            <w:tcW w:w="2600" w:type="dxa"/>
          </w:tcPr>
          <w:p w14:paraId="62BAECA5" w14:textId="77777777" w:rsidR="00886435" w:rsidRDefault="00000000">
            <w:pPr>
              <w:pStyle w:val="RTableText"/>
            </w:pPr>
            <w:r>
              <w:t>All services</w:t>
            </w:r>
          </w:p>
        </w:tc>
      </w:tr>
      <w:tr w:rsidR="00886435" w14:paraId="339FC591" w14:textId="77777777">
        <w:tc>
          <w:tcPr>
            <w:tcW w:w="640" w:type="dxa"/>
          </w:tcPr>
          <w:p w14:paraId="24775F45" w14:textId="77777777" w:rsidR="00886435" w:rsidRDefault="00000000">
            <w:pPr>
              <w:pStyle w:val="RTableText"/>
            </w:pPr>
            <w:r>
              <w:t>NFR-06</w:t>
            </w:r>
          </w:p>
        </w:tc>
        <w:tc>
          <w:tcPr>
            <w:tcW w:w="1600" w:type="dxa"/>
          </w:tcPr>
          <w:p w14:paraId="128EA48C" w14:textId="77777777" w:rsidR="00886435" w:rsidRDefault="00000000">
            <w:pPr>
              <w:pStyle w:val="RTableText"/>
            </w:pPr>
            <w:r>
              <w:t>Observability</w:t>
            </w:r>
          </w:p>
        </w:tc>
        <w:tc>
          <w:tcPr>
            <w:tcW w:w="3800" w:type="dxa"/>
          </w:tcPr>
          <w:p w14:paraId="054B5778" w14:textId="77777777" w:rsidR="00886435" w:rsidRDefault="00000000">
            <w:pPr>
              <w:pStyle w:val="RTableText"/>
            </w:pPr>
            <w:r>
              <w:t>The health of each service and its circuit breakers is inspectable at runtime via Spring Boot Actuator health, metrics, and circuitbreakers endpoints.</w:t>
            </w:r>
          </w:p>
        </w:tc>
        <w:tc>
          <w:tcPr>
            <w:tcW w:w="2600" w:type="dxa"/>
          </w:tcPr>
          <w:p w14:paraId="36674A72" w14:textId="77777777" w:rsidR="00886435" w:rsidRDefault="00000000">
            <w:pPr>
              <w:pStyle w:val="RTableText"/>
            </w:pPr>
            <w:r>
              <w:t>All services</w:t>
            </w:r>
          </w:p>
        </w:tc>
      </w:tr>
      <w:tr w:rsidR="00886435" w14:paraId="22D9A4C7" w14:textId="77777777">
        <w:tc>
          <w:tcPr>
            <w:tcW w:w="640" w:type="dxa"/>
          </w:tcPr>
          <w:p w14:paraId="136B1077" w14:textId="77777777" w:rsidR="00886435" w:rsidRDefault="00000000">
            <w:pPr>
              <w:pStyle w:val="RTableText"/>
            </w:pPr>
            <w:r>
              <w:t>NFR-07</w:t>
            </w:r>
          </w:p>
        </w:tc>
        <w:tc>
          <w:tcPr>
            <w:tcW w:w="1600" w:type="dxa"/>
          </w:tcPr>
          <w:p w14:paraId="0D634EF8" w14:textId="77777777" w:rsidR="00886435" w:rsidRDefault="00000000">
            <w:pPr>
              <w:pStyle w:val="RTableText"/>
            </w:pPr>
            <w:r>
              <w:t>Testability</w:t>
            </w:r>
          </w:p>
        </w:tc>
        <w:tc>
          <w:tcPr>
            <w:tcW w:w="3800" w:type="dxa"/>
          </w:tcPr>
          <w:p w14:paraId="35D93A3D" w14:textId="77777777" w:rsidR="00886435" w:rsidRDefault="00000000">
            <w:pPr>
              <w:pStyle w:val="RTableText"/>
            </w:pPr>
            <w:r>
              <w:t>Business logic is verifiable without a live external dependency, using unit tests plus Testcontainers-backed integration tests.</w:t>
            </w:r>
          </w:p>
        </w:tc>
        <w:tc>
          <w:tcPr>
            <w:tcW w:w="2600" w:type="dxa"/>
          </w:tcPr>
          <w:p w14:paraId="699C0E33" w14:textId="77777777" w:rsidR="00886435" w:rsidRDefault="00000000">
            <w:pPr>
              <w:pStyle w:val="RTableText"/>
            </w:pPr>
            <w:r>
              <w:t>All services</w:t>
            </w:r>
          </w:p>
        </w:tc>
      </w:tr>
      <w:tr w:rsidR="00886435" w14:paraId="0F1E948B" w14:textId="77777777">
        <w:tc>
          <w:tcPr>
            <w:tcW w:w="640" w:type="dxa"/>
          </w:tcPr>
          <w:p w14:paraId="12932F80" w14:textId="77777777" w:rsidR="00886435" w:rsidRDefault="00000000">
            <w:pPr>
              <w:pStyle w:val="RTableText"/>
            </w:pPr>
            <w:r>
              <w:t>NFR-08</w:t>
            </w:r>
          </w:p>
        </w:tc>
        <w:tc>
          <w:tcPr>
            <w:tcW w:w="1600" w:type="dxa"/>
          </w:tcPr>
          <w:p w14:paraId="339206BC" w14:textId="77777777" w:rsidR="00886435" w:rsidRDefault="00000000">
            <w:pPr>
              <w:pStyle w:val="RTableText"/>
            </w:pPr>
            <w:r>
              <w:t>Portability</w:t>
            </w:r>
          </w:p>
        </w:tc>
        <w:tc>
          <w:tcPr>
            <w:tcW w:w="3800" w:type="dxa"/>
          </w:tcPr>
          <w:p w14:paraId="04192DD9" w14:textId="77777777" w:rsidR="00886435" w:rsidRDefault="00000000">
            <w:pPr>
              <w:pStyle w:val="RTableText"/>
            </w:pPr>
            <w:r>
              <w:t>The full stack runs identically on any machine with Docker installed, orchestrated with a single Docker Compose file.</w:t>
            </w:r>
          </w:p>
        </w:tc>
        <w:tc>
          <w:tcPr>
            <w:tcW w:w="2600" w:type="dxa"/>
          </w:tcPr>
          <w:p w14:paraId="55007F40" w14:textId="77777777" w:rsidR="00886435" w:rsidRDefault="00000000">
            <w:pPr>
              <w:pStyle w:val="RTableText"/>
            </w:pPr>
            <w:r>
              <w:t>All services</w:t>
            </w:r>
          </w:p>
        </w:tc>
      </w:tr>
    </w:tbl>
    <w:p w14:paraId="23354741" w14:textId="77777777" w:rsidR="00886435" w:rsidRDefault="00000000">
      <w:pPr>
        <w:pStyle w:val="RSection"/>
      </w:pPr>
      <w:bookmarkStart w:id="13" w:name="_Toc242810678"/>
      <w:r>
        <w:t>2.4 Use Case Analysis</w:t>
      </w:r>
      <w:bookmarkEnd w:id="13"/>
    </w:p>
    <w:p w14:paraId="4DFB4947" w14:textId="77777777" w:rsidR="00886435" w:rsidRDefault="00000000">
      <w:pPr>
        <w:pStyle w:val="RBody"/>
      </w:pPr>
      <w:r>
        <w:t>The system supports two primary actors – the Customer and an Operations/Admin user – plus the system itself acting as a trigger for asynchronous notification. The principal use cases are:</w:t>
      </w:r>
    </w:p>
    <w:p w14:paraId="3C36F944" w14:textId="77777777" w:rsidR="00886435" w:rsidRDefault="00000000">
      <w:pPr>
        <w:pStyle w:val="RBullet"/>
      </w:pPr>
      <w:r>
        <w:t>• UC-01 Place an Order (Customer) – submit an order containing one or more SKUs and quantities.</w:t>
      </w:r>
    </w:p>
    <w:p w14:paraId="240582B1" w14:textId="77777777" w:rsidR="00886435" w:rsidRDefault="00000000">
      <w:pPr>
        <w:pStyle w:val="RBullet"/>
      </w:pPr>
      <w:r>
        <w:t>• UC-02 Check Order Status (Customer) – retrieve an order by its order number.</w:t>
      </w:r>
    </w:p>
    <w:p w14:paraId="027383BE" w14:textId="77777777" w:rsidR="00886435" w:rsidRDefault="00000000">
      <w:pPr>
        <w:pStyle w:val="RBullet"/>
      </w:pPr>
      <w:r>
        <w:t>• UC-03 View Order History (Customer) – list all orders previously placed by the customer.</w:t>
      </w:r>
    </w:p>
    <w:p w14:paraId="2491AF6C" w14:textId="77777777" w:rsidR="00886435" w:rsidRDefault="00000000">
      <w:pPr>
        <w:pStyle w:val="RBullet"/>
      </w:pPr>
      <w:r>
        <w:t>• UC-04 Manage Product Catalog (Admin) – create, update, delete, and browse products.</w:t>
      </w:r>
    </w:p>
    <w:p w14:paraId="040379D6" w14:textId="77777777" w:rsidR="00886435" w:rsidRDefault="00000000">
      <w:pPr>
        <w:pStyle w:val="RBullet"/>
      </w:pPr>
      <w:r>
        <w:t>• UC-05 Replenish Stock (Admin) – create a stock record for a SKU and set its available quantity.</w:t>
      </w:r>
    </w:p>
    <w:p w14:paraId="1465C8AF" w14:textId="77777777" w:rsidR="00886435" w:rsidRDefault="00000000">
      <w:pPr>
        <w:pStyle w:val="RBullet"/>
      </w:pPr>
      <w:r>
        <w:t>• UC-06 Authenticate (Customer, Admin) – obtain and present a valid access token issued by Keycloak before any protected endpoint can be called.</w:t>
      </w:r>
    </w:p>
    <w:p w14:paraId="1FD08F0F" w14:textId="77777777" w:rsidR="00886435" w:rsidRDefault="00000000">
      <w:pPr>
        <w:pStyle w:val="RBullet"/>
      </w:pPr>
      <w:r>
        <w:lastRenderedPageBreak/>
        <w:t>• UC-07 Receive Order Notification (System → Customer) – triggered automatically by the order-placed Kafka event once UC-01 succeeds.</w:t>
      </w:r>
    </w:p>
    <w:p w14:paraId="1F0CEFBE" w14:textId="77777777" w:rsidR="00886435" w:rsidRDefault="00000000">
      <w:pPr>
        <w:spacing w:before="160" w:after="80"/>
        <w:jc w:val="center"/>
      </w:pPr>
      <w:r>
        <w:rPr>
          <w:noProof/>
        </w:rPr>
        <w:drawing>
          <wp:inline distT="0" distB="0" distL="0" distR="0" wp14:anchorId="606FF012" wp14:editId="4159C42C">
            <wp:extent cx="5486400" cy="3809208"/>
            <wp:effectExtent l="0" t="0" r="0" b="0"/>
            <wp:docPr id="103" nam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1"/>
                    <pic:cNvPicPr/>
                  </pic:nvPicPr>
                  <pic:blipFill>
                    <a:blip r:embed="rId12"/>
                    <a:stretch>
                      <a:fillRect/>
                    </a:stretch>
                  </pic:blipFill>
                  <pic:spPr>
                    <a:xfrm>
                      <a:off x="0" y="0"/>
                      <a:ext cx="5486400" cy="3809208"/>
                    </a:xfrm>
                    <a:prstGeom prst="rect">
                      <a:avLst/>
                    </a:prstGeom>
                  </pic:spPr>
                </pic:pic>
              </a:graphicData>
            </a:graphic>
          </wp:inline>
        </w:drawing>
      </w:r>
    </w:p>
    <w:p w14:paraId="4E5615D4" w14:textId="77777777" w:rsidR="00886435" w:rsidRDefault="00000000">
      <w:pPr>
        <w:pStyle w:val="RCaptionBelow"/>
      </w:pPr>
      <w:r>
        <w:t>Figure 2.01: Use Case Diagram</w:t>
      </w:r>
    </w:p>
    <w:p w14:paraId="57903CA2" w14:textId="77777777" w:rsidR="00886435" w:rsidRDefault="00000000">
      <w:pPr>
        <w:pStyle w:val="RSection"/>
      </w:pPr>
      <w:bookmarkStart w:id="14" w:name="_Toc242810679"/>
      <w:r>
        <w:t>2.5 Feature Set</w:t>
      </w:r>
      <w:bookmarkEnd w:id="14"/>
    </w:p>
    <w:p w14:paraId="5372EBCA" w14:textId="77777777" w:rsidR="00886435" w:rsidRDefault="00000000">
      <w:pPr>
        <w:pStyle w:val="RBody"/>
      </w:pPr>
      <w:r>
        <w:t>Table 2.03 lists the concrete REST and event-driven features implemented against the requirements above, each mapped to the real API endpoint it corresponds to.</w:t>
      </w:r>
    </w:p>
    <w:p w14:paraId="7ACC9585" w14:textId="77777777" w:rsidR="00886435" w:rsidRDefault="00000000">
      <w:pPr>
        <w:pStyle w:val="RCaptionAbove"/>
      </w:pPr>
      <w:r>
        <w:t>Table 2.03: Feature Set</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0"/>
        <w:gridCol w:w="1600"/>
        <w:gridCol w:w="4000"/>
        <w:gridCol w:w="2400"/>
      </w:tblGrid>
      <w:tr w:rsidR="00886435" w14:paraId="74A443E1" w14:textId="77777777">
        <w:tc>
          <w:tcPr>
            <w:tcW w:w="640" w:type="dxa"/>
            <w:shd w:val="clear" w:color="auto" w:fill="D9D9D9"/>
          </w:tcPr>
          <w:p w14:paraId="15911A29" w14:textId="77777777" w:rsidR="00886435" w:rsidRDefault="00000000">
            <w:pPr>
              <w:pStyle w:val="RTableHeader"/>
            </w:pPr>
            <w:r>
              <w:t>ID</w:t>
            </w:r>
          </w:p>
        </w:tc>
        <w:tc>
          <w:tcPr>
            <w:tcW w:w="1600" w:type="dxa"/>
            <w:shd w:val="clear" w:color="auto" w:fill="D9D9D9"/>
          </w:tcPr>
          <w:p w14:paraId="7AA560B2" w14:textId="77777777" w:rsidR="00886435" w:rsidRDefault="00000000">
            <w:pPr>
              <w:pStyle w:val="RTableHeader"/>
            </w:pPr>
            <w:r>
              <w:t>Feature</w:t>
            </w:r>
          </w:p>
        </w:tc>
        <w:tc>
          <w:tcPr>
            <w:tcW w:w="4000" w:type="dxa"/>
            <w:shd w:val="clear" w:color="auto" w:fill="D9D9D9"/>
          </w:tcPr>
          <w:p w14:paraId="357B89A5" w14:textId="77777777" w:rsidR="00886435" w:rsidRDefault="00000000">
            <w:pPr>
              <w:pStyle w:val="RTableHeader"/>
            </w:pPr>
            <w:r>
              <w:t>Description (Endpoint)</w:t>
            </w:r>
          </w:p>
        </w:tc>
        <w:tc>
          <w:tcPr>
            <w:tcW w:w="2400" w:type="dxa"/>
            <w:shd w:val="clear" w:color="auto" w:fill="D9D9D9"/>
          </w:tcPr>
          <w:p w14:paraId="5F5C57E1" w14:textId="77777777" w:rsidR="00886435" w:rsidRDefault="00000000">
            <w:pPr>
              <w:pStyle w:val="RTableHeader"/>
            </w:pPr>
            <w:r>
              <w:t>Module(s)</w:t>
            </w:r>
          </w:p>
        </w:tc>
      </w:tr>
      <w:tr w:rsidR="00886435" w14:paraId="42358220" w14:textId="77777777">
        <w:tc>
          <w:tcPr>
            <w:tcW w:w="640" w:type="dxa"/>
          </w:tcPr>
          <w:p w14:paraId="5CCCF337" w14:textId="77777777" w:rsidR="00886435" w:rsidRDefault="00000000">
            <w:pPr>
              <w:pStyle w:val="RTableText"/>
            </w:pPr>
            <w:r>
              <w:t>FS-01</w:t>
            </w:r>
          </w:p>
        </w:tc>
        <w:tc>
          <w:tcPr>
            <w:tcW w:w="1600" w:type="dxa"/>
          </w:tcPr>
          <w:p w14:paraId="3D9B7526" w14:textId="77777777" w:rsidR="00886435" w:rsidRDefault="00000000">
            <w:pPr>
              <w:pStyle w:val="RTableText"/>
            </w:pPr>
            <w:r>
              <w:t>Place Order</w:t>
            </w:r>
          </w:p>
        </w:tc>
        <w:tc>
          <w:tcPr>
            <w:tcW w:w="4000" w:type="dxa"/>
          </w:tcPr>
          <w:p w14:paraId="0FEA096D" w14:textId="77777777" w:rsidR="00886435" w:rsidRDefault="00000000">
            <w:pPr>
              <w:pStyle w:val="RTableText"/>
            </w:pPr>
            <w:r>
              <w:t>POST /api/orders – reserves stock synchronously, then publishes an order-placed event.</w:t>
            </w:r>
          </w:p>
        </w:tc>
        <w:tc>
          <w:tcPr>
            <w:tcW w:w="2400" w:type="dxa"/>
          </w:tcPr>
          <w:p w14:paraId="20784D2D" w14:textId="77777777" w:rsidR="00886435" w:rsidRDefault="00000000">
            <w:pPr>
              <w:pStyle w:val="RTableText"/>
            </w:pPr>
            <w:r>
              <w:t>Order Service</w:t>
            </w:r>
          </w:p>
        </w:tc>
      </w:tr>
      <w:tr w:rsidR="00886435" w14:paraId="05E81640" w14:textId="77777777">
        <w:tc>
          <w:tcPr>
            <w:tcW w:w="640" w:type="dxa"/>
          </w:tcPr>
          <w:p w14:paraId="19CDEA1B" w14:textId="77777777" w:rsidR="00886435" w:rsidRDefault="00000000">
            <w:pPr>
              <w:pStyle w:val="RTableText"/>
            </w:pPr>
            <w:r>
              <w:t>FS-02</w:t>
            </w:r>
          </w:p>
        </w:tc>
        <w:tc>
          <w:tcPr>
            <w:tcW w:w="1600" w:type="dxa"/>
          </w:tcPr>
          <w:p w14:paraId="0B9AD78B" w14:textId="77777777" w:rsidR="00886435" w:rsidRDefault="00000000">
            <w:pPr>
              <w:pStyle w:val="RTableText"/>
            </w:pPr>
            <w:r>
              <w:t>Get Order</w:t>
            </w:r>
          </w:p>
        </w:tc>
        <w:tc>
          <w:tcPr>
            <w:tcW w:w="4000" w:type="dxa"/>
          </w:tcPr>
          <w:p w14:paraId="4E4B98C8" w14:textId="77777777" w:rsidR="00886435" w:rsidRDefault="00000000">
            <w:pPr>
              <w:pStyle w:val="RTableText"/>
            </w:pPr>
            <w:r>
              <w:t>GET /api/orders/{orderNumber}</w:t>
            </w:r>
          </w:p>
        </w:tc>
        <w:tc>
          <w:tcPr>
            <w:tcW w:w="2400" w:type="dxa"/>
          </w:tcPr>
          <w:p w14:paraId="45310DB8" w14:textId="77777777" w:rsidR="00886435" w:rsidRDefault="00000000">
            <w:pPr>
              <w:pStyle w:val="RTableText"/>
            </w:pPr>
            <w:r>
              <w:t>Order Service</w:t>
            </w:r>
          </w:p>
        </w:tc>
      </w:tr>
      <w:tr w:rsidR="00886435" w14:paraId="1A9B855E" w14:textId="77777777">
        <w:tc>
          <w:tcPr>
            <w:tcW w:w="640" w:type="dxa"/>
          </w:tcPr>
          <w:p w14:paraId="33AA56E3" w14:textId="77777777" w:rsidR="00886435" w:rsidRDefault="00000000">
            <w:pPr>
              <w:pStyle w:val="RTableText"/>
            </w:pPr>
            <w:r>
              <w:t>FS-03</w:t>
            </w:r>
          </w:p>
        </w:tc>
        <w:tc>
          <w:tcPr>
            <w:tcW w:w="1600" w:type="dxa"/>
          </w:tcPr>
          <w:p w14:paraId="28D420CD" w14:textId="77777777" w:rsidR="00886435" w:rsidRDefault="00000000">
            <w:pPr>
              <w:pStyle w:val="RTableText"/>
            </w:pPr>
            <w:r>
              <w:t>List Orders by Customer</w:t>
            </w:r>
          </w:p>
        </w:tc>
        <w:tc>
          <w:tcPr>
            <w:tcW w:w="4000" w:type="dxa"/>
          </w:tcPr>
          <w:p w14:paraId="6CFB263F" w14:textId="77777777" w:rsidR="00886435" w:rsidRDefault="00000000">
            <w:pPr>
              <w:pStyle w:val="RTableText"/>
            </w:pPr>
            <w:r>
              <w:t>GET /api/orders?customerId=…</w:t>
            </w:r>
          </w:p>
        </w:tc>
        <w:tc>
          <w:tcPr>
            <w:tcW w:w="2400" w:type="dxa"/>
          </w:tcPr>
          <w:p w14:paraId="79F72D8D" w14:textId="77777777" w:rsidR="00886435" w:rsidRDefault="00000000">
            <w:pPr>
              <w:pStyle w:val="RTableText"/>
            </w:pPr>
            <w:r>
              <w:t>Order Service</w:t>
            </w:r>
          </w:p>
        </w:tc>
      </w:tr>
      <w:tr w:rsidR="00886435" w14:paraId="613D579F" w14:textId="77777777">
        <w:tc>
          <w:tcPr>
            <w:tcW w:w="640" w:type="dxa"/>
          </w:tcPr>
          <w:p w14:paraId="5B582676" w14:textId="77777777" w:rsidR="00886435" w:rsidRDefault="00000000">
            <w:pPr>
              <w:pStyle w:val="RTableText"/>
            </w:pPr>
            <w:r>
              <w:lastRenderedPageBreak/>
              <w:t>FS-04</w:t>
            </w:r>
          </w:p>
        </w:tc>
        <w:tc>
          <w:tcPr>
            <w:tcW w:w="1600" w:type="dxa"/>
          </w:tcPr>
          <w:p w14:paraId="5FC8695D" w14:textId="77777777" w:rsidR="00886435" w:rsidRDefault="00000000">
            <w:pPr>
              <w:pStyle w:val="RTableText"/>
            </w:pPr>
            <w:r>
              <w:t>Create Product</w:t>
            </w:r>
          </w:p>
        </w:tc>
        <w:tc>
          <w:tcPr>
            <w:tcW w:w="4000" w:type="dxa"/>
          </w:tcPr>
          <w:p w14:paraId="267EEF3A" w14:textId="77777777" w:rsidR="00886435" w:rsidRDefault="00000000">
            <w:pPr>
              <w:pStyle w:val="RTableText"/>
            </w:pPr>
            <w:r>
              <w:t>POST /api/products</w:t>
            </w:r>
          </w:p>
        </w:tc>
        <w:tc>
          <w:tcPr>
            <w:tcW w:w="2400" w:type="dxa"/>
          </w:tcPr>
          <w:p w14:paraId="6EAC40C2" w14:textId="77777777" w:rsidR="00886435" w:rsidRDefault="00000000">
            <w:pPr>
              <w:pStyle w:val="RTableText"/>
            </w:pPr>
            <w:r>
              <w:t>Product Service</w:t>
            </w:r>
          </w:p>
        </w:tc>
      </w:tr>
      <w:tr w:rsidR="00886435" w14:paraId="7D1E3F27" w14:textId="77777777">
        <w:tc>
          <w:tcPr>
            <w:tcW w:w="640" w:type="dxa"/>
          </w:tcPr>
          <w:p w14:paraId="0957666D" w14:textId="77777777" w:rsidR="00886435" w:rsidRDefault="00000000">
            <w:pPr>
              <w:pStyle w:val="RTableText"/>
            </w:pPr>
            <w:r>
              <w:t>FS-05</w:t>
            </w:r>
          </w:p>
        </w:tc>
        <w:tc>
          <w:tcPr>
            <w:tcW w:w="1600" w:type="dxa"/>
          </w:tcPr>
          <w:p w14:paraId="79011A24" w14:textId="77777777" w:rsidR="00886435" w:rsidRDefault="00000000">
            <w:pPr>
              <w:pStyle w:val="RTableText"/>
            </w:pPr>
            <w:r>
              <w:t>Get Product by Id / SKU</w:t>
            </w:r>
          </w:p>
        </w:tc>
        <w:tc>
          <w:tcPr>
            <w:tcW w:w="4000" w:type="dxa"/>
          </w:tcPr>
          <w:p w14:paraId="3A54E046" w14:textId="77777777" w:rsidR="00886435" w:rsidRDefault="00000000">
            <w:pPr>
              <w:pStyle w:val="RTableText"/>
            </w:pPr>
            <w:r>
              <w:t>GET /api/products/{id}, GET /api/products/sku/{sku}</w:t>
            </w:r>
          </w:p>
        </w:tc>
        <w:tc>
          <w:tcPr>
            <w:tcW w:w="2400" w:type="dxa"/>
          </w:tcPr>
          <w:p w14:paraId="652CA762" w14:textId="77777777" w:rsidR="00886435" w:rsidRDefault="00000000">
            <w:pPr>
              <w:pStyle w:val="RTableText"/>
            </w:pPr>
            <w:r>
              <w:t>Product Service</w:t>
            </w:r>
          </w:p>
        </w:tc>
      </w:tr>
      <w:tr w:rsidR="00886435" w14:paraId="2B0F2D71" w14:textId="77777777">
        <w:tc>
          <w:tcPr>
            <w:tcW w:w="640" w:type="dxa"/>
          </w:tcPr>
          <w:p w14:paraId="0C69B23C" w14:textId="77777777" w:rsidR="00886435" w:rsidRDefault="00000000">
            <w:pPr>
              <w:pStyle w:val="RTableText"/>
            </w:pPr>
            <w:r>
              <w:t>FS-06</w:t>
            </w:r>
          </w:p>
        </w:tc>
        <w:tc>
          <w:tcPr>
            <w:tcW w:w="1600" w:type="dxa"/>
          </w:tcPr>
          <w:p w14:paraId="4DE74D09" w14:textId="77777777" w:rsidR="00886435" w:rsidRDefault="00000000">
            <w:pPr>
              <w:pStyle w:val="RTableText"/>
            </w:pPr>
            <w:r>
              <w:t>List Products</w:t>
            </w:r>
          </w:p>
        </w:tc>
        <w:tc>
          <w:tcPr>
            <w:tcW w:w="4000" w:type="dxa"/>
          </w:tcPr>
          <w:p w14:paraId="3D8336AD" w14:textId="77777777" w:rsidR="00886435" w:rsidRDefault="00000000">
            <w:pPr>
              <w:pStyle w:val="RTableText"/>
            </w:pPr>
            <w:r>
              <w:t>GET /api/products (paginated)</w:t>
            </w:r>
          </w:p>
        </w:tc>
        <w:tc>
          <w:tcPr>
            <w:tcW w:w="2400" w:type="dxa"/>
          </w:tcPr>
          <w:p w14:paraId="6DD54D9B" w14:textId="77777777" w:rsidR="00886435" w:rsidRDefault="00000000">
            <w:pPr>
              <w:pStyle w:val="RTableText"/>
            </w:pPr>
            <w:r>
              <w:t>Product Service</w:t>
            </w:r>
          </w:p>
        </w:tc>
      </w:tr>
      <w:tr w:rsidR="00886435" w14:paraId="515E23B6" w14:textId="77777777">
        <w:tc>
          <w:tcPr>
            <w:tcW w:w="640" w:type="dxa"/>
          </w:tcPr>
          <w:p w14:paraId="004F24E4" w14:textId="77777777" w:rsidR="00886435" w:rsidRDefault="00000000">
            <w:pPr>
              <w:pStyle w:val="RTableText"/>
            </w:pPr>
            <w:r>
              <w:t>FS-07</w:t>
            </w:r>
          </w:p>
        </w:tc>
        <w:tc>
          <w:tcPr>
            <w:tcW w:w="1600" w:type="dxa"/>
          </w:tcPr>
          <w:p w14:paraId="7746F453" w14:textId="77777777" w:rsidR="00886435" w:rsidRDefault="00000000">
            <w:pPr>
              <w:pStyle w:val="RTableText"/>
            </w:pPr>
            <w:r>
              <w:t>Update / Delete Product</w:t>
            </w:r>
          </w:p>
        </w:tc>
        <w:tc>
          <w:tcPr>
            <w:tcW w:w="4000" w:type="dxa"/>
          </w:tcPr>
          <w:p w14:paraId="78180884" w14:textId="77777777" w:rsidR="00886435" w:rsidRDefault="00000000">
            <w:pPr>
              <w:pStyle w:val="RTableText"/>
            </w:pPr>
            <w:r>
              <w:t>PUT /api/products/{id}, DELETE /api/products/{id}</w:t>
            </w:r>
          </w:p>
        </w:tc>
        <w:tc>
          <w:tcPr>
            <w:tcW w:w="2400" w:type="dxa"/>
          </w:tcPr>
          <w:p w14:paraId="4D0B9BA0" w14:textId="77777777" w:rsidR="00886435" w:rsidRDefault="00000000">
            <w:pPr>
              <w:pStyle w:val="RTableText"/>
            </w:pPr>
            <w:r>
              <w:t>Product Service</w:t>
            </w:r>
          </w:p>
        </w:tc>
      </w:tr>
      <w:tr w:rsidR="00886435" w14:paraId="2216148E" w14:textId="77777777">
        <w:tc>
          <w:tcPr>
            <w:tcW w:w="640" w:type="dxa"/>
          </w:tcPr>
          <w:p w14:paraId="238CEE1C" w14:textId="77777777" w:rsidR="00886435" w:rsidRDefault="00000000">
            <w:pPr>
              <w:pStyle w:val="RTableText"/>
            </w:pPr>
            <w:r>
              <w:t>FS-08</w:t>
            </w:r>
          </w:p>
        </w:tc>
        <w:tc>
          <w:tcPr>
            <w:tcW w:w="1600" w:type="dxa"/>
          </w:tcPr>
          <w:p w14:paraId="70977EB6" w14:textId="77777777" w:rsidR="00886435" w:rsidRDefault="00000000">
            <w:pPr>
              <w:pStyle w:val="RTableText"/>
            </w:pPr>
            <w:r>
              <w:t>Create Stock Record</w:t>
            </w:r>
          </w:p>
        </w:tc>
        <w:tc>
          <w:tcPr>
            <w:tcW w:w="4000" w:type="dxa"/>
          </w:tcPr>
          <w:p w14:paraId="7EE50473" w14:textId="77777777" w:rsidR="00886435" w:rsidRDefault="00000000">
            <w:pPr>
              <w:pStyle w:val="RTableText"/>
            </w:pPr>
            <w:r>
              <w:t>POST /api/inventory</w:t>
            </w:r>
          </w:p>
        </w:tc>
        <w:tc>
          <w:tcPr>
            <w:tcW w:w="2400" w:type="dxa"/>
          </w:tcPr>
          <w:p w14:paraId="32E8A531" w14:textId="77777777" w:rsidR="00886435" w:rsidRDefault="00000000">
            <w:pPr>
              <w:pStyle w:val="RTableText"/>
            </w:pPr>
            <w:r>
              <w:t>Inventory Service</w:t>
            </w:r>
          </w:p>
        </w:tc>
      </w:tr>
      <w:tr w:rsidR="00886435" w14:paraId="31A95FED" w14:textId="77777777">
        <w:tc>
          <w:tcPr>
            <w:tcW w:w="640" w:type="dxa"/>
          </w:tcPr>
          <w:p w14:paraId="441F5790" w14:textId="77777777" w:rsidR="00886435" w:rsidRDefault="00000000">
            <w:pPr>
              <w:pStyle w:val="RTableText"/>
            </w:pPr>
            <w:r>
              <w:t>FS-09</w:t>
            </w:r>
          </w:p>
        </w:tc>
        <w:tc>
          <w:tcPr>
            <w:tcW w:w="1600" w:type="dxa"/>
          </w:tcPr>
          <w:p w14:paraId="016F1033" w14:textId="77777777" w:rsidR="00886435" w:rsidRDefault="00000000">
            <w:pPr>
              <w:pStyle w:val="RTableText"/>
            </w:pPr>
            <w:r>
              <w:t>Get Stock by SKU</w:t>
            </w:r>
          </w:p>
        </w:tc>
        <w:tc>
          <w:tcPr>
            <w:tcW w:w="4000" w:type="dxa"/>
          </w:tcPr>
          <w:p w14:paraId="1CCD22B0" w14:textId="77777777" w:rsidR="00886435" w:rsidRDefault="00000000">
            <w:pPr>
              <w:pStyle w:val="RTableText"/>
            </w:pPr>
            <w:r>
              <w:t>GET /api/inventory/{sku}</w:t>
            </w:r>
          </w:p>
        </w:tc>
        <w:tc>
          <w:tcPr>
            <w:tcW w:w="2400" w:type="dxa"/>
          </w:tcPr>
          <w:p w14:paraId="04B86939" w14:textId="77777777" w:rsidR="00886435" w:rsidRDefault="00000000">
            <w:pPr>
              <w:pStyle w:val="RTableText"/>
            </w:pPr>
            <w:r>
              <w:t>Inventory Service</w:t>
            </w:r>
          </w:p>
        </w:tc>
      </w:tr>
      <w:tr w:rsidR="00886435" w14:paraId="1071B825" w14:textId="77777777">
        <w:tc>
          <w:tcPr>
            <w:tcW w:w="640" w:type="dxa"/>
          </w:tcPr>
          <w:p w14:paraId="49D1C95F" w14:textId="77777777" w:rsidR="00886435" w:rsidRDefault="00000000">
            <w:pPr>
              <w:pStyle w:val="RTableText"/>
            </w:pPr>
            <w:r>
              <w:t>FS-10</w:t>
            </w:r>
          </w:p>
        </w:tc>
        <w:tc>
          <w:tcPr>
            <w:tcW w:w="1600" w:type="dxa"/>
          </w:tcPr>
          <w:p w14:paraId="10272189" w14:textId="77777777" w:rsidR="00886435" w:rsidRDefault="00000000">
            <w:pPr>
              <w:pStyle w:val="RTableText"/>
            </w:pPr>
            <w:r>
              <w:t>Reserve / Release Stock</w:t>
            </w:r>
          </w:p>
        </w:tc>
        <w:tc>
          <w:tcPr>
            <w:tcW w:w="4000" w:type="dxa"/>
          </w:tcPr>
          <w:p w14:paraId="483E42A9" w14:textId="77777777" w:rsidR="00886435" w:rsidRDefault="00000000">
            <w:pPr>
              <w:pStyle w:val="RTableText"/>
            </w:pPr>
            <w:r>
              <w:t>POST /api/inventory/{sku}/reserve, POST /api/inventory/{sku}/release</w:t>
            </w:r>
          </w:p>
        </w:tc>
        <w:tc>
          <w:tcPr>
            <w:tcW w:w="2400" w:type="dxa"/>
          </w:tcPr>
          <w:p w14:paraId="17902896" w14:textId="77777777" w:rsidR="00886435" w:rsidRDefault="00000000">
            <w:pPr>
              <w:pStyle w:val="RTableText"/>
            </w:pPr>
            <w:r>
              <w:t>Inventory Service</w:t>
            </w:r>
          </w:p>
        </w:tc>
      </w:tr>
      <w:tr w:rsidR="00886435" w14:paraId="4EF5F3D1" w14:textId="77777777">
        <w:tc>
          <w:tcPr>
            <w:tcW w:w="640" w:type="dxa"/>
          </w:tcPr>
          <w:p w14:paraId="75B21903" w14:textId="77777777" w:rsidR="00886435" w:rsidRDefault="00000000">
            <w:pPr>
              <w:pStyle w:val="RTableText"/>
            </w:pPr>
            <w:r>
              <w:t>FS-11</w:t>
            </w:r>
          </w:p>
        </w:tc>
        <w:tc>
          <w:tcPr>
            <w:tcW w:w="1600" w:type="dxa"/>
          </w:tcPr>
          <w:p w14:paraId="4C76836C" w14:textId="77777777" w:rsidR="00886435" w:rsidRDefault="00000000">
            <w:pPr>
              <w:pStyle w:val="RTableText"/>
            </w:pPr>
            <w:r>
              <w:t>Set Available Quantity</w:t>
            </w:r>
          </w:p>
        </w:tc>
        <w:tc>
          <w:tcPr>
            <w:tcW w:w="4000" w:type="dxa"/>
          </w:tcPr>
          <w:p w14:paraId="799C9F79" w14:textId="77777777" w:rsidR="00886435" w:rsidRDefault="00000000">
            <w:pPr>
              <w:pStyle w:val="RTableText"/>
            </w:pPr>
            <w:r>
              <w:t>PUT /api/inventory/{sku}</w:t>
            </w:r>
          </w:p>
        </w:tc>
        <w:tc>
          <w:tcPr>
            <w:tcW w:w="2400" w:type="dxa"/>
          </w:tcPr>
          <w:p w14:paraId="089ECB9D" w14:textId="77777777" w:rsidR="00886435" w:rsidRDefault="00000000">
            <w:pPr>
              <w:pStyle w:val="RTableText"/>
            </w:pPr>
            <w:r>
              <w:t>Inventory Service</w:t>
            </w:r>
          </w:p>
        </w:tc>
      </w:tr>
      <w:tr w:rsidR="00886435" w14:paraId="75FE4A64" w14:textId="77777777">
        <w:tc>
          <w:tcPr>
            <w:tcW w:w="640" w:type="dxa"/>
          </w:tcPr>
          <w:p w14:paraId="4C977217" w14:textId="77777777" w:rsidR="00886435" w:rsidRDefault="00000000">
            <w:pPr>
              <w:pStyle w:val="RTableText"/>
            </w:pPr>
            <w:r>
              <w:t>FS-12</w:t>
            </w:r>
          </w:p>
        </w:tc>
        <w:tc>
          <w:tcPr>
            <w:tcW w:w="1600" w:type="dxa"/>
          </w:tcPr>
          <w:p w14:paraId="6900BC09" w14:textId="77777777" w:rsidR="00886435" w:rsidRDefault="00000000">
            <w:pPr>
              <w:pStyle w:val="RTableText"/>
            </w:pPr>
            <w:r>
              <w:t>Consume Order-Placed Events</w:t>
            </w:r>
          </w:p>
        </w:tc>
        <w:tc>
          <w:tcPr>
            <w:tcW w:w="4000" w:type="dxa"/>
          </w:tcPr>
          <w:p w14:paraId="5C3AA3BF" w14:textId="77777777" w:rsidR="00886435" w:rsidRDefault="00000000">
            <w:pPr>
              <w:pStyle w:val="RTableText"/>
            </w:pPr>
            <w:r>
              <w:t>Kafka listener on order-placed-events notifies the customer.</w:t>
            </w:r>
          </w:p>
        </w:tc>
        <w:tc>
          <w:tcPr>
            <w:tcW w:w="2400" w:type="dxa"/>
          </w:tcPr>
          <w:p w14:paraId="50A8C79A" w14:textId="77777777" w:rsidR="00886435" w:rsidRDefault="00000000">
            <w:pPr>
              <w:pStyle w:val="RTableText"/>
            </w:pPr>
            <w:r>
              <w:t>Notification Service</w:t>
            </w:r>
          </w:p>
        </w:tc>
      </w:tr>
      <w:tr w:rsidR="00886435" w14:paraId="6633DE4D" w14:textId="77777777">
        <w:tc>
          <w:tcPr>
            <w:tcW w:w="640" w:type="dxa"/>
          </w:tcPr>
          <w:p w14:paraId="3778CA4D" w14:textId="77777777" w:rsidR="00886435" w:rsidRDefault="00000000">
            <w:pPr>
              <w:pStyle w:val="RTableText"/>
            </w:pPr>
            <w:r>
              <w:t>FS-13</w:t>
            </w:r>
          </w:p>
        </w:tc>
        <w:tc>
          <w:tcPr>
            <w:tcW w:w="1600" w:type="dxa"/>
          </w:tcPr>
          <w:p w14:paraId="2FF5BC13" w14:textId="77777777" w:rsidR="00886435" w:rsidRDefault="00000000">
            <w:pPr>
              <w:pStyle w:val="RTableText"/>
            </w:pPr>
            <w:r>
              <w:t>Authenticate via Keycloak</w:t>
            </w:r>
          </w:p>
        </w:tc>
        <w:tc>
          <w:tcPr>
            <w:tcW w:w="4000" w:type="dxa"/>
          </w:tcPr>
          <w:p w14:paraId="013CDF0D" w14:textId="77777777" w:rsidR="00886435" w:rsidRDefault="00000000">
            <w:pPr>
              <w:pStyle w:val="RTableText"/>
            </w:pPr>
            <w:r>
              <w:t>OAuth2/OIDC token issuance and JWT validation at the gateway.</w:t>
            </w:r>
          </w:p>
        </w:tc>
        <w:tc>
          <w:tcPr>
            <w:tcW w:w="2400" w:type="dxa"/>
          </w:tcPr>
          <w:p w14:paraId="1745A767" w14:textId="77777777" w:rsidR="00886435" w:rsidRDefault="00000000">
            <w:pPr>
              <w:pStyle w:val="RTableText"/>
            </w:pPr>
            <w:r>
              <w:t>Gateway, Keycloak</w:t>
            </w:r>
          </w:p>
        </w:tc>
      </w:tr>
    </w:tbl>
    <w:p w14:paraId="6EE42B0A" w14:textId="1021065A" w:rsidR="00886435" w:rsidRDefault="00000000">
      <w:pPr>
        <w:pStyle w:val="RChapter"/>
      </w:pPr>
      <w:bookmarkStart w:id="15" w:name="_Toc242810680"/>
      <w:r>
        <w:lastRenderedPageBreak/>
        <w:t xml:space="preserve">Chapter 3 — </w:t>
      </w:r>
      <w:r w:rsidR="00580722">
        <w:t>System Design</w:t>
      </w:r>
      <w:bookmarkEnd w:id="15"/>
    </w:p>
    <w:p w14:paraId="425418EA" w14:textId="77777777" w:rsidR="00886435" w:rsidRDefault="00000000">
      <w:pPr>
        <w:pStyle w:val="RSection"/>
      </w:pPr>
      <w:bookmarkStart w:id="16" w:name="_Toc242810681"/>
      <w:r>
        <w:t>3.1 Overview of the Low-Level Design</w:t>
      </w:r>
      <w:bookmarkEnd w:id="16"/>
    </w:p>
    <w:p w14:paraId="2F4CB3A2" w14:textId="77777777" w:rsidR="00886435" w:rsidRDefault="00000000">
      <w:pPr>
        <w:pStyle w:val="RBody"/>
      </w:pPr>
      <w:r>
        <w:t>Each service follows a conventional layered design: a REST controller exposes the service’s API, a service layer holds the business logic, a repository layer (Spring Data JPA for the MySQL-backed services, Spring Data MongoDB for the Product Service) handles persistence, and a set of request/response DTOs decouple the public API shape from the internal domain model. The Order Service’s domain model is the most involved, since it both owns its own persistent entities and depends on an outbound HTTP client to the Inventory Service, so it is used as the representative example below.</w:t>
      </w:r>
    </w:p>
    <w:p w14:paraId="2C941389" w14:textId="77777777" w:rsidR="00886435" w:rsidRDefault="00000000">
      <w:pPr>
        <w:pStyle w:val="RSection"/>
      </w:pPr>
      <w:bookmarkStart w:id="17" w:name="_Toc242810682"/>
      <w:r>
        <w:t>3.2 Order Service Domain Model</w:t>
      </w:r>
      <w:bookmarkEnd w:id="17"/>
    </w:p>
    <w:p w14:paraId="47BE45C3" w14:textId="77777777" w:rsidR="00886435" w:rsidRDefault="00000000">
      <w:pPr>
        <w:pStyle w:val="RBody"/>
      </w:pPr>
      <w:r>
        <w:t xml:space="preserve">An </w:t>
      </w:r>
      <w:r>
        <w:rPr>
          <w:i/>
          <w:iCs/>
        </w:rPr>
        <w:t>Order</w:t>
      </w:r>
      <w:r>
        <w:t xml:space="preserve"> aggregates one or more </w:t>
      </w:r>
      <w:r>
        <w:rPr>
          <w:i/>
          <w:iCs/>
        </w:rPr>
        <w:t>OrderItem</w:t>
      </w:r>
      <w:r>
        <w:t xml:space="preserve"> entities (a one-to-many composition, cascading on delete) and carries an </w:t>
      </w:r>
      <w:r>
        <w:rPr>
          <w:i/>
          <w:iCs/>
        </w:rPr>
        <w:t>OrderStatus</w:t>
      </w:r>
      <w:r>
        <w:t xml:space="preserve"> (CONFIRMED or FAILED, with a failure reason recorded for the latter). </w:t>
      </w:r>
      <w:r>
        <w:rPr>
          <w:i/>
          <w:iCs/>
        </w:rPr>
        <w:t>OrderServiceImpl</w:t>
      </w:r>
      <w:r>
        <w:t xml:space="preserve"> is the central orchestrator: it depends on </w:t>
      </w:r>
      <w:r>
        <w:rPr>
          <w:i/>
          <w:iCs/>
        </w:rPr>
        <w:t>OrderRepository</w:t>
      </w:r>
      <w:r>
        <w:t xml:space="preserve"> for persistence, </w:t>
      </w:r>
      <w:r>
        <w:rPr>
          <w:i/>
          <w:iCs/>
        </w:rPr>
        <w:t>InventoryGateway</w:t>
      </w:r>
      <w:r>
        <w:t xml:space="preserve"> (an HTTP interface client, see Chapter 5) to reserve and release stock, and </w:t>
      </w:r>
      <w:r>
        <w:rPr>
          <w:i/>
          <w:iCs/>
        </w:rPr>
        <w:t>OrderEventPublisher</w:t>
      </w:r>
      <w:r>
        <w:t xml:space="preserve"> to publish an </w:t>
      </w:r>
      <w:r>
        <w:rPr>
          <w:i/>
          <w:iCs/>
        </w:rPr>
        <w:t>OrderPlacedEvent</w:t>
      </w:r>
      <w:r>
        <w:t xml:space="preserve"> to Kafka once an order is confirmed. Two custom checked business exceptions – </w:t>
      </w:r>
      <w:r>
        <w:rPr>
          <w:i/>
          <w:iCs/>
        </w:rPr>
        <w:t>InsufficientStockException</w:t>
      </w:r>
      <w:r>
        <w:t xml:space="preserve"> and </w:t>
      </w:r>
      <w:r>
        <w:rPr>
          <w:i/>
          <w:iCs/>
        </w:rPr>
        <w:t>InventoryServiceUnavailableException</w:t>
      </w:r>
      <w:r>
        <w:t xml:space="preserve"> – distinguish a legitimate business rejection from an infrastructure fault, which is the distinction the resilience configuration in Chapter 5 is built around.</w:t>
      </w:r>
    </w:p>
    <w:p w14:paraId="69871F42" w14:textId="77777777" w:rsidR="00886435" w:rsidRDefault="00000000">
      <w:pPr>
        <w:spacing w:before="160" w:after="80"/>
        <w:jc w:val="center"/>
      </w:pPr>
      <w:r>
        <w:rPr>
          <w:noProof/>
        </w:rPr>
        <w:lastRenderedPageBreak/>
        <w:drawing>
          <wp:inline distT="0" distB="0" distL="0" distR="0" wp14:anchorId="2BC79976" wp14:editId="235716AA">
            <wp:extent cx="5486400" cy="2824473"/>
            <wp:effectExtent l="0" t="0" r="0" b="0"/>
            <wp:docPr id="104" name="Fig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01"/>
                    <pic:cNvPicPr/>
                  </pic:nvPicPr>
                  <pic:blipFill>
                    <a:blip r:embed="rId13"/>
                    <a:stretch>
                      <a:fillRect/>
                    </a:stretch>
                  </pic:blipFill>
                  <pic:spPr>
                    <a:xfrm>
                      <a:off x="0" y="0"/>
                      <a:ext cx="5486400" cy="2824473"/>
                    </a:xfrm>
                    <a:prstGeom prst="rect">
                      <a:avLst/>
                    </a:prstGeom>
                  </pic:spPr>
                </pic:pic>
              </a:graphicData>
            </a:graphic>
          </wp:inline>
        </w:drawing>
      </w:r>
    </w:p>
    <w:p w14:paraId="7FC70382" w14:textId="77777777" w:rsidR="00886435" w:rsidRDefault="00000000">
      <w:pPr>
        <w:pStyle w:val="RCaptionBelow"/>
      </w:pPr>
      <w:r>
        <w:t>Figure 3.01: Class Diagram – Order Service Domain Model</w:t>
      </w:r>
    </w:p>
    <w:p w14:paraId="10DE9EF2" w14:textId="77777777" w:rsidR="00886435" w:rsidRDefault="00000000">
      <w:pPr>
        <w:pStyle w:val="RChapter"/>
      </w:pPr>
      <w:bookmarkStart w:id="18" w:name="_Toc242810683"/>
      <w:r>
        <w:lastRenderedPageBreak/>
        <w:t>Chapter 4 — Database Schema Design</w:t>
      </w:r>
      <w:bookmarkEnd w:id="18"/>
    </w:p>
    <w:p w14:paraId="4784622F" w14:textId="77777777" w:rsidR="00886435" w:rsidRDefault="00000000">
      <w:pPr>
        <w:pStyle w:val="RSection"/>
      </w:pPr>
      <w:bookmarkStart w:id="19" w:name="_Toc242810684"/>
      <w:r>
        <w:t>4.1 Overview</w:t>
      </w:r>
      <w:bookmarkEnd w:id="19"/>
    </w:p>
    <w:p w14:paraId="3CB78EB9" w14:textId="77777777" w:rsidR="00886435" w:rsidRDefault="00000000">
      <w:pPr>
        <w:pStyle w:val="RBody"/>
      </w:pPr>
      <w:r>
        <w:t>The system follows the database-per-service pattern: no two services share a schema, and no service queries another service’s database directly. The Product Service persists to MongoDB (document model, suited to a catalog whose attributes can vary by product category); the Order Service and Inventory Service each own a dedicated MySQL schema (order_db and inventory_db respectively), with every schema change captured as a versioned Flyway migration so the schema history is reproducible and auditable. Any data a service needs from another service’s domain – for example, the Order Service needing a SKU’s price at the moment an order is placed – is obtained by calling that service’s API and, where appropriate, storing a denormalized snapshot rather than a live reference.</w:t>
      </w:r>
    </w:p>
    <w:p w14:paraId="68EB2D64" w14:textId="77777777" w:rsidR="00886435" w:rsidRDefault="00000000">
      <w:pPr>
        <w:pStyle w:val="RSection"/>
      </w:pPr>
      <w:bookmarkStart w:id="20" w:name="_Toc242810685"/>
      <w:r>
        <w:t>4.2 Schema</w:t>
      </w:r>
      <w:bookmarkEnd w:id="20"/>
    </w:p>
    <w:p w14:paraId="21393B88" w14:textId="77777777" w:rsidR="00886435" w:rsidRDefault="00000000">
      <w:pPr>
        <w:pStyle w:val="RBody"/>
      </w:pPr>
      <w:r>
        <w:t>order_db (Order Service, MySQL, Flyway-managed):</w:t>
      </w:r>
    </w:p>
    <w:p w14:paraId="2BADA0F5" w14:textId="77777777" w:rsidR="00886435" w:rsidRDefault="00000000">
      <w:pPr>
        <w:pStyle w:val="RBullet"/>
      </w:pPr>
      <w:r>
        <w:t xml:space="preserve">• </w:t>
      </w:r>
      <w:proofErr w:type="gramStart"/>
      <w:r>
        <w:t>orders(</w:t>
      </w:r>
      <w:proofErr w:type="gramEnd"/>
      <w:r>
        <w:t>id, order_number, customer_id, status, total_amount, failure_reason, created_at, updated_at)</w:t>
      </w:r>
    </w:p>
    <w:p w14:paraId="3F049498" w14:textId="77777777" w:rsidR="00886435" w:rsidRDefault="00000000">
      <w:pPr>
        <w:pStyle w:val="RBullet"/>
      </w:pPr>
      <w:r>
        <w:t>• order_</w:t>
      </w:r>
      <w:proofErr w:type="gramStart"/>
      <w:r>
        <w:t>items(</w:t>
      </w:r>
      <w:proofErr w:type="gramEnd"/>
      <w:r>
        <w:t>id, order_id, sku, quantity, unit_price)</w:t>
      </w:r>
    </w:p>
    <w:p w14:paraId="2DC570E6" w14:textId="77777777" w:rsidR="00886435" w:rsidRDefault="00000000">
      <w:pPr>
        <w:pStyle w:val="RBody"/>
      </w:pPr>
      <w:r>
        <w:t>inventory_db (Inventory Service, MySQL, Flyway-managed):</w:t>
      </w:r>
    </w:p>
    <w:p w14:paraId="0A88EDB1" w14:textId="77777777" w:rsidR="00886435" w:rsidRDefault="00000000">
      <w:pPr>
        <w:pStyle w:val="RBullet"/>
      </w:pPr>
      <w:r>
        <w:t xml:space="preserve">• </w:t>
      </w:r>
      <w:proofErr w:type="gramStart"/>
      <w:r>
        <w:t>stock(</w:t>
      </w:r>
      <w:proofErr w:type="gramEnd"/>
      <w:r>
        <w:t>id, sku, available_quantity, reserved_quantity, version, created_at, updated_at)</w:t>
      </w:r>
    </w:p>
    <w:p w14:paraId="42135360" w14:textId="77777777" w:rsidR="00886435" w:rsidRDefault="00000000">
      <w:pPr>
        <w:pStyle w:val="RBody"/>
      </w:pPr>
      <w:r>
        <w:t>Product Service (MongoDB, “products” collection):</w:t>
      </w:r>
    </w:p>
    <w:p w14:paraId="7A726CED" w14:textId="77777777" w:rsidR="00886435" w:rsidRDefault="00000000">
      <w:pPr>
        <w:pStyle w:val="RBullet"/>
      </w:pPr>
      <w:r>
        <w:t xml:space="preserve">• </w:t>
      </w:r>
      <w:proofErr w:type="gramStart"/>
      <w:r>
        <w:t>products(</w:t>
      </w:r>
      <w:proofErr w:type="gramEnd"/>
      <w:r>
        <w:t>id, sku, name, description, category, price, initialStockHint, createdAt, updatedAt)</w:t>
      </w:r>
    </w:p>
    <w:p w14:paraId="12C9C540" w14:textId="77777777" w:rsidR="00886435" w:rsidRDefault="00000000">
      <w:pPr>
        <w:pStyle w:val="RSection"/>
      </w:pPr>
      <w:bookmarkStart w:id="21" w:name="_Toc242810686"/>
      <w:r>
        <w:t>4.3 Entities</w:t>
      </w:r>
      <w:bookmarkEnd w:id="21"/>
    </w:p>
    <w:p w14:paraId="61A0D32F" w14:textId="77777777" w:rsidR="00886435" w:rsidRDefault="00000000">
      <w:pPr>
        <w:pStyle w:val="RBody"/>
      </w:pPr>
      <w:r>
        <w:t xml:space="preserve">orders is the aggregate root for an order: order_number is generated and unique, status is CONFIRMED or FAILED, total_amount is a monetary </w:t>
      </w:r>
      <w:proofErr w:type="gramStart"/>
      <w:r>
        <w:t>DECIMAL(</w:t>
      </w:r>
      <w:proofErr w:type="gramEnd"/>
      <w:r>
        <w:t xml:space="preserve">12,2), and failure_reason is populated only when status is FAILED. order_items holds a denormalized </w:t>
      </w:r>
      <w:r>
        <w:lastRenderedPageBreak/>
        <w:t xml:space="preserve">sku and unit_price per line item – captured at the moment the order is placed so that a later catalog price change does not retroactively change a historical order – with a database-level CHECK constraint enforcing quantity &gt; 0. stock holds, per SKU, the available_quantity that can still be sold and the reserved_quantity already committed to open orders, both guarded by non-negative CHECK constraints; a version column implements optimistic locking so that two concurrent reservation requests for the same SKU cannot silently overwrite one another’s update. products </w:t>
      </w:r>
      <w:proofErr w:type="gramStart"/>
      <w:r>
        <w:t>is</w:t>
      </w:r>
      <w:proofErr w:type="gramEnd"/>
      <w:r>
        <w:t xml:space="preserve"> Product Service’s single source of truth for catalog data, with sku enforced unique via a MongoDB index.</w:t>
      </w:r>
    </w:p>
    <w:p w14:paraId="71D28EFC" w14:textId="77777777" w:rsidR="00886435" w:rsidRDefault="00000000">
      <w:pPr>
        <w:pStyle w:val="RSection"/>
      </w:pPr>
      <w:bookmarkStart w:id="22" w:name="_Toc242810687"/>
      <w:r>
        <w:t>4.4 Relationships</w:t>
      </w:r>
      <w:bookmarkEnd w:id="22"/>
    </w:p>
    <w:p w14:paraId="35C43C61" w14:textId="77777777" w:rsidR="00886435" w:rsidRDefault="00000000">
      <w:pPr>
        <w:pStyle w:val="RCaptionAbove"/>
      </w:pPr>
      <w:r>
        <w:t>Table 4.01: Foreign Key Relationships Across the Order and Inventory Schemas</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000"/>
        <w:gridCol w:w="2240"/>
        <w:gridCol w:w="2400"/>
      </w:tblGrid>
      <w:tr w:rsidR="00886435" w14:paraId="40966FCD" w14:textId="77777777">
        <w:tc>
          <w:tcPr>
            <w:tcW w:w="2000" w:type="dxa"/>
            <w:shd w:val="clear" w:color="auto" w:fill="D9D9D9"/>
          </w:tcPr>
          <w:p w14:paraId="444D1F31" w14:textId="77777777" w:rsidR="00886435" w:rsidRDefault="00000000">
            <w:pPr>
              <w:pStyle w:val="RTableHeader"/>
            </w:pPr>
            <w:r>
              <w:t>Parent</w:t>
            </w:r>
          </w:p>
        </w:tc>
        <w:tc>
          <w:tcPr>
            <w:tcW w:w="2000" w:type="dxa"/>
            <w:shd w:val="clear" w:color="auto" w:fill="D9D9D9"/>
          </w:tcPr>
          <w:p w14:paraId="5DB27F5A" w14:textId="77777777" w:rsidR="00886435" w:rsidRDefault="00000000">
            <w:pPr>
              <w:pStyle w:val="RTableHeader"/>
            </w:pPr>
            <w:r>
              <w:t>Child</w:t>
            </w:r>
          </w:p>
        </w:tc>
        <w:tc>
          <w:tcPr>
            <w:tcW w:w="2240" w:type="dxa"/>
            <w:shd w:val="clear" w:color="auto" w:fill="D9D9D9"/>
          </w:tcPr>
          <w:p w14:paraId="23CC96C2" w14:textId="77777777" w:rsidR="00886435" w:rsidRDefault="00000000">
            <w:pPr>
              <w:pStyle w:val="RTableHeader"/>
            </w:pPr>
            <w:r>
              <w:t>Key</w:t>
            </w:r>
          </w:p>
        </w:tc>
        <w:tc>
          <w:tcPr>
            <w:tcW w:w="2400" w:type="dxa"/>
            <w:shd w:val="clear" w:color="auto" w:fill="D9D9D9"/>
          </w:tcPr>
          <w:p w14:paraId="7AC05C00" w14:textId="77777777" w:rsidR="00886435" w:rsidRDefault="00000000">
            <w:pPr>
              <w:pStyle w:val="RTableHeader"/>
            </w:pPr>
            <w:r>
              <w:t>Description</w:t>
            </w:r>
          </w:p>
        </w:tc>
      </w:tr>
      <w:tr w:rsidR="00886435" w14:paraId="7939B405" w14:textId="77777777">
        <w:tc>
          <w:tcPr>
            <w:tcW w:w="2000" w:type="dxa"/>
          </w:tcPr>
          <w:p w14:paraId="664BD26E" w14:textId="77777777" w:rsidR="00886435" w:rsidRDefault="00000000">
            <w:pPr>
              <w:pStyle w:val="RTableText"/>
            </w:pPr>
            <w:r>
              <w:t>orders</w:t>
            </w:r>
          </w:p>
        </w:tc>
        <w:tc>
          <w:tcPr>
            <w:tcW w:w="2000" w:type="dxa"/>
          </w:tcPr>
          <w:p w14:paraId="05D4A054" w14:textId="77777777" w:rsidR="00886435" w:rsidRDefault="00000000">
            <w:pPr>
              <w:pStyle w:val="RTableText"/>
            </w:pPr>
            <w:r>
              <w:t>order_items</w:t>
            </w:r>
          </w:p>
        </w:tc>
        <w:tc>
          <w:tcPr>
            <w:tcW w:w="2240" w:type="dxa"/>
          </w:tcPr>
          <w:p w14:paraId="49176C3D" w14:textId="77777777" w:rsidR="00886435" w:rsidRDefault="00000000">
            <w:pPr>
              <w:pStyle w:val="RTableText"/>
            </w:pPr>
            <w:r>
              <w:t>order_</w:t>
            </w:r>
            <w:proofErr w:type="gramStart"/>
            <w:r>
              <w:t>items.order</w:t>
            </w:r>
            <w:proofErr w:type="gramEnd"/>
            <w:r>
              <w:t>_id → orders.id</w:t>
            </w:r>
          </w:p>
        </w:tc>
        <w:tc>
          <w:tcPr>
            <w:tcW w:w="2400" w:type="dxa"/>
          </w:tcPr>
          <w:p w14:paraId="22A04311" w14:textId="77777777" w:rsidR="00886435" w:rsidRDefault="00000000">
            <w:pPr>
              <w:pStyle w:val="RTableText"/>
            </w:pPr>
            <w:r>
              <w:t>Enforced FK, ON DELETE CASCADE. Composition within order_db.</w:t>
            </w:r>
          </w:p>
        </w:tc>
      </w:tr>
      <w:tr w:rsidR="00886435" w14:paraId="12002558" w14:textId="77777777">
        <w:tc>
          <w:tcPr>
            <w:tcW w:w="2000" w:type="dxa"/>
          </w:tcPr>
          <w:p w14:paraId="35BC23A5" w14:textId="77777777" w:rsidR="00886435" w:rsidRDefault="00000000">
            <w:pPr>
              <w:pStyle w:val="RTableText"/>
            </w:pPr>
            <w:r>
              <w:t>products (Product Svc)</w:t>
            </w:r>
          </w:p>
        </w:tc>
        <w:tc>
          <w:tcPr>
            <w:tcW w:w="2000" w:type="dxa"/>
          </w:tcPr>
          <w:p w14:paraId="0DB0464A" w14:textId="77777777" w:rsidR="00886435" w:rsidRDefault="00000000">
            <w:pPr>
              <w:pStyle w:val="RTableText"/>
            </w:pPr>
            <w:r>
              <w:t>stock (Inventory Svc)</w:t>
            </w:r>
          </w:p>
        </w:tc>
        <w:tc>
          <w:tcPr>
            <w:tcW w:w="2240" w:type="dxa"/>
          </w:tcPr>
          <w:p w14:paraId="3E853417" w14:textId="77777777" w:rsidR="00886435" w:rsidRDefault="00000000">
            <w:pPr>
              <w:pStyle w:val="RTableText"/>
            </w:pPr>
            <w:r>
              <w:t>stock.sku ↔ products.sku</w:t>
            </w:r>
          </w:p>
        </w:tc>
        <w:tc>
          <w:tcPr>
            <w:tcW w:w="2400" w:type="dxa"/>
          </w:tcPr>
          <w:p w14:paraId="172C1A78" w14:textId="77777777" w:rsidR="00886435" w:rsidRDefault="00000000">
            <w:pPr>
              <w:pStyle w:val="RTableText"/>
            </w:pPr>
            <w:r>
              <w:t>Logical only – not an enforced FK, since the two tables live in different databases (database-per-service).</w:t>
            </w:r>
          </w:p>
        </w:tc>
      </w:tr>
      <w:tr w:rsidR="00886435" w14:paraId="4AC4B056" w14:textId="77777777">
        <w:tc>
          <w:tcPr>
            <w:tcW w:w="2000" w:type="dxa"/>
          </w:tcPr>
          <w:p w14:paraId="2AA559D7" w14:textId="77777777" w:rsidR="00886435" w:rsidRDefault="00000000">
            <w:pPr>
              <w:pStyle w:val="RTableText"/>
            </w:pPr>
            <w:r>
              <w:t>products (Product Svc)</w:t>
            </w:r>
          </w:p>
        </w:tc>
        <w:tc>
          <w:tcPr>
            <w:tcW w:w="2000" w:type="dxa"/>
          </w:tcPr>
          <w:p w14:paraId="247461C7" w14:textId="77777777" w:rsidR="00886435" w:rsidRDefault="00000000">
            <w:pPr>
              <w:pStyle w:val="RTableText"/>
            </w:pPr>
            <w:r>
              <w:t>order_items (Order Svc)</w:t>
            </w:r>
          </w:p>
        </w:tc>
        <w:tc>
          <w:tcPr>
            <w:tcW w:w="2240" w:type="dxa"/>
          </w:tcPr>
          <w:p w14:paraId="1FD7CC83" w14:textId="77777777" w:rsidR="00886435" w:rsidRDefault="00000000">
            <w:pPr>
              <w:pStyle w:val="RTableText"/>
            </w:pPr>
            <w:r>
              <w:t>order_items.sku ↔ products.sku</w:t>
            </w:r>
          </w:p>
        </w:tc>
        <w:tc>
          <w:tcPr>
            <w:tcW w:w="2400" w:type="dxa"/>
          </w:tcPr>
          <w:p w14:paraId="34CD806D" w14:textId="77777777" w:rsidR="00886435" w:rsidRDefault="00000000">
            <w:pPr>
              <w:pStyle w:val="RTableText"/>
            </w:pPr>
            <w:r>
              <w:t>Logical only – order_items stores a denormalized sku/unit_price snapshot rather than a live reference.</w:t>
            </w:r>
          </w:p>
        </w:tc>
      </w:tr>
    </w:tbl>
    <w:p w14:paraId="76ADABCE" w14:textId="77777777" w:rsidR="00886435" w:rsidRDefault="00000000">
      <w:pPr>
        <w:pStyle w:val="RCaptionAbove"/>
      </w:pPr>
      <w:r>
        <w:t>Table 4.02: Cardinality of Relationships</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1440"/>
        <w:gridCol w:w="1440"/>
      </w:tblGrid>
      <w:tr w:rsidR="00886435" w14:paraId="6351C600" w14:textId="77777777">
        <w:tc>
          <w:tcPr>
            <w:tcW w:w="2880" w:type="dxa"/>
            <w:shd w:val="clear" w:color="auto" w:fill="D9D9D9"/>
          </w:tcPr>
          <w:p w14:paraId="7FA4F27F" w14:textId="77777777" w:rsidR="00886435" w:rsidRDefault="00000000">
            <w:pPr>
              <w:pStyle w:val="RTableHeader"/>
            </w:pPr>
            <w:r>
              <w:t>Entity A</w:t>
            </w:r>
          </w:p>
        </w:tc>
        <w:tc>
          <w:tcPr>
            <w:tcW w:w="2880" w:type="dxa"/>
            <w:shd w:val="clear" w:color="auto" w:fill="D9D9D9"/>
          </w:tcPr>
          <w:p w14:paraId="75F7EB4B" w14:textId="77777777" w:rsidR="00886435" w:rsidRDefault="00000000">
            <w:pPr>
              <w:pStyle w:val="RTableHeader"/>
            </w:pPr>
            <w:r>
              <w:t>Entity B</w:t>
            </w:r>
          </w:p>
        </w:tc>
        <w:tc>
          <w:tcPr>
            <w:tcW w:w="1440" w:type="dxa"/>
            <w:shd w:val="clear" w:color="auto" w:fill="D9D9D9"/>
          </w:tcPr>
          <w:p w14:paraId="430A9182" w14:textId="77777777" w:rsidR="00886435" w:rsidRDefault="00000000">
            <w:pPr>
              <w:pStyle w:val="RTableHeader"/>
            </w:pPr>
            <w:r>
              <w:t>Cardinality</w:t>
            </w:r>
          </w:p>
        </w:tc>
        <w:tc>
          <w:tcPr>
            <w:tcW w:w="1440" w:type="dxa"/>
            <w:shd w:val="clear" w:color="auto" w:fill="D9D9D9"/>
          </w:tcPr>
          <w:p w14:paraId="077D0C69" w14:textId="77777777" w:rsidR="00886435" w:rsidRDefault="00000000">
            <w:pPr>
              <w:pStyle w:val="RTableHeader"/>
            </w:pPr>
            <w:r>
              <w:t>Enforced?</w:t>
            </w:r>
          </w:p>
        </w:tc>
      </w:tr>
      <w:tr w:rsidR="00886435" w14:paraId="70BD812A" w14:textId="77777777">
        <w:tc>
          <w:tcPr>
            <w:tcW w:w="2880" w:type="dxa"/>
          </w:tcPr>
          <w:p w14:paraId="5325CE22" w14:textId="77777777" w:rsidR="00886435" w:rsidRDefault="00000000">
            <w:pPr>
              <w:pStyle w:val="RTableText"/>
            </w:pPr>
            <w:r>
              <w:t>orders</w:t>
            </w:r>
          </w:p>
        </w:tc>
        <w:tc>
          <w:tcPr>
            <w:tcW w:w="2880" w:type="dxa"/>
          </w:tcPr>
          <w:p w14:paraId="6C61C9E9" w14:textId="77777777" w:rsidR="00886435" w:rsidRDefault="00000000">
            <w:pPr>
              <w:pStyle w:val="RTableText"/>
            </w:pPr>
            <w:r>
              <w:t>order_items</w:t>
            </w:r>
          </w:p>
        </w:tc>
        <w:tc>
          <w:tcPr>
            <w:tcW w:w="1440" w:type="dxa"/>
          </w:tcPr>
          <w:p w14:paraId="7E8BEE7F" w14:textId="77777777" w:rsidR="00886435" w:rsidRDefault="00000000">
            <w:pPr>
              <w:pStyle w:val="RTableText"/>
            </w:pPr>
            <w:proofErr w:type="gramStart"/>
            <w:r>
              <w:t>1 :</w:t>
            </w:r>
            <w:proofErr w:type="gramEnd"/>
            <w:r>
              <w:t xml:space="preserve"> N</w:t>
            </w:r>
          </w:p>
        </w:tc>
        <w:tc>
          <w:tcPr>
            <w:tcW w:w="1440" w:type="dxa"/>
          </w:tcPr>
          <w:p w14:paraId="59496BE8" w14:textId="77777777" w:rsidR="00886435" w:rsidRDefault="00000000">
            <w:pPr>
              <w:pStyle w:val="RTableText"/>
            </w:pPr>
            <w:r>
              <w:t>Yes (DB)</w:t>
            </w:r>
          </w:p>
        </w:tc>
      </w:tr>
      <w:tr w:rsidR="00886435" w14:paraId="14556B65" w14:textId="77777777">
        <w:tc>
          <w:tcPr>
            <w:tcW w:w="2880" w:type="dxa"/>
          </w:tcPr>
          <w:p w14:paraId="311118F4" w14:textId="77777777" w:rsidR="00886435" w:rsidRDefault="00000000">
            <w:pPr>
              <w:pStyle w:val="RTableText"/>
            </w:pPr>
            <w:r>
              <w:t>products</w:t>
            </w:r>
          </w:p>
        </w:tc>
        <w:tc>
          <w:tcPr>
            <w:tcW w:w="2880" w:type="dxa"/>
          </w:tcPr>
          <w:p w14:paraId="77F7034E" w14:textId="77777777" w:rsidR="00886435" w:rsidRDefault="00000000">
            <w:pPr>
              <w:pStyle w:val="RTableText"/>
            </w:pPr>
            <w:r>
              <w:t>stock</w:t>
            </w:r>
          </w:p>
        </w:tc>
        <w:tc>
          <w:tcPr>
            <w:tcW w:w="1440" w:type="dxa"/>
          </w:tcPr>
          <w:p w14:paraId="5A46D027" w14:textId="77777777" w:rsidR="00886435" w:rsidRDefault="00000000">
            <w:pPr>
              <w:pStyle w:val="RTableText"/>
            </w:pPr>
            <w:proofErr w:type="gramStart"/>
            <w:r>
              <w:t>1 :</w:t>
            </w:r>
            <w:proofErr w:type="gramEnd"/>
            <w:r>
              <w:t xml:space="preserve"> 1</w:t>
            </w:r>
          </w:p>
        </w:tc>
        <w:tc>
          <w:tcPr>
            <w:tcW w:w="1440" w:type="dxa"/>
          </w:tcPr>
          <w:p w14:paraId="69AC5C14" w14:textId="77777777" w:rsidR="00886435" w:rsidRDefault="00000000">
            <w:pPr>
              <w:pStyle w:val="RTableText"/>
            </w:pPr>
            <w:r>
              <w:t>No (app)</w:t>
            </w:r>
          </w:p>
        </w:tc>
      </w:tr>
      <w:tr w:rsidR="00886435" w14:paraId="26893011" w14:textId="77777777">
        <w:tc>
          <w:tcPr>
            <w:tcW w:w="2880" w:type="dxa"/>
          </w:tcPr>
          <w:p w14:paraId="2C05CC65" w14:textId="77777777" w:rsidR="00886435" w:rsidRDefault="00000000">
            <w:pPr>
              <w:pStyle w:val="RTableText"/>
            </w:pPr>
            <w:r>
              <w:t>products</w:t>
            </w:r>
          </w:p>
        </w:tc>
        <w:tc>
          <w:tcPr>
            <w:tcW w:w="2880" w:type="dxa"/>
          </w:tcPr>
          <w:p w14:paraId="757F1C33" w14:textId="77777777" w:rsidR="00886435" w:rsidRDefault="00000000">
            <w:pPr>
              <w:pStyle w:val="RTableText"/>
            </w:pPr>
            <w:r>
              <w:t>order_items</w:t>
            </w:r>
          </w:p>
        </w:tc>
        <w:tc>
          <w:tcPr>
            <w:tcW w:w="1440" w:type="dxa"/>
          </w:tcPr>
          <w:p w14:paraId="2869C4BE" w14:textId="77777777" w:rsidR="00886435" w:rsidRDefault="00000000">
            <w:pPr>
              <w:pStyle w:val="RTableText"/>
            </w:pPr>
            <w:proofErr w:type="gramStart"/>
            <w:r>
              <w:t>1 :</w:t>
            </w:r>
            <w:proofErr w:type="gramEnd"/>
            <w:r>
              <w:t xml:space="preserve"> N</w:t>
            </w:r>
          </w:p>
        </w:tc>
        <w:tc>
          <w:tcPr>
            <w:tcW w:w="1440" w:type="dxa"/>
          </w:tcPr>
          <w:p w14:paraId="7CAD7C5E" w14:textId="77777777" w:rsidR="00886435" w:rsidRDefault="00000000">
            <w:pPr>
              <w:pStyle w:val="RTableText"/>
            </w:pPr>
            <w:r>
              <w:t>No (app)</w:t>
            </w:r>
          </w:p>
        </w:tc>
      </w:tr>
    </w:tbl>
    <w:p w14:paraId="7805B0D9" w14:textId="77777777" w:rsidR="00886435" w:rsidRDefault="00000000">
      <w:pPr>
        <w:spacing w:before="160" w:after="80"/>
        <w:jc w:val="center"/>
      </w:pPr>
      <w:r>
        <w:rPr>
          <w:noProof/>
        </w:rPr>
        <w:lastRenderedPageBreak/>
        <w:drawing>
          <wp:inline distT="0" distB="0" distL="0" distR="0" wp14:anchorId="5F0D4695" wp14:editId="1B599F44">
            <wp:extent cx="5486400" cy="4122129"/>
            <wp:effectExtent l="0" t="0" r="0" b="0"/>
            <wp:docPr id="105" name="Fig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01"/>
                    <pic:cNvPicPr/>
                  </pic:nvPicPr>
                  <pic:blipFill>
                    <a:blip r:embed="rId14"/>
                    <a:stretch>
                      <a:fillRect/>
                    </a:stretch>
                  </pic:blipFill>
                  <pic:spPr>
                    <a:xfrm>
                      <a:off x="0" y="0"/>
                      <a:ext cx="5486400" cy="4122129"/>
                    </a:xfrm>
                    <a:prstGeom prst="rect">
                      <a:avLst/>
                    </a:prstGeom>
                  </pic:spPr>
                </pic:pic>
              </a:graphicData>
            </a:graphic>
          </wp:inline>
        </w:drawing>
      </w:r>
    </w:p>
    <w:p w14:paraId="0D5E6946" w14:textId="77777777" w:rsidR="00886435" w:rsidRDefault="00000000">
      <w:pPr>
        <w:pStyle w:val="RCaptionBelow"/>
      </w:pPr>
      <w:r>
        <w:t>Figure 4.01: Entity-Relationship Diagram – Order and Inventory Schemas</w:t>
      </w:r>
    </w:p>
    <w:p w14:paraId="79F96064" w14:textId="77777777" w:rsidR="00886435" w:rsidRDefault="00000000">
      <w:pPr>
        <w:pStyle w:val="RChapter"/>
      </w:pPr>
      <w:bookmarkStart w:id="23" w:name="_Toc242810688"/>
      <w:r>
        <w:lastRenderedPageBreak/>
        <w:t>Chapter 5 — Feature Development Process</w:t>
      </w:r>
      <w:bookmarkEnd w:id="23"/>
    </w:p>
    <w:p w14:paraId="6EF3E4D8" w14:textId="77777777" w:rsidR="00886435" w:rsidRDefault="00000000">
      <w:pPr>
        <w:pStyle w:val="RSection"/>
      </w:pPr>
      <w:bookmarkStart w:id="24" w:name="_Toc242810689"/>
      <w:r>
        <w:t>5.1 Introduction</w:t>
      </w:r>
      <w:bookmarkEnd w:id="24"/>
    </w:p>
    <w:p w14:paraId="1D9F30E0" w14:textId="77777777" w:rsidR="00886435" w:rsidRDefault="00000000">
      <w:pPr>
        <w:pStyle w:val="RBody"/>
      </w:pPr>
      <w:r>
        <w:t>The Place Order feature (FS-01) is the system’s core feature and the one with the most engineering depth, since it has to coordinate a write to the Order Service’s own database with a synchronous call to a separate service it does not control. This section walks through its request flow, the resilience engineering built around the Inventory Service call, the compensation logic that keeps data consistent when that call fails partway through an order, and the performance characteristics of the feature.</w:t>
      </w:r>
    </w:p>
    <w:p w14:paraId="7F22C555" w14:textId="77777777" w:rsidR="00886435" w:rsidRDefault="00000000">
      <w:pPr>
        <w:pStyle w:val="RSection"/>
      </w:pPr>
      <w:bookmarkStart w:id="25" w:name="_Toc242810690"/>
      <w:r>
        <w:t>5.2 Request Flow</w:t>
      </w:r>
      <w:bookmarkEnd w:id="25"/>
    </w:p>
    <w:p w14:paraId="73F9446A" w14:textId="77777777" w:rsidR="00886435" w:rsidRDefault="00000000">
      <w:pPr>
        <w:pStyle w:val="RBody"/>
      </w:pPr>
      <w:r>
        <w:t xml:space="preserve">A client issues POST /api/orders with a JSON payload containing a customerId and a list of line items (sku, quantity, unitPrice). The request is routed by the API Gateway to OrderController, which delegates to OrderServiceImpl.placeOrder(). For each line item, </w:t>
      </w:r>
      <w:proofErr w:type="gramStart"/>
      <w:r>
        <w:t>placeOrder(</w:t>
      </w:r>
      <w:proofErr w:type="gramEnd"/>
      <w:r>
        <w:t>) calls InventoryGateway.reserveStock(sku, quantity) – a Spring 6.1 HTTP Interface client (@HttpExchange, backed by a load-balanced RestClient) that resolves inventory-service through Eureka and issues POST /api/inventory/{sku}/reserve. If every line item reserves successfully, the Order and its OrderItems are persisted with status CONFIRMED inside a single @Transactional method, and an OrderPlacedEvent is published to the order-placed-events Kafka topic, which the Notification Service consumes asynchronously.</w:t>
      </w:r>
    </w:p>
    <w:p w14:paraId="3CC27E22" w14:textId="77777777" w:rsidR="00886435" w:rsidRDefault="00000000">
      <w:pPr>
        <w:pStyle w:val="RSection"/>
      </w:pPr>
      <w:bookmarkStart w:id="26" w:name="_Toc242810691"/>
      <w:r>
        <w:t>5.3 Resilience Engineering</w:t>
      </w:r>
      <w:bookmarkEnd w:id="26"/>
    </w:p>
    <w:p w14:paraId="0C6DC049" w14:textId="77777777" w:rsidR="00886435" w:rsidRDefault="00000000">
      <w:pPr>
        <w:pStyle w:val="RBody"/>
      </w:pPr>
      <w:r>
        <w:t>The call to the Inventory Service is wrapped with a Resilience4j circuit breaker and retry, both named “inventoryService” and configured as follows: the circuit breaker uses a count-based sliding window of 10 calls, requires at least 5 calls before computing a failure rate, opens at a 50% failure rate, stays open for 10 seconds, and then allows 3 trial calls in the half-open state; the retry makes up to 3 attempts with a 500ms wait between them. Both are explicitly configured to ignore InsufficientStockException, because a customer ordering more than is in stock is a normal business outcome, not an infrastructure fault – it must not count against the circuit breaker’s failure rate, and it must not be retried.</w:t>
      </w:r>
    </w:p>
    <w:p w14:paraId="69767381" w14:textId="77777777" w:rsidR="00886435" w:rsidRDefault="00000000">
      <w:pPr>
        <w:pStyle w:val="RBody"/>
      </w:pPr>
      <w:r>
        <w:lastRenderedPageBreak/>
        <w:t>Getting this right required fixing a subtle defect during development: the original fallback method caught every exception the resilience-wrapped call could throw and re-wrapped it, uniformly, as an InventoryServiceUnavailableException before re-throwing. That re-wrapping hid the original exception’s type from Resilience4j’s own ignore-exceptions check on the @Retry annotation, so a legitimate stock-insufficiency rejection was retried three times with a 500ms backoff before finally surfacing to the client – functionally correct, but wasteful and slow for a case that should fail immediately. The fix was to make the fallback inspect the throwable first and, specifically for InsufficientStockException, re-throw it unchanged so the real type remains visible to the ignore-exceptions check; every other failure is still wrapped as InventoryServiceUnavailableException. This was confirmed with the circuit breaker’s own actuator metrics: after the fix, a stock-insufficiency rejection shows exactly one buffered call and zero failed calls, instead of three retried calls.</w:t>
      </w:r>
    </w:p>
    <w:p w14:paraId="003A048B" w14:textId="77777777" w:rsidR="00886435" w:rsidRDefault="00000000">
      <w:pPr>
        <w:pStyle w:val="RSection"/>
      </w:pPr>
      <w:bookmarkStart w:id="27" w:name="_Toc242810692"/>
      <w:r>
        <w:t>5.4 Saga-Lite Compensation</w:t>
      </w:r>
      <w:bookmarkEnd w:id="27"/>
    </w:p>
    <w:p w14:paraId="1FA5BEA7" w14:textId="41902A2C" w:rsidR="00886435" w:rsidRDefault="00000000" w:rsidP="002726B9">
      <w:pPr>
        <w:pStyle w:val="RBody"/>
      </w:pPr>
      <w:r>
        <w:t xml:space="preserve">Because an order can contain multiple line items and each is reserved with a separate call to the Inventory Service, a failure on item N leaves items </w:t>
      </w:r>
      <w:proofErr w:type="gramStart"/>
      <w:r>
        <w:t>1..</w:t>
      </w:r>
      <w:proofErr w:type="gramEnd"/>
      <w:r>
        <w:t xml:space="preserve">N-1 already reserved. OrderServiceImpl tracks every SKU and quantity it has successfully reserved within the current request and, if a later item fails with InsufficientStockException or InventoryServiceUnavailableException, calls InventoryGateway.releaseStockBestEffort() for each of them before persisting the order with status FAILED and a recorded failure reason. This is a deliberately scoped, order-local compensation – a “saga-lite” – rather than a dedicated saga-orchestration framework, which is an appropriate and explainable trade-off for a system with </w:t>
      </w:r>
      <w:r w:rsidR="002726B9">
        <w:t>these few downstream steps</w:t>
      </w:r>
      <w:r>
        <w:t>; a production system with many more steps in the chain would likely need a dedicated orchestrator instead.</w:t>
      </w:r>
    </w:p>
    <w:p w14:paraId="348FCD08" w14:textId="77777777" w:rsidR="00886435" w:rsidRDefault="00000000">
      <w:pPr>
        <w:pStyle w:val="RChapter"/>
      </w:pPr>
      <w:bookmarkStart w:id="28" w:name="_Toc242810693"/>
      <w:r>
        <w:lastRenderedPageBreak/>
        <w:t>Chapter 6 — Deployment Flow</w:t>
      </w:r>
      <w:bookmarkEnd w:id="28"/>
    </w:p>
    <w:p w14:paraId="0BB986DF" w14:textId="77777777" w:rsidR="00886435" w:rsidRDefault="00000000">
      <w:pPr>
        <w:pStyle w:val="RSection"/>
      </w:pPr>
      <w:bookmarkStart w:id="29" w:name="_Toc242810694"/>
      <w:r>
        <w:t>6.1 Deployment Overview</w:t>
      </w:r>
      <w:bookmarkEnd w:id="29"/>
    </w:p>
    <w:p w14:paraId="6777E01E" w14:textId="77777777" w:rsidR="00886435" w:rsidRDefault="00000000">
      <w:pPr>
        <w:pStyle w:val="RBody"/>
      </w:pPr>
      <w:r>
        <w:t>The current deployment target is a single Docker Compose file that brings up the entire stack – all six application services, Keycloak, Kafka, and each service’s own datastore – with one command, which is appropriate for a capstone project that needs to be reproducible on any reviewer’s machine without a cloud account. Each service is built into its own image from the shared multi-module Maven build, and every inter-service dependency (a service’s database, Kafka, Keycloak, and the Discovery Server) is expressed as a Compose healthcheck-gated dependency, so a service does not start accepting traffic until what it depends on is actually ready, not merely started.</w:t>
      </w:r>
    </w:p>
    <w:p w14:paraId="7CDDC732" w14:textId="77777777" w:rsidR="00886435" w:rsidRDefault="00000000">
      <w:pPr>
        <w:pStyle w:val="RSection"/>
      </w:pPr>
      <w:bookmarkStart w:id="30" w:name="_Toc242810695"/>
      <w:r>
        <w:t>6.2 Container Topology</w:t>
      </w:r>
      <w:bookmarkEnd w:id="30"/>
    </w:p>
    <w:p w14:paraId="632FC35F" w14:textId="77777777" w:rsidR="00886435" w:rsidRDefault="00000000">
      <w:pPr>
        <w:pStyle w:val="RBody"/>
      </w:pPr>
      <w:r>
        <w:t>The Compose topology consists of the Discovery Server (Eureka); Keycloak, currently running with its embedded H2 database in development mode; the API Gateway; the Product Service with its own MongoDB container; the Order Service with its own MySQL container (order_db); the Inventory Service with its own MySQL container (inventory_db); the Notification Service; and a Kafka broker that the Order Service produces to and the Notification Service consumes from. All services register with, and discover one another through, the Discovery Server, and all external traffic enters through the API Gateway.</w:t>
      </w:r>
    </w:p>
    <w:p w14:paraId="3A66F73E" w14:textId="77777777" w:rsidR="00886435" w:rsidRDefault="00000000">
      <w:pPr>
        <w:spacing w:before="160" w:after="80"/>
        <w:jc w:val="center"/>
      </w:pPr>
      <w:r>
        <w:rPr>
          <w:noProof/>
        </w:rPr>
        <w:lastRenderedPageBreak/>
        <w:drawing>
          <wp:inline distT="0" distB="0" distL="0" distR="0" wp14:anchorId="583FC513" wp14:editId="21784DC9">
            <wp:extent cx="5486400" cy="3247869"/>
            <wp:effectExtent l="0" t="0" r="0" b="0"/>
            <wp:docPr id="106" name="Fig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01"/>
                    <pic:cNvPicPr/>
                  </pic:nvPicPr>
                  <pic:blipFill>
                    <a:blip r:embed="rId15"/>
                    <a:stretch>
                      <a:fillRect/>
                    </a:stretch>
                  </pic:blipFill>
                  <pic:spPr>
                    <a:xfrm>
                      <a:off x="0" y="0"/>
                      <a:ext cx="5486400" cy="3247869"/>
                    </a:xfrm>
                    <a:prstGeom prst="rect">
                      <a:avLst/>
                    </a:prstGeom>
                  </pic:spPr>
                </pic:pic>
              </a:graphicData>
            </a:graphic>
          </wp:inline>
        </w:drawing>
      </w:r>
    </w:p>
    <w:p w14:paraId="1B27D64C" w14:textId="77777777" w:rsidR="00886435" w:rsidRDefault="00000000">
      <w:pPr>
        <w:pStyle w:val="RCaptionBelow"/>
      </w:pPr>
      <w:r>
        <w:t>Figure 6.01: Deployment Architecture (Docker Compose)</w:t>
      </w:r>
    </w:p>
    <w:p w14:paraId="6254F41B" w14:textId="77777777" w:rsidR="00886435" w:rsidRDefault="00000000">
      <w:pPr>
        <w:pStyle w:val="RSection"/>
      </w:pPr>
      <w:bookmarkStart w:id="31" w:name="_Toc242810696"/>
      <w:r>
        <w:t>6.3 Health Checks and Service Discovery</w:t>
      </w:r>
      <w:bookmarkEnd w:id="31"/>
    </w:p>
    <w:p w14:paraId="7025891F" w14:textId="77777777" w:rsidR="00886435" w:rsidRDefault="00000000">
      <w:pPr>
        <w:pStyle w:val="RBody"/>
      </w:pPr>
      <w:r>
        <w:t xml:space="preserve">Two deployment issues surfaced during development and were fixed at the Compose level rather than in application code. First, every service’s Eureka client URI needed to carry the Discovery Server’s Basic Auth credentials, because the Discovery Server’s own security configuration requires authentication on every path, including the heartbeat endpoint other services call; the fix embeds the credentials directly in each service’s EUREKA_URI. Second, the Discovery Server’s own healthcheck used wget flags unsupported by the BusyBox wget shipped in the base image; the fix switched to BusyBox-compatible </w:t>
      </w:r>
      <w:proofErr w:type="gramStart"/>
      <w:r>
        <w:t>user:pass</w:t>
      </w:r>
      <w:proofErr w:type="gramEnd"/>
      <w:r>
        <w:t>@host URL-embedded credentials. A similar issue affected Keycloak’s healthcheck: Keycloak 24 and later serve /health/ready on a separate management port (9000) rather than the main port, so the healthcheck was pointed at the correct port.</w:t>
      </w:r>
    </w:p>
    <w:p w14:paraId="6B0A57E1" w14:textId="77777777" w:rsidR="00886435" w:rsidRDefault="00000000">
      <w:pPr>
        <w:pStyle w:val="RSection"/>
      </w:pPr>
      <w:bookmarkStart w:id="32" w:name="_Toc242810697"/>
      <w:r>
        <w:t>6.4 Cloud Deployment Path (Future Scope)</w:t>
      </w:r>
      <w:bookmarkEnd w:id="32"/>
    </w:p>
    <w:p w14:paraId="06DA490E" w14:textId="43117688" w:rsidR="00886435" w:rsidRPr="002726B9" w:rsidRDefault="002726B9">
      <w:pPr>
        <w:pStyle w:val="RPlaceholder"/>
        <w:rPr>
          <w:highlight w:val="none"/>
        </w:rPr>
      </w:pPr>
      <w:r w:rsidRPr="002726B9">
        <w:rPr>
          <w:highlight w:val="none"/>
        </w:rPr>
        <w:t xml:space="preserve">The system is not yet deployed to a public cloud. A natural next step, consistent with the project report template’s expected AWS-based deployment flow, would be: containers pushed to Amazon ECR and run on ECS/EKS (or EC2 instances) inside a dedicated VPC; Security Groups restricting inbound traffic to the API Gateway only; the MySQL databases </w:t>
      </w:r>
      <w:r w:rsidRPr="002726B9">
        <w:rPr>
          <w:highlight w:val="none"/>
        </w:rPr>
        <w:lastRenderedPageBreak/>
        <w:t>migrated to RDS and Keycloak repointed at an RDS-backed (not embedded H2) persistent store; MongoDB migrated to Atlas or DocumentDB; and an Application Load Balancer or Elastic Beanstalk environment in front of the API Gateway.</w:t>
      </w:r>
    </w:p>
    <w:p w14:paraId="7F314A5D" w14:textId="77777777" w:rsidR="00886435" w:rsidRDefault="00000000">
      <w:pPr>
        <w:pStyle w:val="RChapter"/>
      </w:pPr>
      <w:bookmarkStart w:id="33" w:name="_Toc242810698"/>
      <w:r>
        <w:lastRenderedPageBreak/>
        <w:t>Chapter 7 — Technologies Used</w:t>
      </w:r>
      <w:bookmarkEnd w:id="33"/>
    </w:p>
    <w:p w14:paraId="20FEDF67" w14:textId="77777777" w:rsidR="00886435" w:rsidRDefault="00000000">
      <w:pPr>
        <w:pStyle w:val="RSection"/>
      </w:pPr>
      <w:bookmarkStart w:id="34" w:name="_Toc242810699"/>
      <w:r>
        <w:t>7.1 Technology Stack Overview</w:t>
      </w:r>
      <w:bookmarkEnd w:id="34"/>
    </w:p>
    <w:p w14:paraId="6CCD3195" w14:textId="77777777" w:rsidR="00886435" w:rsidRDefault="00000000">
      <w:pPr>
        <w:pStyle w:val="RBody"/>
      </w:pPr>
      <w:r>
        <w:t>The platform is built entirely on the Spring ecosystem for application logic, with a deliberately heterogeneous set of datastores and a message broker chosen to match each service’s actual access pattern, rather than standardizing on a single database technology across all six services.</w:t>
      </w:r>
    </w:p>
    <w:p w14:paraId="16F3FFB1" w14:textId="77777777" w:rsidR="00886435" w:rsidRDefault="00000000">
      <w:pPr>
        <w:pStyle w:val="RSubsection"/>
      </w:pPr>
      <w:bookmarkStart w:id="35" w:name="_Toc242810700"/>
      <w:r>
        <w:t>7.2 Spring Boot and Spring Cloud</w:t>
      </w:r>
      <w:bookmarkEnd w:id="35"/>
    </w:p>
    <w:p w14:paraId="29A4E5C5" w14:textId="77777777" w:rsidR="00886435" w:rsidRDefault="00000000">
      <w:pPr>
        <w:pStyle w:val="RBody"/>
      </w:pPr>
      <w:r>
        <w:t>Spring Boot 3.3 provides the application runtime, auto-configuration, and embedded server for all six services. Spring Cloud layers service-discovery (Netflix Eureka) and edge-routing (Spring Cloud Gateway) on top, so that services can be added, moved, or scaled without any client needing a hard-coded address.</w:t>
      </w:r>
    </w:p>
    <w:p w14:paraId="360F8072" w14:textId="77777777" w:rsidR="00886435" w:rsidRDefault="00000000">
      <w:pPr>
        <w:pStyle w:val="RSubsection"/>
      </w:pPr>
      <w:bookmarkStart w:id="36" w:name="_Toc242810701"/>
      <w:r>
        <w:t>7.3 Keycloak and OAuth2/OIDC</w:t>
      </w:r>
      <w:bookmarkEnd w:id="36"/>
    </w:p>
    <w:p w14:paraId="0BBF7301" w14:textId="77777777" w:rsidR="00886435" w:rsidRDefault="00000000">
      <w:pPr>
        <w:pStyle w:val="RBody"/>
      </w:pPr>
      <w:r>
        <w:t>Keycloak issues OAuth2/OIDC access tokens, and the API Gateway validates them as an OAuth2 resource server before any request reaches a backend service, centralizing authentication at a single choke point rather than duplicating token validation in every service.</w:t>
      </w:r>
    </w:p>
    <w:p w14:paraId="4AAB9BD2" w14:textId="77777777" w:rsidR="00886435" w:rsidRDefault="00000000">
      <w:pPr>
        <w:pStyle w:val="RSubsection"/>
      </w:pPr>
      <w:bookmarkStart w:id="37" w:name="_Toc242810702"/>
      <w:r>
        <w:t>7.4 MongoDB</w:t>
      </w:r>
      <w:bookmarkEnd w:id="37"/>
    </w:p>
    <w:p w14:paraId="34859271" w14:textId="77777777" w:rsidR="00886435" w:rsidRDefault="00000000">
      <w:pPr>
        <w:pStyle w:val="RBody"/>
      </w:pPr>
      <w:r>
        <w:t>MongoDB backs the Product Service’s catalog. A document model suits a catalog where different product categories may eventually carry different attributes, without requiring a schema migration for every new attribute.</w:t>
      </w:r>
    </w:p>
    <w:p w14:paraId="034FDA03" w14:textId="77777777" w:rsidR="00886435" w:rsidRDefault="00000000">
      <w:pPr>
        <w:pStyle w:val="RSubsection"/>
      </w:pPr>
      <w:bookmarkStart w:id="38" w:name="_Toc242810703"/>
      <w:r>
        <w:t>7.5 MySQL and Flyway</w:t>
      </w:r>
      <w:bookmarkEnd w:id="38"/>
    </w:p>
    <w:p w14:paraId="296B5A37" w14:textId="77777777" w:rsidR="00886435" w:rsidRDefault="00000000">
      <w:pPr>
        <w:pStyle w:val="RBody"/>
      </w:pPr>
      <w:r>
        <w:t>MySQL backs the Order Service and Inventory Service, where the data is strongly relational (orders to line items, stock counts with constraints) and benefits from ACID transactions and CHECK constraints. Flyway versions every schema change as a numbered SQL migration, so the schema can be rebuilt deterministically in any environment.</w:t>
      </w:r>
    </w:p>
    <w:p w14:paraId="1670C182" w14:textId="77777777" w:rsidR="00886435" w:rsidRDefault="00000000">
      <w:pPr>
        <w:pStyle w:val="RSubsection"/>
      </w:pPr>
      <w:bookmarkStart w:id="39" w:name="_Toc242810704"/>
      <w:r>
        <w:t>7.6 Apache Kafka</w:t>
      </w:r>
      <w:bookmarkEnd w:id="39"/>
    </w:p>
    <w:p w14:paraId="7EBC5451" w14:textId="77777777" w:rsidR="00886435" w:rsidRDefault="00000000">
      <w:pPr>
        <w:pStyle w:val="RBody"/>
      </w:pPr>
      <w:r>
        <w:lastRenderedPageBreak/>
        <w:t>Kafka decouples order confirmation from customer notification: the Order Service publishes an order-placed event and returns to the caller immediately, while the Notification Service consumes that event independently, so a slow or temporarily unavailable notification channel cannot slow down checkout.</w:t>
      </w:r>
    </w:p>
    <w:p w14:paraId="19FB9B31" w14:textId="77777777" w:rsidR="00886435" w:rsidRDefault="00000000">
      <w:pPr>
        <w:pStyle w:val="RSubsection"/>
      </w:pPr>
      <w:bookmarkStart w:id="40" w:name="_Toc242810705"/>
      <w:r>
        <w:t>7.7 Resilience4j</w:t>
      </w:r>
      <w:bookmarkEnd w:id="40"/>
    </w:p>
    <w:p w14:paraId="647D72B4" w14:textId="77777777" w:rsidR="00886435" w:rsidRDefault="00000000">
      <w:pPr>
        <w:pStyle w:val="RBody"/>
      </w:pPr>
      <w:r>
        <w:t>Resilience4j provides the circuit breaker and retry that wrap the Order Service’s call to the Inventory Service, as detailed in Chapter 5, and exposes live circuit-breaker state through Spring Boot Actuator for observability.</w:t>
      </w:r>
    </w:p>
    <w:p w14:paraId="3BA63D4E" w14:textId="77777777" w:rsidR="00886435" w:rsidRDefault="00000000">
      <w:pPr>
        <w:pStyle w:val="RSubsection"/>
      </w:pPr>
      <w:bookmarkStart w:id="41" w:name="_Toc242810706"/>
      <w:r>
        <w:t>7.8 Spring 6.1 HTTP Interface Clients (RestClient)</w:t>
      </w:r>
      <w:bookmarkEnd w:id="41"/>
    </w:p>
    <w:p w14:paraId="738AB1F9" w14:textId="77777777" w:rsidR="00886435" w:rsidRDefault="00000000">
      <w:pPr>
        <w:pStyle w:val="RBody"/>
      </w:pPr>
      <w:r>
        <w:t>The Order Service calls the Inventory Service through a declarative @HttpExchange interface backed by a load-balanced RestClient, Spring 6.1’s successor to OpenFeign for this project; it removes an extra third-party dependency while keeping the same declarative, interface-based calling style.</w:t>
      </w:r>
    </w:p>
    <w:p w14:paraId="2ADA9917" w14:textId="77777777" w:rsidR="00886435" w:rsidRDefault="00000000">
      <w:pPr>
        <w:pStyle w:val="RSubsection"/>
      </w:pPr>
      <w:bookmarkStart w:id="42" w:name="_Toc242810707"/>
      <w:r>
        <w:t>7.9 Docker Compose and Testcontainers</w:t>
      </w:r>
      <w:bookmarkEnd w:id="42"/>
    </w:p>
    <w:p w14:paraId="1F2FD61C" w14:textId="77777777" w:rsidR="00886435" w:rsidRDefault="00000000">
      <w:pPr>
        <w:pStyle w:val="RBody"/>
      </w:pPr>
      <w:r>
        <w:t>Docker Compose orchestrates the full stack for local development and demonstration (Chapter 6). Testcontainers spins up real, disposable MySQL/MongoDB/Kafka containers during the automated test suite, so integration tests exercise real infrastructure instead of mocks, without requiring a persistent test environment.</w:t>
      </w:r>
    </w:p>
    <w:p w14:paraId="09359FFB" w14:textId="77777777" w:rsidR="00886435" w:rsidRDefault="00000000">
      <w:pPr>
        <w:pStyle w:val="RSubsection"/>
      </w:pPr>
      <w:bookmarkStart w:id="43" w:name="_Toc242810708"/>
      <w:r>
        <w:t>7.10 OpenAPI / Swagger</w:t>
      </w:r>
      <w:bookmarkEnd w:id="43"/>
    </w:p>
    <w:p w14:paraId="69470F50" w14:textId="77777777" w:rsidR="00886435" w:rsidRDefault="00000000">
      <w:pPr>
        <w:pStyle w:val="RBody"/>
      </w:pPr>
      <w:r>
        <w:t>springdoc-openapi generates an interactive Swagger UI and OpenAPI document for each service directly from its controller annotations, giving every service a browsable, always-current API reference.</w:t>
      </w:r>
    </w:p>
    <w:p w14:paraId="66235391" w14:textId="77777777" w:rsidR="00886435" w:rsidRDefault="00000000">
      <w:pPr>
        <w:pStyle w:val="RSection"/>
      </w:pPr>
      <w:bookmarkStart w:id="44" w:name="_Toc242810709"/>
      <w:r>
        <w:t>7.11 Technology Summary</w:t>
      </w:r>
      <w:bookmarkEnd w:id="44"/>
    </w:p>
    <w:p w14:paraId="7449C3E7" w14:textId="77777777" w:rsidR="00886435" w:rsidRDefault="00000000">
      <w:pPr>
        <w:pStyle w:val="RCaptionAbove"/>
      </w:pPr>
      <w:r>
        <w:t>Table 7.01: Technology Stack Summary</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880"/>
        <w:gridCol w:w="3600"/>
      </w:tblGrid>
      <w:tr w:rsidR="00886435" w14:paraId="10638E93" w14:textId="77777777">
        <w:tc>
          <w:tcPr>
            <w:tcW w:w="2160" w:type="dxa"/>
            <w:shd w:val="clear" w:color="auto" w:fill="D9D9D9"/>
          </w:tcPr>
          <w:p w14:paraId="4CED7A24" w14:textId="77777777" w:rsidR="00886435" w:rsidRDefault="00000000">
            <w:pPr>
              <w:pStyle w:val="RTableHeader"/>
            </w:pPr>
            <w:r>
              <w:t>Technology</w:t>
            </w:r>
          </w:p>
        </w:tc>
        <w:tc>
          <w:tcPr>
            <w:tcW w:w="2880" w:type="dxa"/>
            <w:shd w:val="clear" w:color="auto" w:fill="D9D9D9"/>
          </w:tcPr>
          <w:p w14:paraId="4D738F6B" w14:textId="77777777" w:rsidR="00886435" w:rsidRDefault="00000000">
            <w:pPr>
              <w:pStyle w:val="RTableHeader"/>
            </w:pPr>
            <w:r>
              <w:t>Purpose</w:t>
            </w:r>
          </w:p>
        </w:tc>
        <w:tc>
          <w:tcPr>
            <w:tcW w:w="3600" w:type="dxa"/>
            <w:shd w:val="clear" w:color="auto" w:fill="D9D9D9"/>
          </w:tcPr>
          <w:p w14:paraId="6551DBA1" w14:textId="77777777" w:rsidR="00886435" w:rsidRDefault="00000000">
            <w:pPr>
              <w:pStyle w:val="RTableHeader"/>
            </w:pPr>
            <w:r>
              <w:t>Application in This Project</w:t>
            </w:r>
          </w:p>
        </w:tc>
      </w:tr>
      <w:tr w:rsidR="00886435" w14:paraId="12531C42" w14:textId="77777777">
        <w:tc>
          <w:tcPr>
            <w:tcW w:w="2160" w:type="dxa"/>
          </w:tcPr>
          <w:p w14:paraId="56616422" w14:textId="77777777" w:rsidR="00886435" w:rsidRDefault="00000000">
            <w:pPr>
              <w:pStyle w:val="RTableText"/>
            </w:pPr>
            <w:r>
              <w:lastRenderedPageBreak/>
              <w:t>Spring Boot 3.3 / Spring Cloud 2023.0.3</w:t>
            </w:r>
          </w:p>
        </w:tc>
        <w:tc>
          <w:tcPr>
            <w:tcW w:w="2880" w:type="dxa"/>
          </w:tcPr>
          <w:p w14:paraId="714B582C" w14:textId="77777777" w:rsidR="00886435" w:rsidRDefault="00000000">
            <w:pPr>
              <w:pStyle w:val="RTableText"/>
            </w:pPr>
            <w:r>
              <w:t>Application runtime, auto-configuration</w:t>
            </w:r>
          </w:p>
        </w:tc>
        <w:tc>
          <w:tcPr>
            <w:tcW w:w="3600" w:type="dxa"/>
          </w:tcPr>
          <w:p w14:paraId="7282786F" w14:textId="77777777" w:rsidR="00886435" w:rsidRDefault="00000000">
            <w:pPr>
              <w:pStyle w:val="RTableText"/>
            </w:pPr>
            <w:r>
              <w:t>Runtime for all six services</w:t>
            </w:r>
          </w:p>
        </w:tc>
      </w:tr>
      <w:tr w:rsidR="00886435" w14:paraId="5CABD71D" w14:textId="77777777">
        <w:tc>
          <w:tcPr>
            <w:tcW w:w="2160" w:type="dxa"/>
          </w:tcPr>
          <w:p w14:paraId="196FD30A" w14:textId="77777777" w:rsidR="00886435" w:rsidRDefault="00000000">
            <w:pPr>
              <w:pStyle w:val="RTableText"/>
            </w:pPr>
            <w:r>
              <w:t>Netflix Eureka</w:t>
            </w:r>
          </w:p>
        </w:tc>
        <w:tc>
          <w:tcPr>
            <w:tcW w:w="2880" w:type="dxa"/>
          </w:tcPr>
          <w:p w14:paraId="71FFEFE9" w14:textId="77777777" w:rsidR="00886435" w:rsidRDefault="00000000">
            <w:pPr>
              <w:pStyle w:val="RTableText"/>
            </w:pPr>
            <w:r>
              <w:t>Service discovery</w:t>
            </w:r>
          </w:p>
        </w:tc>
        <w:tc>
          <w:tcPr>
            <w:tcW w:w="3600" w:type="dxa"/>
          </w:tcPr>
          <w:p w14:paraId="02A3B037" w14:textId="77777777" w:rsidR="00886435" w:rsidRDefault="00000000">
            <w:pPr>
              <w:pStyle w:val="RTableText"/>
            </w:pPr>
            <w:r>
              <w:t>Discovery Server; registration/lookup for all services</w:t>
            </w:r>
          </w:p>
        </w:tc>
      </w:tr>
      <w:tr w:rsidR="00886435" w14:paraId="7D3A55BA" w14:textId="77777777">
        <w:tc>
          <w:tcPr>
            <w:tcW w:w="2160" w:type="dxa"/>
          </w:tcPr>
          <w:p w14:paraId="47686906" w14:textId="77777777" w:rsidR="00886435" w:rsidRDefault="00000000">
            <w:pPr>
              <w:pStyle w:val="RTableText"/>
            </w:pPr>
            <w:r>
              <w:t>Spring Cloud Gateway</w:t>
            </w:r>
          </w:p>
        </w:tc>
        <w:tc>
          <w:tcPr>
            <w:tcW w:w="2880" w:type="dxa"/>
          </w:tcPr>
          <w:p w14:paraId="0B91F4D5" w14:textId="77777777" w:rsidR="00886435" w:rsidRDefault="00000000">
            <w:pPr>
              <w:pStyle w:val="RTableText"/>
            </w:pPr>
            <w:r>
              <w:t>Edge routing, resource server</w:t>
            </w:r>
          </w:p>
        </w:tc>
        <w:tc>
          <w:tcPr>
            <w:tcW w:w="3600" w:type="dxa"/>
          </w:tcPr>
          <w:p w14:paraId="796A4733" w14:textId="77777777" w:rsidR="00886435" w:rsidRDefault="00000000">
            <w:pPr>
              <w:pStyle w:val="RTableText"/>
            </w:pPr>
            <w:r>
              <w:t>API Gateway; single entry point, JWT validation</w:t>
            </w:r>
          </w:p>
        </w:tc>
      </w:tr>
      <w:tr w:rsidR="00886435" w14:paraId="2F204037" w14:textId="77777777">
        <w:tc>
          <w:tcPr>
            <w:tcW w:w="2160" w:type="dxa"/>
          </w:tcPr>
          <w:p w14:paraId="41F7B77B" w14:textId="77777777" w:rsidR="00886435" w:rsidRDefault="00000000">
            <w:pPr>
              <w:pStyle w:val="RTableText"/>
            </w:pPr>
            <w:r>
              <w:t>Keycloak (OAuth2/OIDC)</w:t>
            </w:r>
          </w:p>
        </w:tc>
        <w:tc>
          <w:tcPr>
            <w:tcW w:w="2880" w:type="dxa"/>
          </w:tcPr>
          <w:p w14:paraId="5746CDB6" w14:textId="77777777" w:rsidR="00886435" w:rsidRDefault="00000000">
            <w:pPr>
              <w:pStyle w:val="RTableText"/>
            </w:pPr>
            <w:r>
              <w:t>Identity and access management</w:t>
            </w:r>
          </w:p>
        </w:tc>
        <w:tc>
          <w:tcPr>
            <w:tcW w:w="3600" w:type="dxa"/>
          </w:tcPr>
          <w:p w14:paraId="524EABC3" w14:textId="77777777" w:rsidR="00886435" w:rsidRDefault="00000000">
            <w:pPr>
              <w:pStyle w:val="RTableText"/>
            </w:pPr>
            <w:r>
              <w:t>Token issuance; validated by the API Gateway</w:t>
            </w:r>
          </w:p>
        </w:tc>
      </w:tr>
      <w:tr w:rsidR="00886435" w14:paraId="703D2C57" w14:textId="77777777">
        <w:tc>
          <w:tcPr>
            <w:tcW w:w="2160" w:type="dxa"/>
          </w:tcPr>
          <w:p w14:paraId="034C58CC" w14:textId="77777777" w:rsidR="00886435" w:rsidRDefault="00000000">
            <w:pPr>
              <w:pStyle w:val="RTableText"/>
            </w:pPr>
            <w:r>
              <w:t>MongoDB</w:t>
            </w:r>
          </w:p>
        </w:tc>
        <w:tc>
          <w:tcPr>
            <w:tcW w:w="2880" w:type="dxa"/>
          </w:tcPr>
          <w:p w14:paraId="22F74348" w14:textId="77777777" w:rsidR="00886435" w:rsidRDefault="00000000">
            <w:pPr>
              <w:pStyle w:val="RTableText"/>
            </w:pPr>
            <w:r>
              <w:t>Document database</w:t>
            </w:r>
          </w:p>
        </w:tc>
        <w:tc>
          <w:tcPr>
            <w:tcW w:w="3600" w:type="dxa"/>
          </w:tcPr>
          <w:p w14:paraId="02DCEB57" w14:textId="77777777" w:rsidR="00886435" w:rsidRDefault="00000000">
            <w:pPr>
              <w:pStyle w:val="RTableText"/>
            </w:pPr>
            <w:r>
              <w:t>Product catalog storage</w:t>
            </w:r>
          </w:p>
        </w:tc>
      </w:tr>
      <w:tr w:rsidR="00886435" w14:paraId="3A6F1A38" w14:textId="77777777">
        <w:tc>
          <w:tcPr>
            <w:tcW w:w="2160" w:type="dxa"/>
          </w:tcPr>
          <w:p w14:paraId="75DAE73D" w14:textId="77777777" w:rsidR="00886435" w:rsidRDefault="00000000">
            <w:pPr>
              <w:pStyle w:val="RTableText"/>
            </w:pPr>
            <w:r>
              <w:t>MySQL / Flyway</w:t>
            </w:r>
          </w:p>
        </w:tc>
        <w:tc>
          <w:tcPr>
            <w:tcW w:w="2880" w:type="dxa"/>
          </w:tcPr>
          <w:p w14:paraId="69E5F3A3" w14:textId="77777777" w:rsidR="00886435" w:rsidRDefault="00000000">
            <w:pPr>
              <w:pStyle w:val="RTableText"/>
            </w:pPr>
            <w:r>
              <w:t>Relational database, schema versioning</w:t>
            </w:r>
          </w:p>
        </w:tc>
        <w:tc>
          <w:tcPr>
            <w:tcW w:w="3600" w:type="dxa"/>
          </w:tcPr>
          <w:p w14:paraId="35C0A462" w14:textId="77777777" w:rsidR="00886435" w:rsidRDefault="00000000">
            <w:pPr>
              <w:pStyle w:val="RTableText"/>
            </w:pPr>
            <w:r>
              <w:t>order_db and inventory_db storage and migrations</w:t>
            </w:r>
          </w:p>
        </w:tc>
      </w:tr>
      <w:tr w:rsidR="00886435" w14:paraId="6B7FA215" w14:textId="77777777">
        <w:tc>
          <w:tcPr>
            <w:tcW w:w="2160" w:type="dxa"/>
          </w:tcPr>
          <w:p w14:paraId="534DAF48" w14:textId="77777777" w:rsidR="00886435" w:rsidRDefault="00000000">
            <w:pPr>
              <w:pStyle w:val="RTableText"/>
            </w:pPr>
            <w:r>
              <w:t>Apache Kafka</w:t>
            </w:r>
          </w:p>
        </w:tc>
        <w:tc>
          <w:tcPr>
            <w:tcW w:w="2880" w:type="dxa"/>
          </w:tcPr>
          <w:p w14:paraId="664A4E4C" w14:textId="77777777" w:rsidR="00886435" w:rsidRDefault="00000000">
            <w:pPr>
              <w:pStyle w:val="RTableText"/>
            </w:pPr>
            <w:r>
              <w:t>Event streaming</w:t>
            </w:r>
          </w:p>
        </w:tc>
        <w:tc>
          <w:tcPr>
            <w:tcW w:w="3600" w:type="dxa"/>
          </w:tcPr>
          <w:p w14:paraId="4BAA9E16" w14:textId="77777777" w:rsidR="00886435" w:rsidRDefault="00000000">
            <w:pPr>
              <w:pStyle w:val="RTableText"/>
            </w:pPr>
            <w:r>
              <w:t>order-placed-events topic between Order and Notification Service</w:t>
            </w:r>
          </w:p>
        </w:tc>
      </w:tr>
      <w:tr w:rsidR="00886435" w14:paraId="30B87113" w14:textId="77777777">
        <w:tc>
          <w:tcPr>
            <w:tcW w:w="2160" w:type="dxa"/>
          </w:tcPr>
          <w:p w14:paraId="1A79F5A5" w14:textId="77777777" w:rsidR="00886435" w:rsidRDefault="00000000">
            <w:pPr>
              <w:pStyle w:val="RTableText"/>
            </w:pPr>
            <w:r>
              <w:t>Resilience4j</w:t>
            </w:r>
          </w:p>
        </w:tc>
        <w:tc>
          <w:tcPr>
            <w:tcW w:w="2880" w:type="dxa"/>
          </w:tcPr>
          <w:p w14:paraId="53D171B7" w14:textId="77777777" w:rsidR="00886435" w:rsidRDefault="00000000">
            <w:pPr>
              <w:pStyle w:val="RTableText"/>
            </w:pPr>
            <w:r>
              <w:t>Circuit breaker and retry</w:t>
            </w:r>
          </w:p>
        </w:tc>
        <w:tc>
          <w:tcPr>
            <w:tcW w:w="3600" w:type="dxa"/>
          </w:tcPr>
          <w:p w14:paraId="25044ADB" w14:textId="77777777" w:rsidR="00886435" w:rsidRDefault="00000000">
            <w:pPr>
              <w:pStyle w:val="RTableText"/>
            </w:pPr>
            <w:r>
              <w:t>Guards the Order → Inventory Service call</w:t>
            </w:r>
          </w:p>
        </w:tc>
      </w:tr>
      <w:tr w:rsidR="00886435" w14:paraId="4E25C77E" w14:textId="77777777">
        <w:tc>
          <w:tcPr>
            <w:tcW w:w="2160" w:type="dxa"/>
          </w:tcPr>
          <w:p w14:paraId="2ED6C49D" w14:textId="77777777" w:rsidR="00886435" w:rsidRDefault="00000000">
            <w:pPr>
              <w:pStyle w:val="RTableText"/>
            </w:pPr>
            <w:r>
              <w:t>Spring RestClient / HTTP Interface</w:t>
            </w:r>
          </w:p>
        </w:tc>
        <w:tc>
          <w:tcPr>
            <w:tcW w:w="2880" w:type="dxa"/>
          </w:tcPr>
          <w:p w14:paraId="0041854B" w14:textId="77777777" w:rsidR="00886435" w:rsidRDefault="00000000">
            <w:pPr>
              <w:pStyle w:val="RTableText"/>
            </w:pPr>
            <w:r>
              <w:t>Declarative HTTP client</w:t>
            </w:r>
          </w:p>
        </w:tc>
        <w:tc>
          <w:tcPr>
            <w:tcW w:w="3600" w:type="dxa"/>
          </w:tcPr>
          <w:p w14:paraId="6CA341F2" w14:textId="77777777" w:rsidR="00886435" w:rsidRDefault="00000000">
            <w:pPr>
              <w:pStyle w:val="RTableText"/>
            </w:pPr>
            <w:r>
              <w:t>InventoryGateway, load-balanced via Eureka</w:t>
            </w:r>
          </w:p>
        </w:tc>
      </w:tr>
      <w:tr w:rsidR="00886435" w14:paraId="4F3CE920" w14:textId="77777777">
        <w:tc>
          <w:tcPr>
            <w:tcW w:w="2160" w:type="dxa"/>
          </w:tcPr>
          <w:p w14:paraId="1A630843" w14:textId="77777777" w:rsidR="00886435" w:rsidRDefault="00000000">
            <w:pPr>
              <w:pStyle w:val="RTableText"/>
            </w:pPr>
            <w:r>
              <w:t>Docker / Docker Compose</w:t>
            </w:r>
          </w:p>
        </w:tc>
        <w:tc>
          <w:tcPr>
            <w:tcW w:w="2880" w:type="dxa"/>
          </w:tcPr>
          <w:p w14:paraId="6440C3DC" w14:textId="77777777" w:rsidR="00886435" w:rsidRDefault="00000000">
            <w:pPr>
              <w:pStyle w:val="RTableText"/>
            </w:pPr>
            <w:r>
              <w:t>Containerization, orchestration</w:t>
            </w:r>
          </w:p>
        </w:tc>
        <w:tc>
          <w:tcPr>
            <w:tcW w:w="3600" w:type="dxa"/>
          </w:tcPr>
          <w:p w14:paraId="23A6C0BD" w14:textId="77777777" w:rsidR="00886435" w:rsidRDefault="00000000">
            <w:pPr>
              <w:pStyle w:val="RTableText"/>
            </w:pPr>
            <w:r>
              <w:t>Runs the full stack locally with one command</w:t>
            </w:r>
          </w:p>
        </w:tc>
      </w:tr>
      <w:tr w:rsidR="00886435" w14:paraId="79F30797" w14:textId="77777777">
        <w:tc>
          <w:tcPr>
            <w:tcW w:w="2160" w:type="dxa"/>
          </w:tcPr>
          <w:p w14:paraId="6EC861FD" w14:textId="77777777" w:rsidR="00886435" w:rsidRDefault="00000000">
            <w:pPr>
              <w:pStyle w:val="RTableText"/>
            </w:pPr>
            <w:r>
              <w:t>Testcontainers</w:t>
            </w:r>
          </w:p>
        </w:tc>
        <w:tc>
          <w:tcPr>
            <w:tcW w:w="2880" w:type="dxa"/>
          </w:tcPr>
          <w:p w14:paraId="1864204C" w14:textId="77777777" w:rsidR="00886435" w:rsidRDefault="00000000">
            <w:pPr>
              <w:pStyle w:val="RTableText"/>
            </w:pPr>
            <w:r>
              <w:t>Integration testing</w:t>
            </w:r>
          </w:p>
        </w:tc>
        <w:tc>
          <w:tcPr>
            <w:tcW w:w="3600" w:type="dxa"/>
          </w:tcPr>
          <w:p w14:paraId="5437C0FA" w14:textId="77777777" w:rsidR="00886435" w:rsidRDefault="00000000">
            <w:pPr>
              <w:pStyle w:val="RTableText"/>
            </w:pPr>
            <w:r>
              <w:t>Real disposable MySQL/MongoDB/Kafka in automated tests</w:t>
            </w:r>
          </w:p>
        </w:tc>
      </w:tr>
      <w:tr w:rsidR="00886435" w14:paraId="095C65C9" w14:textId="77777777">
        <w:tc>
          <w:tcPr>
            <w:tcW w:w="2160" w:type="dxa"/>
          </w:tcPr>
          <w:p w14:paraId="7B7724B6" w14:textId="77777777" w:rsidR="00886435" w:rsidRDefault="00000000">
            <w:pPr>
              <w:pStyle w:val="RTableText"/>
            </w:pPr>
            <w:r>
              <w:t>springdoc-openapi / Swagger UI</w:t>
            </w:r>
          </w:p>
        </w:tc>
        <w:tc>
          <w:tcPr>
            <w:tcW w:w="2880" w:type="dxa"/>
          </w:tcPr>
          <w:p w14:paraId="24C859DF" w14:textId="77777777" w:rsidR="00886435" w:rsidRDefault="00000000">
            <w:pPr>
              <w:pStyle w:val="RTableText"/>
            </w:pPr>
            <w:r>
              <w:t>API documentation</w:t>
            </w:r>
          </w:p>
        </w:tc>
        <w:tc>
          <w:tcPr>
            <w:tcW w:w="3600" w:type="dxa"/>
          </w:tcPr>
          <w:p w14:paraId="352C8E50" w14:textId="77777777" w:rsidR="00886435" w:rsidRDefault="00000000">
            <w:pPr>
              <w:pStyle w:val="RTableText"/>
            </w:pPr>
            <w:r>
              <w:t>Interactive API docs per service</w:t>
            </w:r>
          </w:p>
        </w:tc>
      </w:tr>
    </w:tbl>
    <w:p w14:paraId="38B997E0" w14:textId="77777777" w:rsidR="00886435" w:rsidRDefault="00000000">
      <w:pPr>
        <w:pStyle w:val="RChapter"/>
      </w:pPr>
      <w:bookmarkStart w:id="45" w:name="_Toc242810710"/>
      <w:r>
        <w:lastRenderedPageBreak/>
        <w:t>Chapter 8 — Conclusion</w:t>
      </w:r>
      <w:bookmarkEnd w:id="45"/>
    </w:p>
    <w:p w14:paraId="43044DA2" w14:textId="77777777" w:rsidR="00886435" w:rsidRDefault="00000000">
      <w:pPr>
        <w:pStyle w:val="RSection"/>
      </w:pPr>
      <w:bookmarkStart w:id="46" w:name="_Toc242810711"/>
      <w:r>
        <w:t>8.1 Conclusion</w:t>
      </w:r>
      <w:bookmarkEnd w:id="46"/>
    </w:p>
    <w:p w14:paraId="172310DA" w14:textId="77777777" w:rsidR="00886435" w:rsidRDefault="00000000">
      <w:pPr>
        <w:pStyle w:val="RBody"/>
      </w:pPr>
      <w:r>
        <w:t>This project set out to demonstrate that a realistic e-commerce order-processing capability can be decomposed into independently deployable microservices without sacrificing the consistency and resilience a monolithic implementation would get almost for free. The six-service architecture, resilience-wrapped inter-service call, saga-lite compensation, event-driven notification, and centralized authentication built here show that these properties can be achieved deliberately, with each engineering decision – the database-per-service boundary, the circuit breaker and retry configuration, the ignore-exceptions distinction between a business rejection and an infrastructure fault – traceable to a specific failure mode the architecture would otherwise be exposed to.</w:t>
      </w:r>
    </w:p>
    <w:p w14:paraId="374A3C3C" w14:textId="77777777" w:rsidR="00886435" w:rsidRDefault="00000000">
      <w:pPr>
        <w:pStyle w:val="RSection"/>
      </w:pPr>
      <w:bookmarkStart w:id="47" w:name="_Toc242810712"/>
      <w:r>
        <w:t>8.2 Key Takeaways</w:t>
      </w:r>
      <w:bookmarkEnd w:id="47"/>
    </w:p>
    <w:p w14:paraId="35F596C0" w14:textId="77777777" w:rsidR="00886435" w:rsidRDefault="00000000">
      <w:pPr>
        <w:pStyle w:val="RBullet"/>
      </w:pPr>
      <w:r>
        <w:t>• Decomposing a system by business capability (Product, Order, Inventory, Notification) is only half the work; the other half is deciding, for every cross-service call, what happens when that call is slow, fails, or is legitimately rejected.</w:t>
      </w:r>
    </w:p>
    <w:p w14:paraId="29A50C22" w14:textId="77777777" w:rsidR="00886435" w:rsidRDefault="00000000">
      <w:pPr>
        <w:pStyle w:val="RBullet"/>
      </w:pPr>
      <w:r>
        <w:t xml:space="preserve">• A circuit </w:t>
      </w:r>
      <w:proofErr w:type="gramStart"/>
      <w:r>
        <w:t>breaker’s</w:t>
      </w:r>
      <w:proofErr w:type="gramEnd"/>
      <w:r>
        <w:t xml:space="preserve"> ignore-exceptions setting only removes an exception from the failure-rate calculation; it does not, by itself, stop a fallback from hiding that exception’s type from a co-located retry policy – the two concerns have to be designed together.</w:t>
      </w:r>
    </w:p>
    <w:p w14:paraId="3BCF39A9" w14:textId="77777777" w:rsidR="00886435" w:rsidRDefault="00000000">
      <w:pPr>
        <w:pStyle w:val="RBullet"/>
      </w:pPr>
      <w:r>
        <w:t>• The database-per-service pattern moves referential integrity for cross-service references (like a SKU shared between the catalog and inventory) from the database layer to the application layer; this is a legitimate and necessary trade-off, but it has to be made consciously, not discovered accidentally.</w:t>
      </w:r>
    </w:p>
    <w:p w14:paraId="17E3E2E9" w14:textId="77777777" w:rsidR="00886435" w:rsidRDefault="00000000">
      <w:pPr>
        <w:pStyle w:val="RBullet"/>
      </w:pPr>
      <w:r>
        <w:t>• Centralizing authentication at the API Gateway, rather than in every service, is both simpler to implement correctly and simpler to audit.</w:t>
      </w:r>
    </w:p>
    <w:p w14:paraId="1C84C84F" w14:textId="77777777" w:rsidR="00886435" w:rsidRDefault="00000000">
      <w:pPr>
        <w:pStyle w:val="RSection"/>
      </w:pPr>
      <w:bookmarkStart w:id="48" w:name="_Toc242810713"/>
      <w:r>
        <w:t>8.3 Practical Applications</w:t>
      </w:r>
      <w:bookmarkEnd w:id="48"/>
    </w:p>
    <w:p w14:paraId="2D053300" w14:textId="77777777" w:rsidR="00886435" w:rsidRDefault="00000000">
      <w:pPr>
        <w:pStyle w:val="RBody"/>
      </w:pPr>
      <w:r>
        <w:lastRenderedPageBreak/>
        <w:t>The patterns demonstrated in this project are not specific to e-commerce. Service decomposition by business capability, resilience engineering around synchronous inter-service calls, event-driven decoupling of a slow or optional downstream step, and centralized OAuth2 authentication at an API gateway are directly applicable to warehouse and fulfillment systems, booking and reservation platforms, payment-processing pipelines, and any other domain where a single user-facing action (placing an order, booking a seat, authorizing a payment) depends on multiple independently owned backend capabilities that must stay consistent with one another despite running as separate, independently failing processes.</w:t>
      </w:r>
    </w:p>
    <w:p w14:paraId="3B825899" w14:textId="77777777" w:rsidR="00886435" w:rsidRDefault="00000000">
      <w:pPr>
        <w:pStyle w:val="RSection"/>
      </w:pPr>
      <w:bookmarkStart w:id="49" w:name="_Toc242810714"/>
      <w:r>
        <w:t>8.4 Limitations</w:t>
      </w:r>
      <w:bookmarkEnd w:id="49"/>
    </w:p>
    <w:p w14:paraId="128DB802" w14:textId="77777777" w:rsidR="00886435" w:rsidRDefault="00000000">
      <w:pPr>
        <w:pStyle w:val="RBullet"/>
      </w:pPr>
      <w:r>
        <w:t>• The API Gateway currently authenticates Postman/test traffic using the OAuth2 Resource Owner Password Credentials (ROPC / Direct Access Grants) flow for convenience; this flow is deprecated in OAuth 2.1 and RFC 9700 and is not an appropriate production authentication flow for a browser or mobile client.</w:t>
      </w:r>
    </w:p>
    <w:p w14:paraId="61D8D0B5" w14:textId="77777777" w:rsidR="00886435" w:rsidRDefault="00000000">
      <w:pPr>
        <w:pStyle w:val="RBullet"/>
      </w:pPr>
      <w:r>
        <w:t>• Keycloak currently persists its realm and user data to its embedded H2 database rather than an external, durable database, so identity data does not survive the Keycloak container’s data volume being removed.</w:t>
      </w:r>
    </w:p>
    <w:p w14:paraId="55CBA17E" w14:textId="371BDDF7" w:rsidR="00886435" w:rsidRDefault="00000000">
      <w:pPr>
        <w:pStyle w:val="RBullet"/>
      </w:pPr>
      <w:r>
        <w:t>• No formal load/performance benchmarking has been carried out yet; the circuit breaker and retry configuration are reasoned about from their configured thresholds, not yet validated under sustained synthetic load.</w:t>
      </w:r>
    </w:p>
    <w:p w14:paraId="7FFF54A2" w14:textId="77777777" w:rsidR="00886435" w:rsidRDefault="00000000">
      <w:pPr>
        <w:pStyle w:val="RBullet"/>
      </w:pPr>
      <w:r>
        <w:t>• The saga-lite compensation in the Order Service is intentionally scoped to a single order’s own line items; it is a correct and explainable solution at this scale, but it would not extend cleanly to a workflow with many more downstream steps.</w:t>
      </w:r>
    </w:p>
    <w:p w14:paraId="015EC058" w14:textId="77777777" w:rsidR="00886435" w:rsidRDefault="00000000">
      <w:pPr>
        <w:pStyle w:val="RBullet"/>
      </w:pPr>
      <w:r>
        <w:t>• The system is deployed only via Docker Compose on a single host today; it has not yet been deployed to a public cloud (see Section 6.4).</w:t>
      </w:r>
    </w:p>
    <w:p w14:paraId="2B059C41" w14:textId="77777777" w:rsidR="00886435" w:rsidRDefault="00000000">
      <w:pPr>
        <w:pStyle w:val="RSection"/>
      </w:pPr>
      <w:bookmarkStart w:id="50" w:name="_Toc242810715"/>
      <w:r>
        <w:t>8.5 Future Scope</w:t>
      </w:r>
      <w:bookmarkEnd w:id="50"/>
    </w:p>
    <w:p w14:paraId="11482A81" w14:textId="77777777" w:rsidR="00886435" w:rsidRDefault="00000000">
      <w:pPr>
        <w:pStyle w:val="RBullet"/>
      </w:pPr>
      <w:r>
        <w:t xml:space="preserve">• Replace the ROPC flow with Authorization Code + PKCE for user-facing clients and Client Credentials for service-to-service calls, most likely via a Backend-for-Frontend </w:t>
      </w:r>
      <w:r>
        <w:lastRenderedPageBreak/>
        <w:t>/ token-relay pattern at the API Gateway, so that the client application never handles the user’s raw credentials.</w:t>
      </w:r>
    </w:p>
    <w:p w14:paraId="18936162" w14:textId="77777777" w:rsidR="00886435" w:rsidRDefault="00000000">
      <w:pPr>
        <w:pStyle w:val="RBullet"/>
      </w:pPr>
      <w:r>
        <w:t>• Move Keycloak from its embedded H2 database to an external, MySQL-backed persistent store, so identity data survives container recreation independently of application data.</w:t>
      </w:r>
    </w:p>
    <w:p w14:paraId="690BA582" w14:textId="77777777" w:rsidR="00886435" w:rsidRDefault="00000000">
      <w:pPr>
        <w:pStyle w:val="RBullet"/>
      </w:pPr>
      <w:r>
        <w:t>• Carry out formal load testing of the Place Order feature (Section 5.5) and tune the circuit breaker/retry thresholds against measured, rather than assumed, latency and failure-rate data.</w:t>
      </w:r>
    </w:p>
    <w:p w14:paraId="7ED9578F" w14:textId="77777777" w:rsidR="00886435" w:rsidRDefault="00000000">
      <w:pPr>
        <w:pStyle w:val="RBullet"/>
      </w:pPr>
      <w:r>
        <w:t>• Deploy the stack to a public cloud (Section 6.4), with managed databases, a managed Kafka service, and auto-scaling for the Order and Inventory Services specifically, since those two see the most load during checkout.</w:t>
      </w:r>
    </w:p>
    <w:p w14:paraId="7300FDAF" w14:textId="77777777" w:rsidR="00886435" w:rsidRDefault="00000000">
      <w:pPr>
        <w:pStyle w:val="RBullet"/>
      </w:pPr>
      <w:r>
        <w:t>• Add distributed tracing (for example, Micrometer Tracing with Zipkin or an OpenTelemetry collector) so a single order’s path across the Gateway, Order Service, Inventory Service, and Kafka can be followed as one trace instead of being reconstructed from separate service logs.</w:t>
      </w:r>
    </w:p>
    <w:p w14:paraId="081122C8" w14:textId="77777777" w:rsidR="00886435" w:rsidRDefault="00000000">
      <w:pPr>
        <w:pStyle w:val="RChapter"/>
      </w:pPr>
      <w:bookmarkStart w:id="51" w:name="_Toc242810716"/>
      <w:r>
        <w:lastRenderedPageBreak/>
        <w:t>References</w:t>
      </w:r>
      <w:bookmarkEnd w:id="51"/>
    </w:p>
    <w:p w14:paraId="146FFE0B" w14:textId="13C4904B" w:rsidR="00886435" w:rsidRDefault="00000000">
      <w:pPr>
        <w:pStyle w:val="RBody"/>
        <w:spacing w:line="240" w:lineRule="auto"/>
        <w:jc w:val="left"/>
      </w:pPr>
      <w:r>
        <w:t xml:space="preserve">[1] VMware / Broadcom, “Spring Boot Reference Documentation.” [Online]. Available: </w:t>
      </w:r>
      <w:hyperlink r:id="rId16" w:history="1">
        <w:r w:rsidR="002726B9" w:rsidRPr="00AF2753">
          <w:rPr>
            <w:rStyle w:val="Hyperlink"/>
          </w:rPr>
          <w:t>https://docs.spring.io/spring-boot/</w:t>
        </w:r>
      </w:hyperlink>
    </w:p>
    <w:p w14:paraId="2771A5FE" w14:textId="5F038C9D" w:rsidR="00886435" w:rsidRDefault="00000000">
      <w:pPr>
        <w:pStyle w:val="RBody"/>
        <w:spacing w:line="240" w:lineRule="auto"/>
        <w:jc w:val="left"/>
      </w:pPr>
      <w:r>
        <w:t xml:space="preserve">[2] VMware / Broadcom, “Spring Cloud Gateway Reference Documentation.” [Online]. Available: </w:t>
      </w:r>
      <w:hyperlink r:id="rId17" w:history="1">
        <w:r w:rsidR="002726B9" w:rsidRPr="00AF2753">
          <w:rPr>
            <w:rStyle w:val="Hyperlink"/>
          </w:rPr>
          <w:t>https://docs.spring.io/spring-cloud-gateway/</w:t>
        </w:r>
      </w:hyperlink>
    </w:p>
    <w:p w14:paraId="4DF9CB61" w14:textId="69EA57F6" w:rsidR="00886435" w:rsidRDefault="00000000">
      <w:pPr>
        <w:pStyle w:val="RBody"/>
        <w:spacing w:line="240" w:lineRule="auto"/>
        <w:jc w:val="left"/>
      </w:pPr>
      <w:r>
        <w:t xml:space="preserve">[3] Netflix, “Eureka Wiki.” [Online]. Available: </w:t>
      </w:r>
      <w:hyperlink r:id="rId18" w:history="1">
        <w:r w:rsidR="002726B9" w:rsidRPr="00AF2753">
          <w:rPr>
            <w:rStyle w:val="Hyperlink"/>
          </w:rPr>
          <w:t>https://github.com/Netflix/eureka/wiki</w:t>
        </w:r>
      </w:hyperlink>
    </w:p>
    <w:p w14:paraId="02FC145F" w14:textId="42E166A7" w:rsidR="00886435" w:rsidRDefault="00000000">
      <w:pPr>
        <w:pStyle w:val="RBody"/>
        <w:spacing w:line="240" w:lineRule="auto"/>
        <w:jc w:val="left"/>
      </w:pPr>
      <w:r>
        <w:t xml:space="preserve">[4] Resilience4j, “Resilience4j Documentation.” [Online]. Available: </w:t>
      </w:r>
      <w:hyperlink r:id="rId19" w:history="1">
        <w:r w:rsidR="002726B9" w:rsidRPr="00AF2753">
          <w:rPr>
            <w:rStyle w:val="Hyperlink"/>
          </w:rPr>
          <w:t>https://resilience4j.readme.io/</w:t>
        </w:r>
      </w:hyperlink>
    </w:p>
    <w:p w14:paraId="1BA6229B" w14:textId="1BD3D7F4" w:rsidR="00886435" w:rsidRDefault="00000000">
      <w:pPr>
        <w:pStyle w:val="RBody"/>
        <w:spacing w:line="240" w:lineRule="auto"/>
        <w:jc w:val="left"/>
      </w:pPr>
      <w:r>
        <w:t xml:space="preserve">[5] Apache Software Foundation, “Apache Kafka Documentation.” [Online]. Available: </w:t>
      </w:r>
      <w:hyperlink r:id="rId20" w:history="1">
        <w:r w:rsidR="002726B9" w:rsidRPr="00AF2753">
          <w:rPr>
            <w:rStyle w:val="Hyperlink"/>
          </w:rPr>
          <w:t>https://kafka.apache.org/documentation/</w:t>
        </w:r>
      </w:hyperlink>
    </w:p>
    <w:p w14:paraId="4F8A6096" w14:textId="3B87DD0A" w:rsidR="00886435" w:rsidRDefault="00000000">
      <w:pPr>
        <w:pStyle w:val="RBody"/>
        <w:spacing w:line="240" w:lineRule="auto"/>
        <w:jc w:val="left"/>
      </w:pPr>
      <w:r>
        <w:t xml:space="preserve">[6] Red Hat, “Keycloak Documentation.” [Online]. Available: </w:t>
      </w:r>
      <w:hyperlink r:id="rId21" w:history="1">
        <w:r w:rsidR="002726B9" w:rsidRPr="00AF2753">
          <w:rPr>
            <w:rStyle w:val="Hyperlink"/>
          </w:rPr>
          <w:t>https://www.keycloak.org/documentation</w:t>
        </w:r>
      </w:hyperlink>
    </w:p>
    <w:p w14:paraId="0AA847E4" w14:textId="1B05E9F8" w:rsidR="00886435" w:rsidRDefault="00000000">
      <w:pPr>
        <w:pStyle w:val="RBody"/>
        <w:spacing w:line="240" w:lineRule="auto"/>
        <w:jc w:val="left"/>
      </w:pPr>
      <w:r>
        <w:t xml:space="preserve">[7] Internet Engineering Task Force, “RFC 9700: Best Current Practice for OAuth 2.0 Security.” [Online]. Available: </w:t>
      </w:r>
      <w:hyperlink r:id="rId22" w:history="1">
        <w:r w:rsidR="002726B9" w:rsidRPr="00AF2753">
          <w:rPr>
            <w:rStyle w:val="Hyperlink"/>
          </w:rPr>
          <w:t>https://www.rfc-editor.org/rfc/rfc9700</w:t>
        </w:r>
      </w:hyperlink>
    </w:p>
    <w:p w14:paraId="74DAB0CB" w14:textId="583A6D73" w:rsidR="00886435" w:rsidRDefault="00000000">
      <w:pPr>
        <w:pStyle w:val="RBody"/>
        <w:spacing w:line="240" w:lineRule="auto"/>
        <w:jc w:val="left"/>
      </w:pPr>
      <w:r>
        <w:t xml:space="preserve">[8] MongoDB Inc., “MongoDB Manual.” [Online]. Available: </w:t>
      </w:r>
      <w:hyperlink r:id="rId23" w:history="1">
        <w:r w:rsidR="002726B9" w:rsidRPr="00AF2753">
          <w:rPr>
            <w:rStyle w:val="Hyperlink"/>
          </w:rPr>
          <w:t>https://www.mongodb.com/docs/manual/</w:t>
        </w:r>
      </w:hyperlink>
    </w:p>
    <w:p w14:paraId="04BD5A14" w14:textId="4AFD6EAF" w:rsidR="00886435" w:rsidRDefault="00000000">
      <w:pPr>
        <w:pStyle w:val="RBody"/>
        <w:spacing w:line="240" w:lineRule="auto"/>
        <w:jc w:val="left"/>
      </w:pPr>
      <w:r>
        <w:t xml:space="preserve">[9] Oracle, “MySQL 8.0 Reference Manual.” [Online]. Available: </w:t>
      </w:r>
      <w:hyperlink r:id="rId24" w:history="1">
        <w:r w:rsidR="002726B9" w:rsidRPr="00AF2753">
          <w:rPr>
            <w:rStyle w:val="Hyperlink"/>
          </w:rPr>
          <w:t>https://dev.mysql.com/doc/refman/8.0/en/</w:t>
        </w:r>
      </w:hyperlink>
    </w:p>
    <w:p w14:paraId="6F356E54" w14:textId="1A83F77A" w:rsidR="00886435" w:rsidRDefault="00000000">
      <w:pPr>
        <w:pStyle w:val="RBody"/>
        <w:spacing w:line="240" w:lineRule="auto"/>
        <w:jc w:val="left"/>
      </w:pPr>
      <w:r>
        <w:t xml:space="preserve">[10] Redgate, “Flyway Documentation.” [Online]. Available: </w:t>
      </w:r>
      <w:hyperlink r:id="rId25" w:history="1">
        <w:r w:rsidR="002726B9" w:rsidRPr="00AF2753">
          <w:rPr>
            <w:rStyle w:val="Hyperlink"/>
          </w:rPr>
          <w:t>https://documentation.red-gate.com/flyway</w:t>
        </w:r>
      </w:hyperlink>
    </w:p>
    <w:p w14:paraId="6FD68E24" w14:textId="7DE5596D" w:rsidR="00886435" w:rsidRDefault="00000000">
      <w:pPr>
        <w:pStyle w:val="RBody"/>
        <w:spacing w:line="240" w:lineRule="auto"/>
        <w:jc w:val="left"/>
      </w:pPr>
      <w:r>
        <w:t xml:space="preserve">[11] Docker Inc., “Docker Compose Documentation.” [Online]. Available: </w:t>
      </w:r>
      <w:hyperlink r:id="rId26" w:history="1">
        <w:r w:rsidR="002726B9" w:rsidRPr="00AF2753">
          <w:rPr>
            <w:rStyle w:val="Hyperlink"/>
          </w:rPr>
          <w:t>https://docs.docker.com/compose/</w:t>
        </w:r>
      </w:hyperlink>
    </w:p>
    <w:p w14:paraId="1517DE36" w14:textId="6DCB6EC0" w:rsidR="00886435" w:rsidRDefault="00000000">
      <w:pPr>
        <w:pStyle w:val="RBody"/>
        <w:spacing w:line="240" w:lineRule="auto"/>
        <w:jc w:val="left"/>
      </w:pPr>
      <w:r>
        <w:t xml:space="preserve">[12] Testcontainers, “Testcontainers for Java Documentation.” [Online]. Available: </w:t>
      </w:r>
      <w:hyperlink r:id="rId27" w:history="1">
        <w:r w:rsidR="002726B9" w:rsidRPr="00AF2753">
          <w:rPr>
            <w:rStyle w:val="Hyperlink"/>
          </w:rPr>
          <w:t>https://java.testcontainers.org/</w:t>
        </w:r>
      </w:hyperlink>
    </w:p>
    <w:p w14:paraId="6818D003" w14:textId="00F99024" w:rsidR="002726B9" w:rsidRDefault="00000000">
      <w:pPr>
        <w:pStyle w:val="RBody"/>
        <w:spacing w:line="240" w:lineRule="auto"/>
        <w:jc w:val="left"/>
      </w:pPr>
      <w:r>
        <w:t xml:space="preserve">[13] VMware / Broadcom, “REST Clients – Spring Framework Reference, RestClient and HTTP Interface Clients.” [Online]. Available: </w:t>
      </w:r>
      <w:hyperlink r:id="rId28" w:history="1">
        <w:r w:rsidR="002726B9" w:rsidRPr="00AF2753">
          <w:rPr>
            <w:rStyle w:val="Hyperlink"/>
          </w:rPr>
          <w:t>https://docs.spring.io/spring-framework/reference/integration/rest-clients.html</w:t>
        </w:r>
      </w:hyperlink>
    </w:p>
    <w:p w14:paraId="5A2F62B2" w14:textId="7599DE9E" w:rsidR="00886435" w:rsidRDefault="00000000">
      <w:pPr>
        <w:pStyle w:val="RBody"/>
        <w:spacing w:line="240" w:lineRule="auto"/>
        <w:jc w:val="left"/>
      </w:pPr>
      <w:r w:rsidRPr="002726B9">
        <w:t>[14] Project source repository. [Online]. Available:</w:t>
      </w:r>
      <w:r w:rsidR="002726B9">
        <w:t xml:space="preserve"> </w:t>
      </w:r>
      <w:hyperlink r:id="rId29" w:history="1">
        <w:r w:rsidR="00AA4081">
          <w:rPr>
            <w:rStyle w:val="Hyperlink"/>
          </w:rPr>
          <w:t>https://github.com/amolsbrahme/ecommerce-order-management</w:t>
        </w:r>
      </w:hyperlink>
    </w:p>
    <w:sectPr w:rsidR="00886435">
      <w:footerReference w:type="default" r:id="rId30"/>
      <w:footerReference w:type="first" r:id="rId31"/>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5E3C8" w14:textId="77777777" w:rsidR="006731BC" w:rsidRDefault="006731BC">
      <w:pPr>
        <w:spacing w:line="240" w:lineRule="auto"/>
      </w:pPr>
      <w:r>
        <w:separator/>
      </w:r>
    </w:p>
  </w:endnote>
  <w:endnote w:type="continuationSeparator" w:id="0">
    <w:p w14:paraId="3A2799D7" w14:textId="77777777" w:rsidR="006731BC" w:rsidRDefault="006731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FB4655-2AC4-41F1-A7FE-121BE1EE265C}"/>
  </w:font>
  <w:font w:name="Cambria">
    <w:panose1 w:val="02040503050406030204"/>
    <w:charset w:val="00"/>
    <w:family w:val="roman"/>
    <w:pitch w:val="variable"/>
    <w:sig w:usb0="E00006FF" w:usb1="420024FF" w:usb2="02000000" w:usb3="00000000" w:csb0="0000019F" w:csb1="00000000"/>
    <w:embedRegular r:id="rId2" w:fontKey="{C2198561-B8BD-44B2-9165-0C34384189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9F55" w14:textId="77777777" w:rsidR="00886435" w:rsidRDefault="00000000">
    <w:pPr>
      <w:ind w:left="-360"/>
      <w:jc w:val="right"/>
    </w:pPr>
    <w:r>
      <w:fldChar w:fldCharType="begin"/>
    </w:r>
    <w:r>
      <w:instrText>PAGE</w:instrText>
    </w:r>
    <w:r>
      <w:fldChar w:fldCharType="separate"/>
    </w:r>
    <w:r w:rsidR="00941FC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509D" w14:textId="7F4B221D" w:rsidR="00886435" w:rsidRDefault="00000000">
    <w:pPr>
      <w:ind w:left="-360"/>
      <w:rPr>
        <w:sz w:val="24"/>
        <w:szCs w:val="24"/>
      </w:rPr>
    </w:pPr>
    <w:r>
      <w:rPr>
        <w:sz w:val="24"/>
        <w:szCs w:val="24"/>
      </w:rPr>
      <w:t xml:space="preserve">© The project report of </w:t>
    </w:r>
    <w:r w:rsidR="00941FCF">
      <w:rPr>
        <w:color w:val="FF0000"/>
        <w:sz w:val="24"/>
        <w:szCs w:val="24"/>
      </w:rPr>
      <w:t>Amol Brahme</w:t>
    </w:r>
    <w:r>
      <w:rPr>
        <w:sz w:val="24"/>
        <w:szCs w:val="24"/>
      </w:rPr>
      <w:t xml:space="preserve"> is approved, and it is acceptable in quality and form for publication electronically</w:t>
    </w:r>
  </w:p>
  <w:p w14:paraId="632C9FED" w14:textId="77777777" w:rsidR="00886435" w:rsidRDefault="00886435">
    <w:pPr>
      <w:ind w:left="-360"/>
      <w:jc w:val="right"/>
      <w:rPr>
        <w:sz w:val="24"/>
        <w:szCs w:val="24"/>
      </w:rPr>
    </w:pPr>
  </w:p>
  <w:p w14:paraId="1D36A779" w14:textId="77777777" w:rsidR="00941FCF" w:rsidRDefault="00941FCF">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E554" w14:textId="77777777" w:rsidR="006731BC" w:rsidRDefault="006731BC">
      <w:pPr>
        <w:spacing w:line="240" w:lineRule="auto"/>
      </w:pPr>
      <w:r>
        <w:separator/>
      </w:r>
    </w:p>
  </w:footnote>
  <w:footnote w:type="continuationSeparator" w:id="0">
    <w:p w14:paraId="73462BC7" w14:textId="77777777" w:rsidR="006731BC" w:rsidRDefault="006731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171"/>
    <w:multiLevelType w:val="multilevel"/>
    <w:tmpl w:val="10E80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15248F"/>
    <w:multiLevelType w:val="multilevel"/>
    <w:tmpl w:val="70504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B3418C"/>
    <w:multiLevelType w:val="multilevel"/>
    <w:tmpl w:val="AFF4C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741548"/>
    <w:multiLevelType w:val="multilevel"/>
    <w:tmpl w:val="3AFE8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057424"/>
    <w:multiLevelType w:val="multilevel"/>
    <w:tmpl w:val="BA54C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BD3347"/>
    <w:multiLevelType w:val="multilevel"/>
    <w:tmpl w:val="F4620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F73D64"/>
    <w:multiLevelType w:val="multilevel"/>
    <w:tmpl w:val="91A62A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EE201A6"/>
    <w:multiLevelType w:val="multilevel"/>
    <w:tmpl w:val="EC6A3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617750"/>
    <w:multiLevelType w:val="multilevel"/>
    <w:tmpl w:val="F4180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58E4280"/>
    <w:multiLevelType w:val="multilevel"/>
    <w:tmpl w:val="E65CF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65E518B"/>
    <w:multiLevelType w:val="multilevel"/>
    <w:tmpl w:val="28CC8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7AC5211"/>
    <w:multiLevelType w:val="multilevel"/>
    <w:tmpl w:val="3B2A2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2F54A3"/>
    <w:multiLevelType w:val="multilevel"/>
    <w:tmpl w:val="4D9CB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D55E78"/>
    <w:multiLevelType w:val="multilevel"/>
    <w:tmpl w:val="E8BE5A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46073103">
    <w:abstractNumId w:val="6"/>
  </w:num>
  <w:num w:numId="2" w16cid:durableId="1243174989">
    <w:abstractNumId w:val="8"/>
  </w:num>
  <w:num w:numId="3" w16cid:durableId="356123931">
    <w:abstractNumId w:val="13"/>
  </w:num>
  <w:num w:numId="4" w16cid:durableId="214393871">
    <w:abstractNumId w:val="9"/>
  </w:num>
  <w:num w:numId="5" w16cid:durableId="872378644">
    <w:abstractNumId w:val="12"/>
  </w:num>
  <w:num w:numId="6" w16cid:durableId="623661385">
    <w:abstractNumId w:val="2"/>
  </w:num>
  <w:num w:numId="7" w16cid:durableId="1145590685">
    <w:abstractNumId w:val="4"/>
  </w:num>
  <w:num w:numId="8" w16cid:durableId="1228031619">
    <w:abstractNumId w:val="1"/>
  </w:num>
  <w:num w:numId="9" w16cid:durableId="1806312308">
    <w:abstractNumId w:val="10"/>
  </w:num>
  <w:num w:numId="10" w16cid:durableId="391781771">
    <w:abstractNumId w:val="5"/>
  </w:num>
  <w:num w:numId="11" w16cid:durableId="840196947">
    <w:abstractNumId w:val="11"/>
  </w:num>
  <w:num w:numId="12" w16cid:durableId="845360871">
    <w:abstractNumId w:val="0"/>
  </w:num>
  <w:num w:numId="13" w16cid:durableId="847452073">
    <w:abstractNumId w:val="7"/>
  </w:num>
  <w:num w:numId="14" w16cid:durableId="1953246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435"/>
    <w:rsid w:val="00031E3A"/>
    <w:rsid w:val="002726B9"/>
    <w:rsid w:val="002C75EF"/>
    <w:rsid w:val="00336722"/>
    <w:rsid w:val="003823BB"/>
    <w:rsid w:val="00580722"/>
    <w:rsid w:val="005A55BC"/>
    <w:rsid w:val="00614067"/>
    <w:rsid w:val="006731BC"/>
    <w:rsid w:val="00756010"/>
    <w:rsid w:val="007A0987"/>
    <w:rsid w:val="00853490"/>
    <w:rsid w:val="00886435"/>
    <w:rsid w:val="008918B0"/>
    <w:rsid w:val="00896F15"/>
    <w:rsid w:val="008A6EFF"/>
    <w:rsid w:val="00941FCF"/>
    <w:rsid w:val="009E5DCB"/>
    <w:rsid w:val="00AA4081"/>
    <w:rsid w:val="00BE40D8"/>
    <w:rsid w:val="00C72491"/>
    <w:rsid w:val="00E80E9C"/>
    <w:rsid w:val="00E8475B"/>
    <w:rsid w:val="00EA06D1"/>
    <w:rsid w:val="00F20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B206"/>
  <w15:docId w15:val="{54282242-F7BD-4C1E-9A38-9E8ECCCD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customStyle="1" w:styleId="RChapter">
    <w:name w:val="RChapter"/>
    <w:basedOn w:val="Normal"/>
    <w:next w:val="RBody"/>
    <w:pPr>
      <w:pageBreakBefore/>
      <w:spacing w:before="240" w:after="240" w:line="360" w:lineRule="auto"/>
      <w:jc w:val="center"/>
      <w:outlineLvl w:val="0"/>
    </w:pPr>
    <w:rPr>
      <w:rFonts w:ascii="Times New Roman" w:eastAsia="Times New Roman" w:hAnsi="Times New Roman" w:cs="Times New Roman"/>
      <w:b/>
      <w:bCs/>
      <w:color w:val="000000"/>
      <w:sz w:val="28"/>
      <w:szCs w:val="28"/>
    </w:rPr>
  </w:style>
  <w:style w:type="paragraph" w:customStyle="1" w:styleId="RSection">
    <w:name w:val="RSection"/>
    <w:basedOn w:val="Normal"/>
    <w:next w:val="RBody"/>
    <w:pPr>
      <w:spacing w:before="240" w:after="160" w:line="360" w:lineRule="auto"/>
      <w:outlineLvl w:val="1"/>
    </w:pPr>
    <w:rPr>
      <w:rFonts w:ascii="Times New Roman" w:eastAsia="Times New Roman" w:hAnsi="Times New Roman" w:cs="Times New Roman"/>
      <w:b/>
      <w:bCs/>
      <w:color w:val="000000"/>
      <w:sz w:val="28"/>
      <w:szCs w:val="28"/>
    </w:rPr>
  </w:style>
  <w:style w:type="paragraph" w:customStyle="1" w:styleId="RSubsection">
    <w:name w:val="RSubsection"/>
    <w:basedOn w:val="Normal"/>
    <w:next w:val="RBody"/>
    <w:pPr>
      <w:spacing w:before="200" w:after="120" w:line="360" w:lineRule="auto"/>
      <w:outlineLvl w:val="2"/>
    </w:pPr>
    <w:rPr>
      <w:rFonts w:ascii="Times New Roman" w:eastAsia="Times New Roman" w:hAnsi="Times New Roman" w:cs="Times New Roman"/>
      <w:b/>
      <w:bCs/>
      <w:color w:val="000000"/>
      <w:sz w:val="24"/>
      <w:szCs w:val="24"/>
    </w:rPr>
  </w:style>
  <w:style w:type="paragraph" w:customStyle="1" w:styleId="RBody">
    <w:name w:val="RBody"/>
    <w:basedOn w:val="Normal"/>
    <w:pPr>
      <w:spacing w:after="200" w:line="360" w:lineRule="auto"/>
      <w:jc w:val="both"/>
    </w:pPr>
    <w:rPr>
      <w:rFonts w:ascii="Times New Roman" w:eastAsia="Times New Roman" w:hAnsi="Times New Roman" w:cs="Times New Roman"/>
      <w:color w:val="000000"/>
      <w:sz w:val="24"/>
      <w:szCs w:val="24"/>
    </w:rPr>
  </w:style>
  <w:style w:type="paragraph" w:customStyle="1" w:styleId="RBullet">
    <w:name w:val="RBullet"/>
    <w:basedOn w:val="Normal"/>
    <w:pPr>
      <w:spacing w:after="100" w:line="360" w:lineRule="auto"/>
      <w:ind w:left="432" w:hanging="288"/>
      <w:jc w:val="both"/>
    </w:pPr>
    <w:rPr>
      <w:rFonts w:ascii="Times New Roman" w:eastAsia="Times New Roman" w:hAnsi="Times New Roman" w:cs="Times New Roman"/>
      <w:color w:val="000000"/>
      <w:sz w:val="24"/>
      <w:szCs w:val="24"/>
    </w:rPr>
  </w:style>
  <w:style w:type="paragraph" w:customStyle="1" w:styleId="RPlaceholder">
    <w:name w:val="RPlaceholder"/>
    <w:basedOn w:val="Normal"/>
    <w:next w:val="RBody"/>
    <w:pPr>
      <w:spacing w:after="200" w:line="360" w:lineRule="auto"/>
      <w:jc w:val="both"/>
    </w:pPr>
    <w:rPr>
      <w:rFonts w:ascii="Times New Roman" w:eastAsia="Times New Roman" w:hAnsi="Times New Roman" w:cs="Times New Roman"/>
      <w:color w:val="000000"/>
      <w:sz w:val="24"/>
      <w:szCs w:val="24"/>
      <w:highlight w:val="yellow"/>
    </w:rPr>
  </w:style>
  <w:style w:type="paragraph" w:customStyle="1" w:styleId="RCaptionAbove">
    <w:name w:val="RCaptionAbove"/>
    <w:basedOn w:val="Normal"/>
    <w:next w:val="RBody"/>
    <w:pPr>
      <w:spacing w:before="200" w:after="80" w:line="240" w:lineRule="auto"/>
    </w:pPr>
    <w:rPr>
      <w:rFonts w:ascii="Times New Roman" w:eastAsia="Times New Roman" w:hAnsi="Times New Roman" w:cs="Times New Roman"/>
      <w:b/>
      <w:bCs/>
      <w:color w:val="000000"/>
      <w:sz w:val="24"/>
      <w:szCs w:val="24"/>
    </w:rPr>
  </w:style>
  <w:style w:type="paragraph" w:customStyle="1" w:styleId="RCaptionBelow">
    <w:name w:val="RCaptionBelow"/>
    <w:basedOn w:val="Normal"/>
    <w:next w:val="RBody"/>
    <w:pPr>
      <w:spacing w:before="80" w:after="240" w:line="240" w:lineRule="auto"/>
      <w:jc w:val="center"/>
    </w:pPr>
    <w:rPr>
      <w:rFonts w:ascii="Times New Roman" w:eastAsia="Times New Roman" w:hAnsi="Times New Roman" w:cs="Times New Roman"/>
      <w:b/>
      <w:bCs/>
      <w:color w:val="000000"/>
      <w:sz w:val="24"/>
      <w:szCs w:val="24"/>
    </w:rPr>
  </w:style>
  <w:style w:type="paragraph" w:customStyle="1" w:styleId="RFigurePlaceholder">
    <w:name w:val="RFigurePlaceholder"/>
    <w:basedOn w:val="Normal"/>
    <w:next w:val="RCaptionBelow"/>
    <w:pPr>
      <w:spacing w:before="160" w:after="80" w:line="240" w:lineRule="auto"/>
      <w:jc w:val="center"/>
    </w:pPr>
    <w:rPr>
      <w:rFonts w:ascii="Times New Roman" w:eastAsia="Times New Roman" w:hAnsi="Times New Roman" w:cs="Times New Roman"/>
      <w:i/>
      <w:iCs/>
      <w:color w:val="000000"/>
      <w:sz w:val="24"/>
      <w:szCs w:val="24"/>
      <w:highlight w:val="yellow"/>
    </w:rPr>
  </w:style>
  <w:style w:type="paragraph" w:customStyle="1" w:styleId="RTableHeader">
    <w:name w:val="RTableHeader"/>
    <w:basedOn w:val="Normal"/>
    <w:pPr>
      <w:spacing w:line="240" w:lineRule="auto"/>
    </w:pPr>
    <w:rPr>
      <w:rFonts w:ascii="Times New Roman" w:eastAsia="Times New Roman" w:hAnsi="Times New Roman" w:cs="Times New Roman"/>
      <w:b/>
      <w:bCs/>
      <w:color w:val="000000"/>
      <w:sz w:val="24"/>
      <w:szCs w:val="24"/>
    </w:rPr>
  </w:style>
  <w:style w:type="paragraph" w:customStyle="1" w:styleId="RTableText">
    <w:name w:val="RTableText"/>
    <w:basedOn w:val="Normal"/>
    <w:pPr>
      <w:spacing w:line="240" w:lineRule="auto"/>
    </w:pPr>
    <w:rPr>
      <w:rFonts w:ascii="Times New Roman" w:eastAsia="Times New Roman" w:hAnsi="Times New Roman" w:cs="Times New Roman"/>
      <w:color w:val="000000"/>
      <w:sz w:val="24"/>
      <w:szCs w:val="24"/>
    </w:rPr>
  </w:style>
  <w:style w:type="paragraph" w:customStyle="1" w:styleId="RFront">
    <w:name w:val="RFront"/>
    <w:basedOn w:val="Normal"/>
    <w:pPr>
      <w:spacing w:after="160" w:line="240" w:lineRule="auto"/>
      <w:jc w:val="center"/>
    </w:pPr>
    <w:rPr>
      <w:rFonts w:ascii="Times New Roman" w:eastAsia="Times New Roman" w:hAnsi="Times New Roman" w:cs="Times New Roman"/>
      <w:color w:val="000000"/>
      <w:sz w:val="24"/>
      <w:szCs w:val="24"/>
    </w:rPr>
  </w:style>
  <w:style w:type="paragraph" w:customStyle="1" w:styleId="RFrontTitle">
    <w:name w:val="RFrontTitle"/>
    <w:basedOn w:val="Normal"/>
    <w:next w:val="RFront"/>
    <w:pPr>
      <w:spacing w:after="160" w:line="240" w:lineRule="auto"/>
      <w:jc w:val="center"/>
    </w:pPr>
    <w:rPr>
      <w:rFonts w:ascii="Times New Roman" w:eastAsia="Times New Roman" w:hAnsi="Times New Roman" w:cs="Times New Roman"/>
      <w:b/>
      <w:bCs/>
      <w:color w:val="000000"/>
      <w:sz w:val="36"/>
      <w:szCs w:val="36"/>
    </w:rPr>
  </w:style>
  <w:style w:type="paragraph" w:customStyle="1" w:styleId="RFrontPlaceholder">
    <w:name w:val="RFrontPlaceholder"/>
    <w:basedOn w:val="Normal"/>
    <w:next w:val="RFront"/>
    <w:pPr>
      <w:spacing w:after="160" w:line="240" w:lineRule="auto"/>
      <w:jc w:val="center"/>
    </w:pPr>
    <w:rPr>
      <w:rFonts w:ascii="Times New Roman" w:eastAsia="Times New Roman" w:hAnsi="Times New Roman" w:cs="Times New Roman"/>
      <w:color w:val="000000"/>
      <w:sz w:val="24"/>
      <w:szCs w:val="24"/>
      <w:highlight w:val="yellow"/>
    </w:rPr>
  </w:style>
  <w:style w:type="paragraph" w:styleId="Header">
    <w:name w:val="header"/>
    <w:basedOn w:val="Normal"/>
    <w:link w:val="HeaderChar"/>
    <w:uiPriority w:val="99"/>
    <w:unhideWhenUsed/>
    <w:rsid w:val="00941FCF"/>
    <w:pPr>
      <w:tabs>
        <w:tab w:val="center" w:pos="4513"/>
        <w:tab w:val="right" w:pos="9026"/>
      </w:tabs>
      <w:spacing w:line="240" w:lineRule="auto"/>
    </w:pPr>
  </w:style>
  <w:style w:type="character" w:customStyle="1" w:styleId="HeaderChar">
    <w:name w:val="Header Char"/>
    <w:basedOn w:val="DefaultParagraphFont"/>
    <w:link w:val="Header"/>
    <w:uiPriority w:val="99"/>
    <w:rsid w:val="00941FCF"/>
  </w:style>
  <w:style w:type="paragraph" w:styleId="Footer">
    <w:name w:val="footer"/>
    <w:basedOn w:val="Normal"/>
    <w:link w:val="FooterChar"/>
    <w:uiPriority w:val="99"/>
    <w:unhideWhenUsed/>
    <w:rsid w:val="00941FCF"/>
    <w:pPr>
      <w:tabs>
        <w:tab w:val="center" w:pos="4513"/>
        <w:tab w:val="right" w:pos="9026"/>
      </w:tabs>
      <w:spacing w:line="240" w:lineRule="auto"/>
    </w:pPr>
  </w:style>
  <w:style w:type="character" w:customStyle="1" w:styleId="FooterChar">
    <w:name w:val="Footer Char"/>
    <w:basedOn w:val="DefaultParagraphFont"/>
    <w:link w:val="Footer"/>
    <w:uiPriority w:val="99"/>
    <w:rsid w:val="00941FCF"/>
  </w:style>
  <w:style w:type="character" w:styleId="Hyperlink">
    <w:name w:val="Hyperlink"/>
    <w:basedOn w:val="DefaultParagraphFont"/>
    <w:uiPriority w:val="99"/>
    <w:unhideWhenUsed/>
    <w:rsid w:val="002726B9"/>
    <w:rPr>
      <w:color w:val="0000FF" w:themeColor="hyperlink"/>
      <w:u w:val="single"/>
    </w:rPr>
  </w:style>
  <w:style w:type="character" w:styleId="UnresolvedMention">
    <w:name w:val="Unresolved Mention"/>
    <w:basedOn w:val="DefaultParagraphFont"/>
    <w:uiPriority w:val="99"/>
    <w:semiHidden/>
    <w:unhideWhenUsed/>
    <w:rsid w:val="002726B9"/>
    <w:rPr>
      <w:color w:val="605E5C"/>
      <w:shd w:val="clear" w:color="auto" w:fill="E1DFDD"/>
    </w:rPr>
  </w:style>
  <w:style w:type="paragraph" w:styleId="TOCHeading">
    <w:name w:val="TOC Heading"/>
    <w:basedOn w:val="Heading1"/>
    <w:next w:val="Normal"/>
    <w:uiPriority w:val="39"/>
    <w:unhideWhenUsed/>
    <w:qFormat/>
    <w:rsid w:val="002C75E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2C75EF"/>
    <w:pPr>
      <w:spacing w:after="100"/>
    </w:pPr>
  </w:style>
  <w:style w:type="paragraph" w:styleId="TOC2">
    <w:name w:val="toc 2"/>
    <w:basedOn w:val="Normal"/>
    <w:next w:val="Normal"/>
    <w:autoRedefine/>
    <w:uiPriority w:val="39"/>
    <w:unhideWhenUsed/>
    <w:rsid w:val="002C75EF"/>
    <w:pPr>
      <w:spacing w:after="100"/>
      <w:ind w:left="220"/>
    </w:pPr>
  </w:style>
  <w:style w:type="paragraph" w:styleId="TOC3">
    <w:name w:val="toc 3"/>
    <w:basedOn w:val="Normal"/>
    <w:next w:val="Normal"/>
    <w:autoRedefine/>
    <w:uiPriority w:val="39"/>
    <w:unhideWhenUsed/>
    <w:rsid w:val="002C75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Netflix/eureka/wiki" TargetMode="External"/><Relationship Id="rId26" Type="http://schemas.openxmlformats.org/officeDocument/2006/relationships/hyperlink" Target="https://docs.docker.com/compose/" TargetMode="External"/><Relationship Id="rId3" Type="http://schemas.openxmlformats.org/officeDocument/2006/relationships/styles" Target="styles.xml"/><Relationship Id="rId21" Type="http://schemas.openxmlformats.org/officeDocument/2006/relationships/hyperlink" Target="https://www.keycloak.org/document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spring.io/spring-cloud-gateway/" TargetMode="External"/><Relationship Id="rId25" Type="http://schemas.openxmlformats.org/officeDocument/2006/relationships/hyperlink" Target="https://documentation.red-gate.com/flywa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spring.io/spring-boot/" TargetMode="External"/><Relationship Id="rId20" Type="http://schemas.openxmlformats.org/officeDocument/2006/relationships/hyperlink" Target="https://kafka.apache.org/documentation/" TargetMode="External"/><Relationship Id="rId29" Type="http://schemas.openxmlformats.org/officeDocument/2006/relationships/hyperlink" Target="https://github.com/amolsbrahme/ecommerce-order-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mysql.com/doc/refman/8.0/e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ongodb.com/docs/manual/" TargetMode="External"/><Relationship Id="rId28" Type="http://schemas.openxmlformats.org/officeDocument/2006/relationships/hyperlink" Target="https://docs.spring.io/spring-framework/reference/integration/rest-clients.html" TargetMode="External"/><Relationship Id="rId10" Type="http://schemas.openxmlformats.org/officeDocument/2006/relationships/image" Target="media/image3.png"/><Relationship Id="rId19" Type="http://schemas.openxmlformats.org/officeDocument/2006/relationships/hyperlink" Target="https://resilience4j.readme.io/"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fc-editor.org/rfc/rfc9700" TargetMode="External"/><Relationship Id="rId27" Type="http://schemas.openxmlformats.org/officeDocument/2006/relationships/hyperlink" Target="https://java.testcontainers.org/" TargetMode="External"/><Relationship Id="rId30" Type="http://schemas.openxmlformats.org/officeDocument/2006/relationships/footer" Target="footer1.xml"/><Relationship Id="rId8" Type="http://schemas.openxmlformats.org/officeDocument/2006/relationships/image" Target="media/image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D226F-25BD-4655-BCF4-5C932D2C3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36</Pages>
  <Words>6592</Words>
  <Characters>37577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Amol Brahme</cp:lastModifiedBy>
  <cp:revision>16</cp:revision>
  <dcterms:created xsi:type="dcterms:W3CDTF">2026-10-11T12:19:00Z</dcterms:created>
  <dcterms:modified xsi:type="dcterms:W3CDTF">2026-10-13T14:28:00Z</dcterms:modified>
</cp:coreProperties>
</file>