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800"/>
      </w:pPr>
      <w:r>
        <w:t xml:space="preserve"/>
      </w:r>
    </w:p>
    <w:p>
      <w:pPr>
        <w:spacing w:after="60" w:before="0"/>
        <w:jc w:val="center"/>
      </w:pPr>
      <w:r>
        <w:rPr>
          <w:rFonts w:ascii="Arial" w:cs="Arial" w:eastAsia="Arial" w:hAnsi="Arial"/>
          <w:b/>
          <w:bCs/>
          <w:color w:val="4A86C8"/>
          <w:sz w:val="28"/>
          <w:szCs w:val="28"/>
        </w:rPr>
        <w:t xml:space="preserve">ELECTRA HUB</w:t>
      </w:r>
    </w:p>
    <w:p>
      <w:pPr>
        <w:spacing w:after="300" w:before="0"/>
        <w:jc w:val="center"/>
      </w:pPr>
      <w:r>
        <w:rPr>
          <w:rFonts w:ascii="Arial" w:cs="Arial" w:eastAsia="Arial" w:hAnsi="Arial"/>
          <w:color w:val="5A6A7A"/>
          <w:sz w:val="22"/>
          <w:szCs w:val="22"/>
        </w:rPr>
        <w:t xml:space="preserve">Design Document</w:t>
      </w:r>
    </w:p>
    <w:p>
      <w:pPr>
        <w:pBdr>
          <w:top w:val="single" w:color="1A56A0" w:sz="12" w:space="4"/>
          <w:bottom w:val="single" w:color="1A56A0" w:sz="12" w:space="4"/>
        </w:pBdr>
        <w:spacing w:after="120" w:before="0"/>
        <w:jc w:val="center"/>
      </w:pPr>
      <w:r>
        <w:rPr>
          <w:rFonts w:ascii="Arial" w:cs="Arial" w:eastAsia="Arial" w:hAnsi="Arial"/>
          <w:b/>
          <w:bCs/>
          <w:color w:val="1A3A5C"/>
          <w:sz w:val="40"/>
          <w:szCs w:val="40"/>
        </w:rPr>
        <w:t xml:space="preserve">Terms &amp; Conditions — Versioned Acceptance with Audit Trail</w:t>
      </w:r>
    </w:p>
    <w:p>
      <w:pPr>
        <w:spacing w:after="0" w:before="200"/>
      </w:pPr>
      <w:r>
        <w:t xml:space="preserve"/>
      </w:r>
    </w:p>
    <w:p>
      <w:pPr>
        <w:spacing w:after="60" w:before="0"/>
        <w:jc w:val="center"/>
      </w:pPr>
      <w:r>
        <w:rPr>
          <w:rFonts w:ascii="Arial" w:cs="Arial" w:eastAsia="Arial" w:hAnsi="Arial"/>
          <w:i/>
          <w:iCs/>
          <w:color w:val="5A6A7A"/>
          <w:sz w:val="22"/>
          <w:szCs w:val="22"/>
        </w:rPr>
        <w:t xml:space="preserve">Covers: iOS app flows  ·  Backend API &amp; data model  ·  Auth gate  ·  Admin ops</w:t>
      </w:r>
    </w:p>
    <w:p>
      <w:pPr>
        <w:spacing w:after="0" w:before="60"/>
        <w:jc w:val="center"/>
      </w:pPr>
      <w:r>
        <w:rPr>
          <w:rFonts w:ascii="Arial" w:cs="Arial" w:eastAsia="Arial" w:hAnsi="Arial"/>
          <w:color w:val="5A6A7A"/>
          <w:sz w:val="20"/>
          <w:szCs w:val="20"/>
        </w:rPr>
        <w:t xml:space="preserve">May 2026  ·  v1.0  ·  Driver Portal</w:t>
      </w:r>
    </w:p>
    <w:p>
      <w:pPr>
        <w:spacing w:after="0" w:before="400"/>
      </w:pPr>
      <w:r>
        <w:t xml:space="preserve"/>
      </w:r>
    </w:p>
    <w:p>
      <w:r>
        <w:br w:type="page"/>
      </w:r>
    </w:p>
    <w:p>
      <w:pPr>
        <w:pStyle w:val="Heading1"/>
        <w:pBdr>
          <w:bottom w:val="single" w:color="1A56A0" w:sz="6" w:space="4"/>
        </w:pBdr>
        <w:spacing w:after="160" w:before="320"/>
      </w:pPr>
      <w:r>
        <w:rPr>
          <w:rFonts w:ascii="Arial" w:cs="Arial" w:eastAsia="Arial" w:hAnsi="Arial"/>
          <w:b/>
          <w:bCs/>
          <w:color w:val="1A56A0"/>
          <w:sz w:val="32"/>
          <w:szCs w:val="32"/>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pBdr>
          <w:bottom w:val="single" w:color="1A56A0" w:sz="6" w:space="4"/>
        </w:pBdr>
        <w:spacing w:after="160" w:before="320"/>
      </w:pPr>
      <w:r>
        <w:rPr>
          <w:rFonts w:ascii="Arial" w:cs="Arial" w:eastAsia="Arial" w:hAnsi="Arial"/>
          <w:b/>
          <w:bCs/>
          <w:color w:val="1A56A0"/>
          <w:sz w:val="32"/>
          <w:szCs w:val="32"/>
        </w:rPr>
        <w:t xml:space="preserve">1. Overview</w:t>
      </w:r>
    </w:p>
    <w:p>
      <w:pPr>
        <w:spacing w:after="80" w:before="80"/>
      </w:pPr>
      <w:r>
        <w:rPr>
          <w:rFonts w:ascii="Arial" w:cs="Arial" w:eastAsia="Arial" w:hAnsi="Arial"/>
          <w:color w:val="1A2A3A"/>
          <w:sz w:val="22"/>
          <w:szCs w:val="22"/>
        </w:rPr>
        <w:t xml:space="preserve">This document describes the design for versioned Terms &amp; Conditions acceptance across the Electra Hub driver portal ecosystem. The feature ensures every driver has explicitly accepted the current Terms before using protected APIs, and that a full, tamper-evident audit trail — including the accepting device — is stored for every acceptance event.</w:t>
      </w:r>
    </w:p>
    <w:p>
      <w:pPr>
        <w:spacing w:after="0" w:before="80"/>
      </w:pPr>
      <w:r>
        <w:t xml:space="preserve"/>
      </w:r>
    </w:p>
    <w:p>
      <w:pPr>
        <w:pStyle w:val="Heading2"/>
        <w:spacing w:after="120" w:before="280"/>
      </w:pPr>
      <w:r>
        <w:rPr>
          <w:rFonts w:ascii="Arial" w:cs="Arial" w:eastAsia="Arial" w:hAnsi="Arial"/>
          <w:b/>
          <w:bCs/>
          <w:color w:val="1A3A5C"/>
          <w:sz w:val="26"/>
          <w:szCs w:val="26"/>
        </w:rPr>
        <w:t xml:space="preserve">1.1  Goals</w:t>
      </w:r>
    </w:p>
    <w:p>
      <w:pPr>
        <w:pStyle w:val="ListParagraph"/>
        <w:numPr>
          <w:ilvl w:val="0"/>
          <w:numId w:val="2"/>
        </w:numPr>
        <w:spacing w:after="60" w:before="60"/>
      </w:pPr>
      <w:r>
        <w:rPr>
          <w:rFonts w:ascii="Arial" w:cs="Arial" w:eastAsia="Arial" w:hAnsi="Arial"/>
          <w:b w:val="false"/>
          <w:bCs w:val="false"/>
          <w:color w:val="1A2A3A"/>
          <w:sz w:val="22"/>
          <w:szCs w:val="22"/>
        </w:rPr>
        <w:t xml:space="preserve">Prompt every new driver to accept the current Terms &amp; Conditions during signup.</w:t>
      </w:r>
    </w:p>
    <w:p>
      <w:pPr>
        <w:pStyle w:val="ListParagraph"/>
        <w:numPr>
          <w:ilvl w:val="0"/>
          <w:numId w:val="2"/>
        </w:numPr>
        <w:spacing w:after="60" w:before="60"/>
      </w:pPr>
      <w:r>
        <w:rPr>
          <w:rFonts w:ascii="Arial" w:cs="Arial" w:eastAsia="Arial" w:hAnsi="Arial"/>
          <w:b w:val="false"/>
          <w:bCs w:val="false"/>
          <w:color w:val="1A2A3A"/>
          <w:sz w:val="22"/>
          <w:szCs w:val="22"/>
        </w:rPr>
        <w:t xml:space="preserve">When Terms are updated, automatically detect which drivers have not accepted the new version and force a re-acceptance gate before they can continue.</w:t>
      </w:r>
    </w:p>
    <w:p>
      <w:pPr>
        <w:pStyle w:val="ListParagraph"/>
        <w:numPr>
          <w:ilvl w:val="0"/>
          <w:numId w:val="2"/>
        </w:numPr>
        <w:spacing w:after="60" w:before="60"/>
      </w:pPr>
      <w:r>
        <w:rPr>
          <w:rFonts w:ascii="Arial" w:cs="Arial" w:eastAsia="Arial" w:hAnsi="Arial"/>
          <w:b w:val="false"/>
          <w:bCs w:val="false"/>
          <w:color w:val="1A2A3A"/>
          <w:sz w:val="22"/>
          <w:szCs w:val="22"/>
        </w:rPr>
        <w:t xml:space="preserve">Record a tamper-evident audit record for every acceptance, capturing who accepted, when, from which device, from which IP address, and with which app version.</w:t>
      </w:r>
    </w:p>
    <w:p>
      <w:pPr>
        <w:pStyle w:val="ListParagraph"/>
        <w:numPr>
          <w:ilvl w:val="0"/>
          <w:numId w:val="2"/>
        </w:numPr>
        <w:spacing w:after="60" w:before="60"/>
      </w:pPr>
      <w:r>
        <w:rPr>
          <w:rFonts w:ascii="Arial" w:cs="Arial" w:eastAsia="Arial" w:hAnsi="Arial"/>
          <w:b w:val="false"/>
          <w:bCs w:val="false"/>
          <w:color w:val="1A2A3A"/>
          <w:sz w:val="22"/>
          <w:szCs w:val="22"/>
        </w:rPr>
        <w:t xml:space="preserve">Allow the operations team to publish a new Terms version and configure whether it requires universal re-acceptance.</w:t>
      </w:r>
    </w:p>
    <w:p>
      <w:pPr>
        <w:pStyle w:val="ListParagraph"/>
        <w:numPr>
          <w:ilvl w:val="0"/>
          <w:numId w:val="2"/>
        </w:numPr>
        <w:spacing w:after="60" w:before="60"/>
      </w:pPr>
      <w:r>
        <w:rPr>
          <w:rFonts w:ascii="Arial" w:cs="Arial" w:eastAsia="Arial" w:hAnsi="Arial"/>
          <w:b w:val="false"/>
          <w:bCs w:val="false"/>
          <w:color w:val="1A2A3A"/>
          <w:sz w:val="22"/>
          <w:szCs w:val="22"/>
        </w:rPr>
        <w:t xml:space="preserve">Keep acceptance enforcement inside the API gateway so no individual microservice needs to implement it.</w:t>
      </w:r>
    </w:p>
    <w:p>
      <w:pPr>
        <w:spacing w:after="0" w:before="80"/>
      </w:pPr>
      <w:r>
        <w:t xml:space="preserve"/>
      </w:r>
    </w:p>
    <w:p>
      <w:pPr>
        <w:pStyle w:val="Heading2"/>
        <w:spacing w:after="120" w:before="280"/>
      </w:pPr>
      <w:r>
        <w:rPr>
          <w:rFonts w:ascii="Arial" w:cs="Arial" w:eastAsia="Arial" w:hAnsi="Arial"/>
          <w:b/>
          <w:bCs/>
          <w:color w:val="1A3A5C"/>
          <w:sz w:val="26"/>
          <w:szCs w:val="26"/>
        </w:rPr>
        <w:t xml:space="preserve">1.2  Non-Goals</w:t>
      </w:r>
    </w:p>
    <w:p>
      <w:pPr>
        <w:pStyle w:val="ListParagraph"/>
        <w:numPr>
          <w:ilvl w:val="0"/>
          <w:numId w:val="2"/>
        </w:numPr>
        <w:spacing w:after="60" w:before="60"/>
      </w:pPr>
      <w:r>
        <w:rPr>
          <w:rFonts w:ascii="Arial" w:cs="Arial" w:eastAsia="Arial" w:hAnsi="Arial"/>
          <w:b w:val="false"/>
          <w:bCs w:val="false"/>
          <w:color w:val="1A2A3A"/>
          <w:sz w:val="22"/>
          <w:szCs w:val="22"/>
        </w:rPr>
        <w:t xml:space="preserve">Storing the full HTML/PDF content of each Terms version inside the database (a URL to immutable object storage is sufficient).</w:t>
      </w:r>
    </w:p>
    <w:p>
      <w:pPr>
        <w:pStyle w:val="ListParagraph"/>
        <w:numPr>
          <w:ilvl w:val="0"/>
          <w:numId w:val="2"/>
        </w:numPr>
        <w:spacing w:after="60" w:before="60"/>
      </w:pPr>
      <w:r>
        <w:rPr>
          <w:rFonts w:ascii="Arial" w:cs="Arial" w:eastAsia="Arial" w:hAnsi="Arial"/>
          <w:b w:val="false"/>
          <w:bCs w:val="false"/>
          <w:color w:val="1A2A3A"/>
          <w:sz w:val="22"/>
          <w:szCs w:val="22"/>
        </w:rPr>
        <w:t xml:space="preserve">Fine-grained regional Terms variants (future work).</w:t>
      </w:r>
    </w:p>
    <w:p>
      <w:pPr>
        <w:pStyle w:val="ListParagraph"/>
        <w:numPr>
          <w:ilvl w:val="0"/>
          <w:numId w:val="2"/>
        </w:numPr>
        <w:spacing w:after="60" w:before="60"/>
      </w:pPr>
      <w:r>
        <w:rPr>
          <w:rFonts w:ascii="Arial" w:cs="Arial" w:eastAsia="Arial" w:hAnsi="Arial"/>
          <w:b w:val="false"/>
          <w:bCs w:val="false"/>
          <w:color w:val="1A2A3A"/>
          <w:sz w:val="22"/>
          <w:szCs w:val="22"/>
        </w:rPr>
        <w:t xml:space="preserve">Cookie consent or GDPR data-processing consent (separate feature).</w:t>
      </w:r>
    </w:p>
    <w:p>
      <w:pPr>
        <w:spacing w:after="0" w:before="80"/>
      </w:pPr>
      <w:r>
        <w:t xml:space="preserve"/>
      </w:r>
    </w:p>
    <w:p>
      <w:pPr>
        <w:pStyle w:val="Heading2"/>
        <w:spacing w:after="120" w:before="280"/>
      </w:pPr>
      <w:r>
        <w:rPr>
          <w:rFonts w:ascii="Arial" w:cs="Arial" w:eastAsia="Arial" w:hAnsi="Arial"/>
          <w:b/>
          <w:bCs/>
          <w:color w:val="1A3A5C"/>
          <w:sz w:val="26"/>
          <w:szCs w:val="26"/>
        </w:rPr>
        <w:t xml:space="preserve">1.3  Terminology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C8D8E8" w:sz="1"/>
              <w:left w:val="single" w:color="C8D8E8" w:sz="1"/>
              <w:bottom w:val="single" w:color="C8D8E8" w:sz="1"/>
              <w:right w:val="single" w:color="C8D8E8" w:sz="1"/>
            </w:tcBorders>
            <w:shd w:fill="1A3A5C" w:val="clear"/>
            <w:tcMar>
              <w:top w:type="dxa" w:w="100"/>
              <w:left w:type="dxa" w:w="140"/>
              <w:bottom w:type="dxa" w:w="100"/>
              <w:right w:type="dxa" w:w="140"/>
            </w:tcMar>
            <w:vAlign w:val="center"/>
          </w:tcPr>
          <w:p>
            <w:r>
              <w:rPr>
                <w:rFonts w:ascii="Arial" w:cs="Arial" w:eastAsia="Arial" w:hAnsi="Arial"/>
                <w:b/>
                <w:bCs/>
                <w:color w:val="FFFFFF"/>
                <w:sz w:val="20"/>
                <w:szCs w:val="20"/>
              </w:rPr>
              <w:t xml:space="preserve">Term</w:t>
            </w:r>
          </w:p>
        </w:tc>
        <w:tc>
          <w:tcPr>
            <w:tcW w:type="dxa" w:w="7160"/>
            <w:tcBorders>
              <w:top w:val="single" w:color="C8D8E8" w:sz="1"/>
              <w:left w:val="single" w:color="C8D8E8" w:sz="1"/>
              <w:bottom w:val="single" w:color="C8D8E8" w:sz="1"/>
              <w:right w:val="single" w:color="C8D8E8" w:sz="1"/>
            </w:tcBorders>
            <w:shd w:fill="1A3A5C" w:val="clear"/>
            <w:tcMar>
              <w:top w:type="dxa" w:w="100"/>
              <w:left w:type="dxa" w:w="140"/>
              <w:bottom w:type="dxa" w:w="100"/>
              <w:right w:type="dxa" w:w="140"/>
            </w:tcMar>
            <w:vAlign w:val="center"/>
          </w:tcPr>
          <w:p>
            <w:r>
              <w:rPr>
                <w:rFonts w:ascii="Arial" w:cs="Arial" w:eastAsia="Arial" w:hAnsi="Arial"/>
                <w:b/>
                <w:bCs/>
                <w:color w:val="FFFFFF"/>
                <w:sz w:val="20"/>
                <w:szCs w:val="20"/>
              </w:rPr>
              <w:t xml:space="preserve">Definition</w:t>
            </w:r>
          </w:p>
        </w:tc>
      </w:tr>
      <w:tr>
        <w:tc>
          <w:tcPr>
            <w:tcW w:type="dxa" w:w="2200"/>
            <w:tcBorders>
              <w:top w:val="single" w:color="C8D8E8" w:sz="1"/>
              <w:left w:val="single" w:color="C8D8E8" w:sz="1"/>
              <w:bottom w:val="single" w:color="C8D8E8" w:sz="1"/>
              <w:right w:val="single" w:color="C8D8E8" w:sz="1"/>
            </w:tcBorders>
            <w:shd w:fill="FFFFFF" w:val="clear"/>
            <w:tcMar>
              <w:top w:type="dxa" w:w="100"/>
              <w:left w:type="dxa" w:w="140"/>
              <w:bottom w:type="dxa" w:w="100"/>
              <w:right w:type="dxa" w:w="140"/>
            </w:tcMar>
          </w:tcPr>
          <w:p>
            <w:r>
              <w:rPr>
                <w:rFonts w:ascii="Arial" w:cs="Arial" w:eastAsia="Arial" w:hAnsi="Arial"/>
                <w:b/>
                <w:bCs/>
                <w:color w:val="1A2A3A"/>
                <w:sz w:val="20"/>
                <w:szCs w:val="20"/>
              </w:rPr>
              <w:t xml:space="preserve">Terms Version</w:t>
            </w:r>
          </w:p>
        </w:tc>
        <w:tc>
          <w:tcPr>
            <w:tcW w:type="dxa" w:w="7160"/>
            <w:tcBorders>
              <w:top w:val="single" w:color="C8D8E8" w:sz="1"/>
              <w:left w:val="single" w:color="C8D8E8" w:sz="1"/>
              <w:bottom w:val="single" w:color="C8D8E8" w:sz="1"/>
              <w:right w:val="single" w:color="C8D8E8" w:sz="1"/>
            </w:tcBorders>
            <w:shd w:fill="FFFFFF" w:val="clear"/>
            <w:tcMar>
              <w:top w:type="dxa" w:w="100"/>
              <w:left w:type="dxa" w:w="140"/>
              <w:bottom w:type="dxa" w:w="100"/>
              <w:right w:type="dxa" w:w="140"/>
            </w:tcMar>
          </w:tcPr>
          <w:p>
            <w:r>
              <w:rPr>
                <w:rFonts w:ascii="Arial" w:cs="Arial" w:eastAsia="Arial" w:hAnsi="Arial"/>
                <w:b w:val="false"/>
                <w:bCs w:val="false"/>
                <w:color w:val="1A2A3A"/>
                <w:sz w:val="20"/>
                <w:szCs w:val="20"/>
              </w:rPr>
              <w:t xml:space="preserve">A published, immutable snapshot of the Terms &amp; Conditions document, identified by a sequential version number.</w:t>
            </w:r>
          </w:p>
        </w:tc>
      </w:tr>
      <w:tr>
        <w:tc>
          <w:tcPr>
            <w:tcW w:type="dxa" w:w="2200"/>
            <w:tcBorders>
              <w:top w:val="single" w:color="C8D8E8" w:sz="1"/>
              <w:left w:val="single" w:color="C8D8E8" w:sz="1"/>
              <w:bottom w:val="single" w:color="C8D8E8" w:sz="1"/>
              <w:right w:val="single" w:color="C8D8E8" w:sz="1"/>
            </w:tcBorders>
            <w:shd w:fill="EEF4FB" w:val="clear"/>
            <w:tcMar>
              <w:top w:type="dxa" w:w="100"/>
              <w:left w:type="dxa" w:w="140"/>
              <w:bottom w:type="dxa" w:w="100"/>
              <w:right w:type="dxa" w:w="140"/>
            </w:tcMar>
          </w:tcPr>
          <w:p>
            <w:r>
              <w:rPr>
                <w:rFonts w:ascii="Arial" w:cs="Arial" w:eastAsia="Arial" w:hAnsi="Arial"/>
                <w:b/>
                <w:bCs/>
                <w:color w:val="1A2A3A"/>
                <w:sz w:val="20"/>
                <w:szCs w:val="20"/>
              </w:rPr>
              <w:t xml:space="preserve">Active Version</w:t>
            </w:r>
          </w:p>
        </w:tc>
        <w:tc>
          <w:tcPr>
            <w:tcW w:type="dxa" w:w="7160"/>
            <w:tcBorders>
              <w:top w:val="single" w:color="C8D8E8" w:sz="1"/>
              <w:left w:val="single" w:color="C8D8E8" w:sz="1"/>
              <w:bottom w:val="single" w:color="C8D8E8" w:sz="1"/>
              <w:right w:val="single" w:color="C8D8E8" w:sz="1"/>
            </w:tcBorders>
            <w:shd w:fill="EEF4FB" w:val="clear"/>
            <w:tcMar>
              <w:top w:type="dxa" w:w="100"/>
              <w:left w:type="dxa" w:w="140"/>
              <w:bottom w:type="dxa" w:w="100"/>
              <w:right w:type="dxa" w:w="140"/>
            </w:tcMar>
          </w:tcPr>
          <w:p>
            <w:r>
              <w:rPr>
                <w:rFonts w:ascii="Arial" w:cs="Arial" w:eastAsia="Arial" w:hAnsi="Arial"/>
                <w:b w:val="false"/>
                <w:bCs w:val="false"/>
                <w:color w:val="1A2A3A"/>
                <w:sz w:val="20"/>
                <w:szCs w:val="20"/>
              </w:rPr>
              <w:t xml:space="preserve">The single version currently in force. Only one version is active at any point in time.</w:t>
            </w:r>
          </w:p>
        </w:tc>
      </w:tr>
      <w:tr>
        <w:tc>
          <w:tcPr>
            <w:tcW w:type="dxa" w:w="2200"/>
            <w:tcBorders>
              <w:top w:val="single" w:color="C8D8E8" w:sz="1"/>
              <w:left w:val="single" w:color="C8D8E8" w:sz="1"/>
              <w:bottom w:val="single" w:color="C8D8E8" w:sz="1"/>
              <w:right w:val="single" w:color="C8D8E8" w:sz="1"/>
            </w:tcBorders>
            <w:shd w:fill="FFFFFF" w:val="clear"/>
            <w:tcMar>
              <w:top w:type="dxa" w:w="100"/>
              <w:left w:type="dxa" w:w="140"/>
              <w:bottom w:type="dxa" w:w="100"/>
              <w:right w:type="dxa" w:w="140"/>
            </w:tcMar>
          </w:tcPr>
          <w:p>
            <w:r>
              <w:rPr>
                <w:rFonts w:ascii="Arial" w:cs="Arial" w:eastAsia="Arial" w:hAnsi="Arial"/>
                <w:b/>
                <w:bCs/>
                <w:color w:val="1A2A3A"/>
                <w:sz w:val="20"/>
                <w:szCs w:val="20"/>
              </w:rPr>
              <w:t xml:space="preserve">Acceptance Record</w:t>
            </w:r>
          </w:p>
        </w:tc>
        <w:tc>
          <w:tcPr>
            <w:tcW w:type="dxa" w:w="7160"/>
            <w:tcBorders>
              <w:top w:val="single" w:color="C8D8E8" w:sz="1"/>
              <w:left w:val="single" w:color="C8D8E8" w:sz="1"/>
              <w:bottom w:val="single" w:color="C8D8E8" w:sz="1"/>
              <w:right w:val="single" w:color="C8D8E8" w:sz="1"/>
            </w:tcBorders>
            <w:shd w:fill="FFFFFF" w:val="clear"/>
            <w:tcMar>
              <w:top w:type="dxa" w:w="100"/>
              <w:left w:type="dxa" w:w="140"/>
              <w:bottom w:type="dxa" w:w="100"/>
              <w:right w:type="dxa" w:w="140"/>
            </w:tcMar>
          </w:tcPr>
          <w:p>
            <w:r>
              <w:rPr>
                <w:rFonts w:ascii="Arial" w:cs="Arial" w:eastAsia="Arial" w:hAnsi="Arial"/>
                <w:b w:val="false"/>
                <w:bCs w:val="false"/>
                <w:color w:val="1A2A3A"/>
                <w:sz w:val="20"/>
                <w:szCs w:val="20"/>
              </w:rPr>
              <w:t xml:space="preserve">An audit row created when a user explicitly taps 'Accept' on a specific Terms Version, including full device and network context.</w:t>
            </w:r>
          </w:p>
        </w:tc>
      </w:tr>
      <w:tr>
        <w:tc>
          <w:tcPr>
            <w:tcW w:type="dxa" w:w="2200"/>
            <w:tcBorders>
              <w:top w:val="single" w:color="C8D8E8" w:sz="1"/>
              <w:left w:val="single" w:color="C8D8E8" w:sz="1"/>
              <w:bottom w:val="single" w:color="C8D8E8" w:sz="1"/>
              <w:right w:val="single" w:color="C8D8E8" w:sz="1"/>
            </w:tcBorders>
            <w:shd w:fill="EEF4FB" w:val="clear"/>
            <w:tcMar>
              <w:top w:type="dxa" w:w="100"/>
              <w:left w:type="dxa" w:w="140"/>
              <w:bottom w:type="dxa" w:w="100"/>
              <w:right w:type="dxa" w:w="140"/>
            </w:tcMar>
          </w:tcPr>
          <w:p>
            <w:r>
              <w:rPr>
                <w:rFonts w:ascii="Arial" w:cs="Arial" w:eastAsia="Arial" w:hAnsi="Arial"/>
                <w:b/>
                <w:bCs/>
                <w:color w:val="1A2A3A"/>
                <w:sz w:val="20"/>
                <w:szCs w:val="20"/>
              </w:rPr>
              <w:t xml:space="preserve">Re-acceptance Gate</w:t>
            </w:r>
          </w:p>
        </w:tc>
        <w:tc>
          <w:tcPr>
            <w:tcW w:type="dxa" w:w="7160"/>
            <w:tcBorders>
              <w:top w:val="single" w:color="C8D8E8" w:sz="1"/>
              <w:left w:val="single" w:color="C8D8E8" w:sz="1"/>
              <w:bottom w:val="single" w:color="C8D8E8" w:sz="1"/>
              <w:right w:val="single" w:color="C8D8E8" w:sz="1"/>
            </w:tcBorders>
            <w:shd w:fill="EEF4FB" w:val="clear"/>
            <w:tcMar>
              <w:top w:type="dxa" w:w="100"/>
              <w:left w:type="dxa" w:w="140"/>
              <w:bottom w:type="dxa" w:w="100"/>
              <w:right w:type="dxa" w:w="140"/>
            </w:tcMar>
          </w:tcPr>
          <w:p>
            <w:r>
              <w:rPr>
                <w:rFonts w:ascii="Arial" w:cs="Arial" w:eastAsia="Arial" w:hAnsi="Arial"/>
                <w:b w:val="false"/>
                <w:bCs w:val="false"/>
                <w:color w:val="1A2A3A"/>
                <w:sz w:val="20"/>
                <w:szCs w:val="20"/>
              </w:rPr>
              <w:t xml:space="preserve">The API-level enforcement that blocks requests and prompts the app to show the updated Terms when a user's latest acceptance is for an outdated version.</w:t>
            </w:r>
          </w:p>
        </w:tc>
      </w:tr>
    </w:tbl>
    <w:p>
      <w:pPr>
        <w:spacing w:after="0" w:before="160"/>
      </w:pPr>
      <w:r>
        <w:t xml:space="preserve"/>
      </w:r>
    </w:p>
    <w:p>
      <w:r>
        <w:br w:type="page"/>
      </w:r>
    </w:p>
    <w:p>
      <w:pPr>
        <w:pStyle w:val="Heading1"/>
        <w:pBdr>
          <w:bottom w:val="single" w:color="1A56A0" w:sz="6" w:space="4"/>
        </w:pBdr>
        <w:spacing w:after="160" w:before="320"/>
      </w:pPr>
      <w:r>
        <w:rPr>
          <w:rFonts w:ascii="Arial" w:cs="Arial" w:eastAsia="Arial" w:hAnsi="Arial"/>
          <w:b/>
          <w:bCs/>
          <w:color w:val="1A56A0"/>
          <w:sz w:val="32"/>
          <w:szCs w:val="32"/>
        </w:rPr>
        <w:t xml:space="preserve">2. Data Model</w:t>
      </w:r>
    </w:p>
    <w:p>
      <w:pPr>
        <w:spacing w:after="80" w:before="80"/>
      </w:pPr>
      <w:r>
        <w:rPr>
          <w:rFonts w:ascii="Arial" w:cs="Arial" w:eastAsia="Arial" w:hAnsi="Arial"/>
          <w:color w:val="1A2A3A"/>
          <w:sz w:val="22"/>
          <w:szCs w:val="22"/>
        </w:rPr>
        <w:t xml:space="preserve">All Terms data lives in the existing relational database used by the Auth Service. Two new tables are introduced.</w:t>
      </w:r>
    </w:p>
    <w:p>
      <w:pPr>
        <w:spacing w:after="0" w:before="80"/>
      </w:pPr>
      <w:r>
        <w:t xml:space="preserve"/>
      </w:r>
    </w:p>
    <w:p>
      <w:pPr>
        <w:pStyle w:val="Heading2"/>
        <w:spacing w:after="120" w:before="280"/>
      </w:pPr>
      <w:r>
        <w:rPr>
          <w:rFonts w:ascii="Arial" w:cs="Arial" w:eastAsia="Arial" w:hAnsi="Arial"/>
          <w:b/>
          <w:bCs/>
          <w:color w:val="1A3A5C"/>
          <w:sz w:val="26"/>
          <w:szCs w:val="26"/>
        </w:rPr>
        <w:t xml:space="preserve">2.1  terms_versions</w:t>
      </w:r>
    </w:p>
    <w:p>
      <w:pPr>
        <w:spacing w:after="80" w:before="80"/>
      </w:pPr>
      <w:r>
        <w:rPr>
          <w:rFonts w:ascii="Arial" w:cs="Arial" w:eastAsia="Arial" w:hAnsi="Arial"/>
          <w:color w:val="1A2A3A"/>
          <w:sz w:val="22"/>
          <w:szCs w:val="22"/>
        </w:rPr>
        <w:t xml:space="preserve">Stores each published version of the Terms &amp; Conditions document. Rows are append-only and immutable once published.</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600"/>
        <w:gridCol w:w="900"/>
        <w:gridCol w:w="4860"/>
      </w:tblGrid>
      <w:tr>
        <w:trPr>
          <w:tblHeader/>
        </w:trPr>
        <w:tc>
          <w:tcPr>
            <w:tcW w:type="dxa" w:w="2000"/>
            <w:tcBorders>
              <w:top w:val="single" w:color="C8D8E8" w:sz="1"/>
              <w:left w:val="single" w:color="C8D8E8" w:sz="1"/>
              <w:bottom w:val="single" w:color="C8D8E8" w:sz="1"/>
              <w:right w:val="single" w:color="C8D8E8" w:sz="1"/>
            </w:tcBorders>
            <w:shd w:fill="1A3A5C" w:val="clear"/>
            <w:tcMar>
              <w:top w:type="dxa" w:w="100"/>
              <w:left w:type="dxa" w:w="140"/>
              <w:bottom w:type="dxa" w:w="100"/>
              <w:right w:type="dxa" w:w="140"/>
            </w:tcMar>
            <w:vAlign w:val="center"/>
          </w:tcPr>
          <w:p>
            <w:r>
              <w:rPr>
                <w:rFonts w:ascii="Arial" w:cs="Arial" w:eastAsia="Arial" w:hAnsi="Arial"/>
                <w:b/>
                <w:bCs/>
                <w:color w:val="FFFFFF"/>
                <w:sz w:val="20"/>
                <w:szCs w:val="20"/>
              </w:rPr>
              <w:t xml:space="preserve">Field</w:t>
            </w:r>
          </w:p>
        </w:tc>
        <w:tc>
          <w:tcPr>
            <w:tcW w:type="dxa" w:w="1600"/>
            <w:tcBorders>
              <w:top w:val="single" w:color="C8D8E8" w:sz="1"/>
              <w:left w:val="single" w:color="C8D8E8" w:sz="1"/>
              <w:bottom w:val="single" w:color="C8D8E8" w:sz="1"/>
              <w:right w:val="single" w:color="C8D8E8" w:sz="1"/>
            </w:tcBorders>
            <w:shd w:fill="1A3A5C" w:val="clear"/>
            <w:tcMar>
              <w:top w:type="dxa" w:w="100"/>
              <w:left w:type="dxa" w:w="140"/>
              <w:bottom w:type="dxa" w:w="100"/>
              <w:right w:type="dxa" w:w="140"/>
            </w:tcMar>
            <w:vAlign w:val="center"/>
          </w:tcPr>
          <w:p>
            <w:r>
              <w:rPr>
                <w:rFonts w:ascii="Arial" w:cs="Arial" w:eastAsia="Arial" w:hAnsi="Arial"/>
                <w:b/>
                <w:bCs/>
                <w:color w:val="FFFFFF"/>
                <w:sz w:val="20"/>
                <w:szCs w:val="20"/>
              </w:rPr>
              <w:t xml:space="preserve">Type</w:t>
            </w:r>
          </w:p>
        </w:tc>
        <w:tc>
          <w:tcPr>
            <w:tcW w:type="dxa" w:w="900"/>
            <w:tcBorders>
              <w:top w:val="single" w:color="C8D8E8" w:sz="1"/>
              <w:left w:val="single" w:color="C8D8E8" w:sz="1"/>
              <w:bottom w:val="single" w:color="C8D8E8" w:sz="1"/>
              <w:right w:val="single" w:color="C8D8E8" w:sz="1"/>
            </w:tcBorders>
            <w:shd w:fill="1A3A5C" w:val="clear"/>
            <w:tcMar>
              <w:top w:type="dxa" w:w="100"/>
              <w:left w:type="dxa" w:w="140"/>
              <w:bottom w:type="dxa" w:w="100"/>
              <w:right w:type="dxa" w:w="140"/>
            </w:tcMar>
            <w:vAlign w:val="center"/>
          </w:tcPr>
          <w:p>
            <w:r>
              <w:rPr>
                <w:rFonts w:ascii="Arial" w:cs="Arial" w:eastAsia="Arial" w:hAnsi="Arial"/>
                <w:b/>
                <w:bCs/>
                <w:color w:val="FFFFFF"/>
                <w:sz w:val="20"/>
                <w:szCs w:val="20"/>
              </w:rPr>
              <w:t xml:space="preserve">Nullable</w:t>
            </w:r>
          </w:p>
        </w:tc>
        <w:tc>
          <w:tcPr>
            <w:tcW w:type="dxa" w:w="4860"/>
            <w:tcBorders>
              <w:top w:val="single" w:color="C8D8E8" w:sz="1"/>
              <w:left w:val="single" w:color="C8D8E8" w:sz="1"/>
              <w:bottom w:val="single" w:color="C8D8E8" w:sz="1"/>
              <w:right w:val="single" w:color="C8D8E8" w:sz="1"/>
            </w:tcBorders>
            <w:shd w:fill="1A3A5C" w:val="clear"/>
            <w:tcMar>
              <w:top w:type="dxa" w:w="100"/>
              <w:left w:type="dxa" w:w="140"/>
              <w:bottom w:type="dxa" w:w="100"/>
              <w:right w:type="dxa" w:w="140"/>
            </w:tcMar>
            <w:vAlign w:val="center"/>
          </w:tcPr>
          <w:p>
            <w:r>
              <w:rPr>
                <w:rFonts w:ascii="Arial" w:cs="Arial" w:eastAsia="Arial" w:hAnsi="Arial"/>
                <w:b/>
                <w:bCs/>
                <w:color w:val="FFFFFF"/>
                <w:sz w:val="20"/>
                <w:szCs w:val="20"/>
              </w:rPr>
              <w:t xml:space="preserve">Description</w:t>
            </w:r>
          </w:p>
        </w:tc>
      </w:tr>
      <w:tr>
        <w:tc>
          <w:tcPr>
            <w:tcW w:type="dxa" w:w="2000"/>
            <w:tcBorders>
              <w:top w:val="single" w:color="C8D8E8" w:sz="1"/>
              <w:left w:val="single" w:color="C8D8E8" w:sz="1"/>
              <w:bottom w:val="single" w:color="C8D8E8" w:sz="1"/>
              <w:right w:val="single" w:color="C8D8E8" w:sz="1"/>
            </w:tcBorders>
            <w:shd w:fill="FFFFFF" w:val="clear"/>
            <w:tcMar>
              <w:top w:type="dxa" w:w="100"/>
              <w:left w:type="dxa" w:w="140"/>
              <w:bottom w:type="dxa" w:w="100"/>
              <w:right w:type="dxa" w:w="140"/>
            </w:tcMar>
          </w:tcPr>
          <w:p>
            <w:r>
              <w:rPr>
                <w:rFonts w:ascii="Courier New" w:cs="Courier New" w:eastAsia="Courier New" w:hAnsi="Courier New"/>
                <w:color w:val="1A3A5C"/>
                <w:sz w:val="18"/>
                <w:szCs w:val="18"/>
              </w:rPr>
              <w:t xml:space="preserve">id</w:t>
            </w:r>
          </w:p>
        </w:tc>
        <w:tc>
          <w:tcPr>
            <w:tcW w:type="dxa" w:w="1600"/>
            <w:tcBorders>
              <w:top w:val="single" w:color="C8D8E8" w:sz="1"/>
              <w:left w:val="single" w:color="C8D8E8" w:sz="1"/>
              <w:bottom w:val="single" w:color="C8D8E8" w:sz="1"/>
              <w:right w:val="single" w:color="C8D8E8" w:sz="1"/>
            </w:tcBorders>
            <w:shd w:fill="FFFFFF" w:val="clear"/>
            <w:tcMar>
              <w:top w:type="dxa" w:w="100"/>
              <w:left w:type="dxa" w:w="140"/>
              <w:bottom w:type="dxa" w:w="100"/>
              <w:right w:type="dxa" w:w="140"/>
            </w:tcMar>
          </w:tcPr>
          <w:p>
            <w:r>
              <w:rPr>
                <w:rFonts w:ascii="Courier New" w:cs="Courier New" w:eastAsia="Courier New" w:hAnsi="Courier New"/>
                <w:color w:val="1A3A5C"/>
                <w:sz w:val="18"/>
                <w:szCs w:val="18"/>
              </w:rPr>
              <w:t xml:space="preserve">UUID</w:t>
            </w:r>
          </w:p>
        </w:tc>
        <w:tc>
          <w:tcPr>
            <w:tcW w:type="dxa" w:w="900"/>
            <w:tcBorders>
              <w:top w:val="single" w:color="C8D8E8" w:sz="1"/>
              <w:left w:val="single" w:color="C8D8E8" w:sz="1"/>
              <w:bottom w:val="single" w:color="C8D8E8" w:sz="1"/>
              <w:right w:val="single" w:color="C8D8E8" w:sz="1"/>
            </w:tcBorders>
            <w:shd w:fill="FFFFFF" w:val="clear"/>
            <w:tcMar>
              <w:top w:type="dxa" w:w="100"/>
              <w:left w:type="dxa" w:w="140"/>
              <w:bottom w:type="dxa" w:w="100"/>
              <w:right w:type="dxa" w:w="140"/>
            </w:tcMar>
          </w:tcPr>
          <w:p>
            <w:r>
              <w:rPr>
                <w:rFonts w:ascii="Arial" w:cs="Arial" w:eastAsia="Arial" w:hAnsi="Arial"/>
                <w:b w:val="false"/>
                <w:bCs w:val="false"/>
                <w:color w:val="2E7D32"/>
                <w:sz w:val="20"/>
                <w:szCs w:val="20"/>
              </w:rPr>
              <w:t xml:space="preserve">No</w:t>
            </w:r>
          </w:p>
        </w:tc>
        <w:tc>
          <w:tcPr>
            <w:tcW w:type="dxa" w:w="4860"/>
            <w:tcBorders>
              <w:top w:val="single" w:color="C8D8E8" w:sz="1"/>
              <w:left w:val="single" w:color="C8D8E8" w:sz="1"/>
              <w:bottom w:val="single" w:color="C8D8E8" w:sz="1"/>
              <w:right w:val="single" w:color="C8D8E8" w:sz="1"/>
            </w:tcBorders>
            <w:shd w:fill="FFFFFF" w:val="clear"/>
            <w:tcMar>
              <w:top w:type="dxa" w:w="100"/>
              <w:left w:type="dxa" w:w="140"/>
              <w:bottom w:type="dxa" w:w="100"/>
              <w:right w:type="dxa" w:w="140"/>
            </w:tcMar>
          </w:tcPr>
          <w:p>
            <w:r>
              <w:rPr>
                <w:rFonts w:ascii="Arial" w:cs="Arial" w:eastAsia="Arial" w:hAnsi="Arial"/>
                <w:b w:val="false"/>
                <w:bCs w:val="false"/>
                <w:color w:val="1A2A3A"/>
                <w:sz w:val="20"/>
                <w:szCs w:val="20"/>
              </w:rPr>
              <w:t xml:space="preserve">Primary key, auto-generated.</w:t>
            </w:r>
          </w:p>
        </w:tc>
      </w:tr>
      <w:tr>
        <w:tc>
          <w:tcPr>
            <w:tcW w:type="dxa" w:w="2000"/>
            <w:tcBorders>
              <w:top w:val="single" w:color="C8D8E8" w:sz="1"/>
              <w:left w:val="single" w:color="C8D8E8" w:sz="1"/>
              <w:bottom w:val="single" w:color="C8D8E8" w:sz="1"/>
              <w:right w:val="single" w:color="C8D8E8" w:sz="1"/>
            </w:tcBorders>
            <w:shd w:fill="EEF4FB" w:val="clear"/>
            <w:tcMar>
              <w:top w:type="dxa" w:w="100"/>
              <w:left w:type="dxa" w:w="140"/>
              <w:bottom w:type="dxa" w:w="100"/>
              <w:right w:type="dxa" w:w="140"/>
            </w:tcMar>
          </w:tcPr>
          <w:p>
            <w:r>
              <w:rPr>
                <w:rFonts w:ascii="Courier New" w:cs="Courier New" w:eastAsia="Courier New" w:hAnsi="Courier New"/>
                <w:color w:val="1A3A5C"/>
                <w:sz w:val="18"/>
                <w:szCs w:val="18"/>
              </w:rPr>
              <w:t xml:space="preserve">version_number</w:t>
            </w:r>
          </w:p>
        </w:tc>
        <w:tc>
          <w:tcPr>
            <w:tcW w:type="dxa" w:w="1600"/>
            <w:tcBorders>
              <w:top w:val="single" w:color="C8D8E8" w:sz="1"/>
              <w:left w:val="single" w:color="C8D8E8" w:sz="1"/>
              <w:bottom w:val="single" w:color="C8D8E8" w:sz="1"/>
              <w:right w:val="single" w:color="C8D8E8" w:sz="1"/>
            </w:tcBorders>
            <w:shd w:fill="EEF4FB" w:val="clear"/>
            <w:tcMar>
              <w:top w:type="dxa" w:w="100"/>
              <w:left w:type="dxa" w:w="140"/>
              <w:bottom w:type="dxa" w:w="100"/>
              <w:right w:type="dxa" w:w="140"/>
            </w:tcMar>
          </w:tcPr>
          <w:p>
            <w:r>
              <w:rPr>
                <w:rFonts w:ascii="Courier New" w:cs="Courier New" w:eastAsia="Courier New" w:hAnsi="Courier New"/>
                <w:color w:val="1A3A5C"/>
                <w:sz w:val="18"/>
                <w:szCs w:val="18"/>
              </w:rPr>
              <w:t xml:space="preserve">INTEGER</w:t>
            </w:r>
          </w:p>
        </w:tc>
        <w:tc>
          <w:tcPr>
            <w:tcW w:type="dxa" w:w="900"/>
            <w:tcBorders>
              <w:top w:val="single" w:color="C8D8E8" w:sz="1"/>
              <w:left w:val="single" w:color="C8D8E8" w:sz="1"/>
              <w:bottom w:val="single" w:color="C8D8E8" w:sz="1"/>
              <w:right w:val="single" w:color="C8D8E8" w:sz="1"/>
            </w:tcBorders>
            <w:shd w:fill="EEF4FB" w:val="clear"/>
            <w:tcMar>
              <w:top w:type="dxa" w:w="100"/>
              <w:left w:type="dxa" w:w="140"/>
              <w:bottom w:type="dxa" w:w="100"/>
              <w:right w:type="dxa" w:w="140"/>
            </w:tcMar>
          </w:tcPr>
          <w:p>
            <w:r>
              <w:rPr>
                <w:rFonts w:ascii="Arial" w:cs="Arial" w:eastAsia="Arial" w:hAnsi="Arial"/>
                <w:b w:val="false"/>
                <w:bCs w:val="false"/>
                <w:color w:val="2E7D32"/>
                <w:sz w:val="20"/>
                <w:szCs w:val="20"/>
              </w:rPr>
              <w:t xml:space="preserve">No</w:t>
            </w:r>
          </w:p>
        </w:tc>
        <w:tc>
          <w:tcPr>
            <w:tcW w:type="dxa" w:w="4860"/>
            <w:tcBorders>
              <w:top w:val="single" w:color="C8D8E8" w:sz="1"/>
              <w:left w:val="single" w:color="C8D8E8" w:sz="1"/>
              <w:bottom w:val="single" w:color="C8D8E8" w:sz="1"/>
              <w:right w:val="single" w:color="C8D8E8" w:sz="1"/>
            </w:tcBorders>
            <w:shd w:fill="EEF4FB" w:val="clear"/>
            <w:tcMar>
              <w:top w:type="dxa" w:w="100"/>
              <w:left w:type="dxa" w:w="140"/>
              <w:bottom w:type="dxa" w:w="100"/>
              <w:right w:type="dxa" w:w="140"/>
            </w:tcMar>
          </w:tcPr>
          <w:p>
            <w:r>
              <w:rPr>
                <w:rFonts w:ascii="Arial" w:cs="Arial" w:eastAsia="Arial" w:hAnsi="Arial"/>
                <w:b w:val="false"/>
                <w:bCs w:val="false"/>
                <w:color w:val="1A2A3A"/>
                <w:sz w:val="20"/>
                <w:szCs w:val="20"/>
              </w:rPr>
              <w:t xml:space="preserve">Monotonically increasing integer (1, 2, 3…). Used in API responses and gate comparisons.</w:t>
            </w:r>
          </w:p>
        </w:tc>
      </w:tr>
      <w:tr>
        <w:tc>
          <w:tcPr>
            <w:tcW w:type="dxa" w:w="2000"/>
            <w:tcBorders>
              <w:top w:val="single" w:color="C8D8E8" w:sz="1"/>
              <w:left w:val="single" w:color="C8D8E8" w:sz="1"/>
              <w:bottom w:val="single" w:color="C8D8E8" w:sz="1"/>
              <w:right w:val="single" w:color="C8D8E8" w:sz="1"/>
            </w:tcBorders>
            <w:shd w:fill="FFFFFF" w:val="clear"/>
            <w:tcMar>
              <w:top w:type="dxa" w:w="100"/>
              <w:left w:type="dxa" w:w="140"/>
              <w:bottom w:type="dxa" w:w="100"/>
              <w:right w:type="dxa" w:w="140"/>
            </w:tcMar>
          </w:tcPr>
          <w:p>
            <w:r>
              <w:rPr>
                <w:rFonts w:ascii="Courier New" w:cs="Courier New" w:eastAsia="Courier New" w:hAnsi="Courier New"/>
                <w:color w:val="1A3A5C"/>
                <w:sz w:val="18"/>
                <w:szCs w:val="18"/>
              </w:rPr>
              <w:t xml:space="preserve">version_label</w:t>
            </w:r>
          </w:p>
        </w:tc>
        <w:tc>
          <w:tcPr>
            <w:tcW w:type="dxa" w:w="1600"/>
            <w:tcBorders>
              <w:top w:val="single" w:color="C8D8E8" w:sz="1"/>
              <w:left w:val="single" w:color="C8D8E8" w:sz="1"/>
              <w:bottom w:val="single" w:color="C8D8E8" w:sz="1"/>
              <w:right w:val="single" w:color="C8D8E8" w:sz="1"/>
            </w:tcBorders>
            <w:shd w:fill="FFFFFF" w:val="clear"/>
            <w:tcMar>
              <w:top w:type="dxa" w:w="100"/>
              <w:left w:type="dxa" w:w="140"/>
              <w:bottom w:type="dxa" w:w="100"/>
              <w:right w:type="dxa" w:w="140"/>
            </w:tcMar>
          </w:tcPr>
          <w:p>
            <w:r>
              <w:rPr>
                <w:rFonts w:ascii="Courier New" w:cs="Courier New" w:eastAsia="Courier New" w:hAnsi="Courier New"/>
                <w:color w:val="1A3A5C"/>
                <w:sz w:val="18"/>
                <w:szCs w:val="18"/>
              </w:rPr>
              <w:t xml:space="preserve">VARCHAR(32)</w:t>
            </w:r>
          </w:p>
        </w:tc>
        <w:tc>
          <w:tcPr>
            <w:tcW w:type="dxa" w:w="900"/>
            <w:tcBorders>
              <w:top w:val="single" w:color="C8D8E8" w:sz="1"/>
              <w:left w:val="single" w:color="C8D8E8" w:sz="1"/>
              <w:bottom w:val="single" w:color="C8D8E8" w:sz="1"/>
              <w:right w:val="single" w:color="C8D8E8" w:sz="1"/>
            </w:tcBorders>
            <w:shd w:fill="FFFFFF" w:val="clear"/>
            <w:tcMar>
              <w:top w:type="dxa" w:w="100"/>
              <w:left w:type="dxa" w:w="140"/>
              <w:bottom w:type="dxa" w:w="100"/>
              <w:right w:type="dxa" w:w="140"/>
            </w:tcMar>
          </w:tcPr>
          <w:p>
            <w:r>
              <w:rPr>
                <w:rFonts w:ascii="Arial" w:cs="Arial" w:eastAsia="Arial" w:hAnsi="Arial"/>
                <w:b w:val="false"/>
                <w:bCs w:val="false"/>
                <w:color w:val="2E7D32"/>
                <w:sz w:val="20"/>
                <w:szCs w:val="20"/>
              </w:rPr>
              <w:t xml:space="preserve">No</w:t>
            </w:r>
          </w:p>
        </w:tc>
        <w:tc>
          <w:tcPr>
            <w:tcW w:type="dxa" w:w="4860"/>
            <w:tcBorders>
              <w:top w:val="single" w:color="C8D8E8" w:sz="1"/>
              <w:left w:val="single" w:color="C8D8E8" w:sz="1"/>
              <w:bottom w:val="single" w:color="C8D8E8" w:sz="1"/>
              <w:right w:val="single" w:color="C8D8E8" w:sz="1"/>
            </w:tcBorders>
            <w:shd w:fill="FFFFFF" w:val="clear"/>
            <w:tcMar>
              <w:top w:type="dxa" w:w="100"/>
              <w:left w:type="dxa" w:w="140"/>
              <w:bottom w:type="dxa" w:w="100"/>
              <w:right w:type="dxa" w:w="140"/>
            </w:tcMar>
          </w:tcPr>
          <w:p>
            <w:r>
              <w:rPr>
                <w:rFonts w:ascii="Arial" w:cs="Arial" w:eastAsia="Arial" w:hAnsi="Arial"/>
                <w:b w:val="false"/>
                <w:bCs w:val="false"/>
                <w:color w:val="1A2A3A"/>
                <w:sz w:val="20"/>
                <w:szCs w:val="20"/>
              </w:rPr>
              <w:t xml:space="preserve">Human-readable label shown in the UI, e.g. '2.1' or 'May 2026'.</w:t>
            </w:r>
          </w:p>
        </w:tc>
      </w:tr>
      <w:tr>
        <w:tc>
          <w:tcPr>
            <w:tcW w:type="dxa" w:w="2000"/>
            <w:tcBorders>
              <w:top w:val="single" w:color="C8D8E8" w:sz="1"/>
              <w:left w:val="single" w:color="C8D8E8" w:sz="1"/>
              <w:bottom w:val="single" w:color="C8D8E8" w:sz="1"/>
              <w:right w:val="single" w:color="C8D8E8" w:sz="1"/>
            </w:tcBorders>
            <w:shd w:fill="EEF4FB" w:val="clear"/>
            <w:tcMar>
              <w:top w:type="dxa" w:w="100"/>
              <w:left w:type="dxa" w:w="140"/>
              <w:bottom w:type="dxa" w:w="100"/>
              <w:right w:type="dxa" w:w="140"/>
            </w:tcMar>
          </w:tcPr>
          <w:p>
            <w:r>
              <w:rPr>
                <w:rFonts w:ascii="Courier New" w:cs="Courier New" w:eastAsia="Courier New" w:hAnsi="Courier New"/>
                <w:color w:val="1A3A5C"/>
                <w:sz w:val="18"/>
                <w:szCs w:val="18"/>
              </w:rPr>
              <w:t xml:space="preserve">content_url</w:t>
            </w:r>
          </w:p>
        </w:tc>
        <w:tc>
          <w:tcPr>
            <w:tcW w:type="dxa" w:w="1600"/>
            <w:tcBorders>
              <w:top w:val="single" w:color="C8D8E8" w:sz="1"/>
              <w:left w:val="single" w:color="C8D8E8" w:sz="1"/>
              <w:bottom w:val="single" w:color="C8D8E8" w:sz="1"/>
              <w:right w:val="single" w:color="C8D8E8" w:sz="1"/>
            </w:tcBorders>
            <w:shd w:fill="EEF4FB" w:val="clear"/>
            <w:tcMar>
              <w:top w:type="dxa" w:w="100"/>
              <w:left w:type="dxa" w:w="140"/>
              <w:bottom w:type="dxa" w:w="100"/>
              <w:right w:type="dxa" w:w="140"/>
            </w:tcMar>
          </w:tcPr>
          <w:p>
            <w:r>
              <w:rPr>
                <w:rFonts w:ascii="Courier New" w:cs="Courier New" w:eastAsia="Courier New" w:hAnsi="Courier New"/>
                <w:color w:val="1A3A5C"/>
                <w:sz w:val="18"/>
                <w:szCs w:val="18"/>
              </w:rPr>
              <w:t xml:space="preserve">TEXT</w:t>
            </w:r>
          </w:p>
        </w:tc>
        <w:tc>
          <w:tcPr>
            <w:tcW w:type="dxa" w:w="900"/>
            <w:tcBorders>
              <w:top w:val="single" w:color="C8D8E8" w:sz="1"/>
              <w:left w:val="single" w:color="C8D8E8" w:sz="1"/>
              <w:bottom w:val="single" w:color="C8D8E8" w:sz="1"/>
              <w:right w:val="single" w:color="C8D8E8" w:sz="1"/>
            </w:tcBorders>
            <w:shd w:fill="EEF4FB" w:val="clear"/>
            <w:tcMar>
              <w:top w:type="dxa" w:w="100"/>
              <w:left w:type="dxa" w:w="140"/>
              <w:bottom w:type="dxa" w:w="100"/>
              <w:right w:type="dxa" w:w="140"/>
            </w:tcMar>
          </w:tcPr>
          <w:p>
            <w:r>
              <w:rPr>
                <w:rFonts w:ascii="Arial" w:cs="Arial" w:eastAsia="Arial" w:hAnsi="Arial"/>
                <w:b w:val="false"/>
                <w:bCs w:val="false"/>
                <w:color w:val="2E7D32"/>
                <w:sz w:val="20"/>
                <w:szCs w:val="20"/>
              </w:rPr>
              <w:t xml:space="preserve">No</w:t>
            </w:r>
          </w:p>
        </w:tc>
        <w:tc>
          <w:tcPr>
            <w:tcW w:type="dxa" w:w="4860"/>
            <w:tcBorders>
              <w:top w:val="single" w:color="C8D8E8" w:sz="1"/>
              <w:left w:val="single" w:color="C8D8E8" w:sz="1"/>
              <w:bottom w:val="single" w:color="C8D8E8" w:sz="1"/>
              <w:right w:val="single" w:color="C8D8E8" w:sz="1"/>
            </w:tcBorders>
            <w:shd w:fill="EEF4FB" w:val="clear"/>
            <w:tcMar>
              <w:top w:type="dxa" w:w="100"/>
              <w:left w:type="dxa" w:w="140"/>
              <w:bottom w:type="dxa" w:w="100"/>
              <w:right w:type="dxa" w:w="140"/>
            </w:tcMar>
          </w:tcPr>
          <w:p>
            <w:r>
              <w:rPr>
                <w:rFonts w:ascii="Arial" w:cs="Arial" w:eastAsia="Arial" w:hAnsi="Arial"/>
                <w:b w:val="false"/>
                <w:bCs w:val="false"/>
                <w:color w:val="1A2A3A"/>
                <w:sz w:val="20"/>
                <w:szCs w:val="20"/>
              </w:rPr>
              <w:t xml:space="preserve">HTTPS URL to the immutable Terms document in object storage (S3 / GCS). Must be a permanent, versioned URL.</w:t>
            </w:r>
          </w:p>
        </w:tc>
      </w:tr>
      <w:tr>
        <w:tc>
          <w:tcPr>
            <w:tcW w:type="dxa" w:w="2000"/>
            <w:tcBorders>
              <w:top w:val="single" w:color="C8D8E8" w:sz="1"/>
              <w:left w:val="single" w:color="C8D8E8" w:sz="1"/>
              <w:bottom w:val="single" w:color="C8D8E8" w:sz="1"/>
              <w:right w:val="single" w:color="C8D8E8" w:sz="1"/>
            </w:tcBorders>
            <w:shd w:fill="FFFFFF" w:val="clear"/>
            <w:tcMar>
              <w:top w:type="dxa" w:w="100"/>
              <w:left w:type="dxa" w:w="140"/>
              <w:bottom w:type="dxa" w:w="100"/>
              <w:right w:type="dxa" w:w="140"/>
            </w:tcMar>
          </w:tcPr>
          <w:p>
            <w:r>
              <w:rPr>
                <w:rFonts w:ascii="Courier New" w:cs="Courier New" w:eastAsia="Courier New" w:hAnsi="Courier New"/>
                <w:color w:val="1A3A5C"/>
                <w:sz w:val="18"/>
                <w:szCs w:val="18"/>
              </w:rPr>
              <w:t xml:space="preserve">content_sha256</w:t>
            </w:r>
          </w:p>
        </w:tc>
        <w:tc>
          <w:tcPr>
            <w:tcW w:type="dxa" w:w="1600"/>
            <w:tcBorders>
              <w:top w:val="single" w:color="C8D8E8" w:sz="1"/>
              <w:left w:val="single" w:color="C8D8E8" w:sz="1"/>
              <w:bottom w:val="single" w:color="C8D8E8" w:sz="1"/>
              <w:right w:val="single" w:color="C8D8E8" w:sz="1"/>
            </w:tcBorders>
            <w:shd w:fill="FFFFFF" w:val="clear"/>
            <w:tcMar>
              <w:top w:type="dxa" w:w="100"/>
              <w:left w:type="dxa" w:w="140"/>
              <w:bottom w:type="dxa" w:w="100"/>
              <w:right w:type="dxa" w:w="140"/>
            </w:tcMar>
          </w:tcPr>
          <w:p>
            <w:r>
              <w:rPr>
                <w:rFonts w:ascii="Courier New" w:cs="Courier New" w:eastAsia="Courier New" w:hAnsi="Courier New"/>
                <w:color w:val="1A3A5C"/>
                <w:sz w:val="18"/>
                <w:szCs w:val="18"/>
              </w:rPr>
              <w:t xml:space="preserve">VARCHAR(64)</w:t>
            </w:r>
          </w:p>
        </w:tc>
        <w:tc>
          <w:tcPr>
            <w:tcW w:type="dxa" w:w="900"/>
            <w:tcBorders>
              <w:top w:val="single" w:color="C8D8E8" w:sz="1"/>
              <w:left w:val="single" w:color="C8D8E8" w:sz="1"/>
              <w:bottom w:val="single" w:color="C8D8E8" w:sz="1"/>
              <w:right w:val="single" w:color="C8D8E8" w:sz="1"/>
            </w:tcBorders>
            <w:shd w:fill="FFFFFF" w:val="clear"/>
            <w:tcMar>
              <w:top w:type="dxa" w:w="100"/>
              <w:left w:type="dxa" w:w="140"/>
              <w:bottom w:type="dxa" w:w="100"/>
              <w:right w:type="dxa" w:w="140"/>
            </w:tcMar>
          </w:tcPr>
          <w:p>
            <w:r>
              <w:rPr>
                <w:rFonts w:ascii="Arial" w:cs="Arial" w:eastAsia="Arial" w:hAnsi="Arial"/>
                <w:b w:val="false"/>
                <w:bCs w:val="false"/>
                <w:color w:val="2E7D32"/>
                <w:sz w:val="20"/>
                <w:szCs w:val="20"/>
              </w:rPr>
              <w:t xml:space="preserve">No</w:t>
            </w:r>
          </w:p>
        </w:tc>
        <w:tc>
          <w:tcPr>
            <w:tcW w:type="dxa" w:w="4860"/>
            <w:tcBorders>
              <w:top w:val="single" w:color="C8D8E8" w:sz="1"/>
              <w:left w:val="single" w:color="C8D8E8" w:sz="1"/>
              <w:bottom w:val="single" w:color="C8D8E8" w:sz="1"/>
              <w:right w:val="single" w:color="C8D8E8" w:sz="1"/>
            </w:tcBorders>
            <w:shd w:fill="FFFFFF" w:val="clear"/>
            <w:tcMar>
              <w:top w:type="dxa" w:w="100"/>
              <w:left w:type="dxa" w:w="140"/>
              <w:bottom w:type="dxa" w:w="100"/>
              <w:right w:type="dxa" w:w="140"/>
            </w:tcMar>
          </w:tcPr>
          <w:p>
            <w:r>
              <w:rPr>
                <w:rFonts w:ascii="Arial" w:cs="Arial" w:eastAsia="Arial" w:hAnsi="Arial"/>
                <w:b w:val="false"/>
                <w:bCs w:val="false"/>
                <w:color w:val="1A2A3A"/>
                <w:sz w:val="20"/>
                <w:szCs w:val="20"/>
              </w:rPr>
              <w:t xml:space="preserve">SHA-256 hex digest of the document at content_url. Verified by the app before presenting to the user.</w:t>
            </w:r>
          </w:p>
        </w:tc>
      </w:tr>
      <w:tr>
        <w:tc>
          <w:tcPr>
            <w:tcW w:type="dxa" w:w="2000"/>
            <w:tcBorders>
              <w:top w:val="single" w:color="C8D8E8" w:sz="1"/>
              <w:left w:val="single" w:color="C8D8E8" w:sz="1"/>
              <w:bottom w:val="single" w:color="C8D8E8" w:sz="1"/>
              <w:right w:val="single" w:color="C8D8E8" w:sz="1"/>
            </w:tcBorders>
            <w:shd w:fill="EEF4FB" w:val="clear"/>
            <w:tcMar>
              <w:top w:type="dxa" w:w="100"/>
              <w:left w:type="dxa" w:w="140"/>
              <w:bottom w:type="dxa" w:w="100"/>
              <w:right w:type="dxa" w:w="140"/>
            </w:tcMar>
          </w:tcPr>
          <w:p>
            <w:r>
              <w:rPr>
                <w:rFonts w:ascii="Courier New" w:cs="Courier New" w:eastAsia="Courier New" w:hAnsi="Courier New"/>
                <w:color w:val="1A3A5C"/>
                <w:sz w:val="18"/>
                <w:szCs w:val="18"/>
              </w:rPr>
              <w:t xml:space="preserve">requires_re_acceptance</w:t>
            </w:r>
          </w:p>
        </w:tc>
        <w:tc>
          <w:tcPr>
            <w:tcW w:type="dxa" w:w="1600"/>
            <w:tcBorders>
              <w:top w:val="single" w:color="C8D8E8" w:sz="1"/>
              <w:left w:val="single" w:color="C8D8E8" w:sz="1"/>
              <w:bottom w:val="single" w:color="C8D8E8" w:sz="1"/>
              <w:right w:val="single" w:color="C8D8E8" w:sz="1"/>
            </w:tcBorders>
            <w:shd w:fill="EEF4FB" w:val="clear"/>
            <w:tcMar>
              <w:top w:type="dxa" w:w="100"/>
              <w:left w:type="dxa" w:w="140"/>
              <w:bottom w:type="dxa" w:w="100"/>
              <w:right w:type="dxa" w:w="140"/>
            </w:tcMar>
          </w:tcPr>
          <w:p>
            <w:r>
              <w:rPr>
                <w:rFonts w:ascii="Courier New" w:cs="Courier New" w:eastAsia="Courier New" w:hAnsi="Courier New"/>
                <w:color w:val="1A3A5C"/>
                <w:sz w:val="18"/>
                <w:szCs w:val="18"/>
              </w:rPr>
              <w:t xml:space="preserve">BOOLEAN</w:t>
            </w:r>
          </w:p>
        </w:tc>
        <w:tc>
          <w:tcPr>
            <w:tcW w:type="dxa" w:w="900"/>
            <w:tcBorders>
              <w:top w:val="single" w:color="C8D8E8" w:sz="1"/>
              <w:left w:val="single" w:color="C8D8E8" w:sz="1"/>
              <w:bottom w:val="single" w:color="C8D8E8" w:sz="1"/>
              <w:right w:val="single" w:color="C8D8E8" w:sz="1"/>
            </w:tcBorders>
            <w:shd w:fill="EEF4FB" w:val="clear"/>
            <w:tcMar>
              <w:top w:type="dxa" w:w="100"/>
              <w:left w:type="dxa" w:w="140"/>
              <w:bottom w:type="dxa" w:w="100"/>
              <w:right w:type="dxa" w:w="140"/>
            </w:tcMar>
          </w:tcPr>
          <w:p>
            <w:r>
              <w:rPr>
                <w:rFonts w:ascii="Arial" w:cs="Arial" w:eastAsia="Arial" w:hAnsi="Arial"/>
                <w:b w:val="false"/>
                <w:bCs w:val="false"/>
                <w:color w:val="2E7D32"/>
                <w:sz w:val="20"/>
                <w:szCs w:val="20"/>
              </w:rPr>
              <w:t xml:space="preserve">No</w:t>
            </w:r>
          </w:p>
        </w:tc>
        <w:tc>
          <w:tcPr>
            <w:tcW w:type="dxa" w:w="4860"/>
            <w:tcBorders>
              <w:top w:val="single" w:color="C8D8E8" w:sz="1"/>
              <w:left w:val="single" w:color="C8D8E8" w:sz="1"/>
              <w:bottom w:val="single" w:color="C8D8E8" w:sz="1"/>
              <w:right w:val="single" w:color="C8D8E8" w:sz="1"/>
            </w:tcBorders>
            <w:shd w:fill="EEF4FB" w:val="clear"/>
            <w:tcMar>
              <w:top w:type="dxa" w:w="100"/>
              <w:left w:type="dxa" w:w="140"/>
              <w:bottom w:type="dxa" w:w="100"/>
              <w:right w:type="dxa" w:w="140"/>
            </w:tcMar>
          </w:tcPr>
          <w:p>
            <w:r>
              <w:rPr>
                <w:rFonts w:ascii="Arial" w:cs="Arial" w:eastAsia="Arial" w:hAnsi="Arial"/>
                <w:b w:val="false"/>
                <w:bCs w:val="false"/>
                <w:color w:val="1A2A3A"/>
                <w:sz w:val="20"/>
                <w:szCs w:val="20"/>
              </w:rPr>
              <w:t xml:space="preserve">If TRUE, all users who have not yet accepted this version are blocked by the auth gate.</w:t>
            </w:r>
          </w:p>
        </w:tc>
      </w:tr>
      <w:tr>
        <w:tc>
          <w:tcPr>
            <w:tcW w:type="dxa" w:w="2000"/>
            <w:tcBorders>
              <w:top w:val="single" w:color="C8D8E8" w:sz="1"/>
              <w:left w:val="single" w:color="C8D8E8" w:sz="1"/>
              <w:bottom w:val="single" w:color="C8D8E8" w:sz="1"/>
              <w:right w:val="single" w:color="C8D8E8" w:sz="1"/>
            </w:tcBorders>
            <w:shd w:fill="FFFFFF" w:val="clear"/>
            <w:tcMar>
              <w:top w:type="dxa" w:w="100"/>
              <w:left w:type="dxa" w:w="140"/>
              <w:bottom w:type="dxa" w:w="100"/>
              <w:right w:type="dxa" w:w="140"/>
            </w:tcMar>
          </w:tcPr>
          <w:p>
            <w:r>
              <w:rPr>
                <w:rFonts w:ascii="Courier New" w:cs="Courier New" w:eastAsia="Courier New" w:hAnsi="Courier New"/>
                <w:color w:val="1A3A5C"/>
                <w:sz w:val="18"/>
                <w:szCs w:val="18"/>
              </w:rPr>
              <w:t xml:space="preserve">effective_date</w:t>
            </w:r>
          </w:p>
        </w:tc>
        <w:tc>
          <w:tcPr>
            <w:tcW w:type="dxa" w:w="1600"/>
            <w:tcBorders>
              <w:top w:val="single" w:color="C8D8E8" w:sz="1"/>
              <w:left w:val="single" w:color="C8D8E8" w:sz="1"/>
              <w:bottom w:val="single" w:color="C8D8E8" w:sz="1"/>
              <w:right w:val="single" w:color="C8D8E8" w:sz="1"/>
            </w:tcBorders>
            <w:shd w:fill="FFFFFF" w:val="clear"/>
            <w:tcMar>
              <w:top w:type="dxa" w:w="100"/>
              <w:left w:type="dxa" w:w="140"/>
              <w:bottom w:type="dxa" w:w="100"/>
              <w:right w:type="dxa" w:w="140"/>
            </w:tcMar>
          </w:tcPr>
          <w:p>
            <w:r>
              <w:rPr>
                <w:rFonts w:ascii="Courier New" w:cs="Courier New" w:eastAsia="Courier New" w:hAnsi="Courier New"/>
                <w:color w:val="1A3A5C"/>
                <w:sz w:val="18"/>
                <w:szCs w:val="18"/>
              </w:rPr>
              <w:t xml:space="preserve">TIMESTAMPTZ</w:t>
            </w:r>
          </w:p>
        </w:tc>
        <w:tc>
          <w:tcPr>
            <w:tcW w:type="dxa" w:w="900"/>
            <w:tcBorders>
              <w:top w:val="single" w:color="C8D8E8" w:sz="1"/>
              <w:left w:val="single" w:color="C8D8E8" w:sz="1"/>
              <w:bottom w:val="single" w:color="C8D8E8" w:sz="1"/>
              <w:right w:val="single" w:color="C8D8E8" w:sz="1"/>
            </w:tcBorders>
            <w:shd w:fill="FFFFFF" w:val="clear"/>
            <w:tcMar>
              <w:top w:type="dxa" w:w="100"/>
              <w:left w:type="dxa" w:w="140"/>
              <w:bottom w:type="dxa" w:w="100"/>
              <w:right w:type="dxa" w:w="140"/>
            </w:tcMar>
          </w:tcPr>
          <w:p>
            <w:r>
              <w:rPr>
                <w:rFonts w:ascii="Arial" w:cs="Arial" w:eastAsia="Arial" w:hAnsi="Arial"/>
                <w:b w:val="false"/>
                <w:bCs w:val="false"/>
                <w:color w:val="2E7D32"/>
                <w:sz w:val="20"/>
                <w:szCs w:val="20"/>
              </w:rPr>
              <w:t xml:space="preserve">No</w:t>
            </w:r>
          </w:p>
        </w:tc>
        <w:tc>
          <w:tcPr>
            <w:tcW w:type="dxa" w:w="4860"/>
            <w:tcBorders>
              <w:top w:val="single" w:color="C8D8E8" w:sz="1"/>
              <w:left w:val="single" w:color="C8D8E8" w:sz="1"/>
              <w:bottom w:val="single" w:color="C8D8E8" w:sz="1"/>
              <w:right w:val="single" w:color="C8D8E8" w:sz="1"/>
            </w:tcBorders>
            <w:shd w:fill="FFFFFF" w:val="clear"/>
            <w:tcMar>
              <w:top w:type="dxa" w:w="100"/>
              <w:left w:type="dxa" w:w="140"/>
              <w:bottom w:type="dxa" w:w="100"/>
              <w:right w:type="dxa" w:w="140"/>
            </w:tcMar>
          </w:tcPr>
          <w:p>
            <w:r>
              <w:rPr>
                <w:rFonts w:ascii="Arial" w:cs="Arial" w:eastAsia="Arial" w:hAnsi="Arial"/>
                <w:b w:val="false"/>
                <w:bCs w:val="false"/>
                <w:color w:val="1A2A3A"/>
                <w:sz w:val="20"/>
                <w:szCs w:val="20"/>
              </w:rPr>
              <w:t xml:space="preserve">UTC datetime from which this version is enforced. Can be set in the future for scheduled rollout.</w:t>
            </w:r>
          </w:p>
        </w:tc>
      </w:tr>
      <w:tr>
        <w:tc>
          <w:tcPr>
            <w:tcW w:type="dxa" w:w="2000"/>
            <w:tcBorders>
              <w:top w:val="single" w:color="C8D8E8" w:sz="1"/>
              <w:left w:val="single" w:color="C8D8E8" w:sz="1"/>
              <w:bottom w:val="single" w:color="C8D8E8" w:sz="1"/>
              <w:right w:val="single" w:color="C8D8E8" w:sz="1"/>
            </w:tcBorders>
            <w:shd w:fill="EEF4FB" w:val="clear"/>
            <w:tcMar>
              <w:top w:type="dxa" w:w="100"/>
              <w:left w:type="dxa" w:w="140"/>
              <w:bottom w:type="dxa" w:w="100"/>
              <w:right w:type="dxa" w:w="140"/>
            </w:tcMar>
          </w:tcPr>
          <w:p>
            <w:r>
              <w:rPr>
                <w:rFonts w:ascii="Courier New" w:cs="Courier New" w:eastAsia="Courier New" w:hAnsi="Courier New"/>
                <w:color w:val="1A3A5C"/>
                <w:sz w:val="18"/>
                <w:szCs w:val="18"/>
              </w:rPr>
              <w:t xml:space="preserve">published_by</w:t>
            </w:r>
          </w:p>
        </w:tc>
        <w:tc>
          <w:tcPr>
            <w:tcW w:type="dxa" w:w="1600"/>
            <w:tcBorders>
              <w:top w:val="single" w:color="C8D8E8" w:sz="1"/>
              <w:left w:val="single" w:color="C8D8E8" w:sz="1"/>
              <w:bottom w:val="single" w:color="C8D8E8" w:sz="1"/>
              <w:right w:val="single" w:color="C8D8E8" w:sz="1"/>
            </w:tcBorders>
            <w:shd w:fill="EEF4FB" w:val="clear"/>
            <w:tcMar>
              <w:top w:type="dxa" w:w="100"/>
              <w:left w:type="dxa" w:w="140"/>
              <w:bottom w:type="dxa" w:w="100"/>
              <w:right w:type="dxa" w:w="140"/>
            </w:tcMar>
          </w:tcPr>
          <w:p>
            <w:r>
              <w:rPr>
                <w:rFonts w:ascii="Courier New" w:cs="Courier New" w:eastAsia="Courier New" w:hAnsi="Courier New"/>
                <w:color w:val="1A3A5C"/>
                <w:sz w:val="18"/>
                <w:szCs w:val="18"/>
              </w:rPr>
              <w:t xml:space="preserve">UUID</w:t>
            </w:r>
          </w:p>
        </w:tc>
        <w:tc>
          <w:tcPr>
            <w:tcW w:type="dxa" w:w="900"/>
            <w:tcBorders>
              <w:top w:val="single" w:color="C8D8E8" w:sz="1"/>
              <w:left w:val="single" w:color="C8D8E8" w:sz="1"/>
              <w:bottom w:val="single" w:color="C8D8E8" w:sz="1"/>
              <w:right w:val="single" w:color="C8D8E8" w:sz="1"/>
            </w:tcBorders>
            <w:shd w:fill="EEF4FB" w:val="clear"/>
            <w:tcMar>
              <w:top w:type="dxa" w:w="100"/>
              <w:left w:type="dxa" w:w="140"/>
              <w:bottom w:type="dxa" w:w="100"/>
              <w:right w:type="dxa" w:w="140"/>
            </w:tcMar>
          </w:tcPr>
          <w:p>
            <w:r>
              <w:rPr>
                <w:rFonts w:ascii="Arial" w:cs="Arial" w:eastAsia="Arial" w:hAnsi="Arial"/>
                <w:b w:val="false"/>
                <w:bCs w:val="false"/>
                <w:color w:val="2E7D32"/>
                <w:sz w:val="20"/>
                <w:szCs w:val="20"/>
              </w:rPr>
              <w:t xml:space="preserve">No</w:t>
            </w:r>
          </w:p>
        </w:tc>
        <w:tc>
          <w:tcPr>
            <w:tcW w:type="dxa" w:w="4860"/>
            <w:tcBorders>
              <w:top w:val="single" w:color="C8D8E8" w:sz="1"/>
              <w:left w:val="single" w:color="C8D8E8" w:sz="1"/>
              <w:bottom w:val="single" w:color="C8D8E8" w:sz="1"/>
              <w:right w:val="single" w:color="C8D8E8" w:sz="1"/>
            </w:tcBorders>
            <w:shd w:fill="EEF4FB" w:val="clear"/>
            <w:tcMar>
              <w:top w:type="dxa" w:w="100"/>
              <w:left w:type="dxa" w:w="140"/>
              <w:bottom w:type="dxa" w:w="100"/>
              <w:right w:type="dxa" w:w="140"/>
            </w:tcMar>
          </w:tcPr>
          <w:p>
            <w:r>
              <w:rPr>
                <w:rFonts w:ascii="Arial" w:cs="Arial" w:eastAsia="Arial" w:hAnsi="Arial"/>
                <w:b w:val="false"/>
                <w:bCs w:val="false"/>
                <w:color w:val="1A2A3A"/>
                <w:sz w:val="20"/>
                <w:szCs w:val="20"/>
              </w:rPr>
              <w:t xml:space="preserve">FK → users.id. The admin account that published this version.</w:t>
            </w:r>
          </w:p>
        </w:tc>
      </w:tr>
      <w:tr>
        <w:tc>
          <w:tcPr>
            <w:tcW w:type="dxa" w:w="2000"/>
            <w:tcBorders>
              <w:top w:val="single" w:color="C8D8E8" w:sz="1"/>
              <w:left w:val="single" w:color="C8D8E8" w:sz="1"/>
              <w:bottom w:val="single" w:color="C8D8E8" w:sz="1"/>
              <w:right w:val="single" w:color="C8D8E8" w:sz="1"/>
            </w:tcBorders>
            <w:shd w:fill="FFFFFF" w:val="clear"/>
            <w:tcMar>
              <w:top w:type="dxa" w:w="100"/>
              <w:left w:type="dxa" w:w="140"/>
              <w:bottom w:type="dxa" w:w="100"/>
              <w:right w:type="dxa" w:w="140"/>
            </w:tcMar>
          </w:tcPr>
          <w:p>
            <w:r>
              <w:rPr>
                <w:rFonts w:ascii="Courier New" w:cs="Courier New" w:eastAsia="Courier New" w:hAnsi="Courier New"/>
                <w:color w:val="1A3A5C"/>
                <w:sz w:val="18"/>
                <w:szCs w:val="18"/>
              </w:rPr>
              <w:t xml:space="preserve">created_at</w:t>
            </w:r>
          </w:p>
        </w:tc>
        <w:tc>
          <w:tcPr>
            <w:tcW w:type="dxa" w:w="1600"/>
            <w:tcBorders>
              <w:top w:val="single" w:color="C8D8E8" w:sz="1"/>
              <w:left w:val="single" w:color="C8D8E8" w:sz="1"/>
              <w:bottom w:val="single" w:color="C8D8E8" w:sz="1"/>
              <w:right w:val="single" w:color="C8D8E8" w:sz="1"/>
            </w:tcBorders>
            <w:shd w:fill="FFFFFF" w:val="clear"/>
            <w:tcMar>
              <w:top w:type="dxa" w:w="100"/>
              <w:left w:type="dxa" w:w="140"/>
              <w:bottom w:type="dxa" w:w="100"/>
              <w:right w:type="dxa" w:w="140"/>
            </w:tcMar>
          </w:tcPr>
          <w:p>
            <w:r>
              <w:rPr>
                <w:rFonts w:ascii="Courier New" w:cs="Courier New" w:eastAsia="Courier New" w:hAnsi="Courier New"/>
                <w:color w:val="1A3A5C"/>
                <w:sz w:val="18"/>
                <w:szCs w:val="18"/>
              </w:rPr>
              <w:t xml:space="preserve">TIMESTAMPTZ</w:t>
            </w:r>
          </w:p>
        </w:tc>
        <w:tc>
          <w:tcPr>
            <w:tcW w:type="dxa" w:w="900"/>
            <w:tcBorders>
              <w:top w:val="single" w:color="C8D8E8" w:sz="1"/>
              <w:left w:val="single" w:color="C8D8E8" w:sz="1"/>
              <w:bottom w:val="single" w:color="C8D8E8" w:sz="1"/>
              <w:right w:val="single" w:color="C8D8E8" w:sz="1"/>
            </w:tcBorders>
            <w:shd w:fill="FFFFFF" w:val="clear"/>
            <w:tcMar>
              <w:top w:type="dxa" w:w="100"/>
              <w:left w:type="dxa" w:w="140"/>
              <w:bottom w:type="dxa" w:w="100"/>
              <w:right w:type="dxa" w:w="140"/>
            </w:tcMar>
          </w:tcPr>
          <w:p>
            <w:r>
              <w:rPr>
                <w:rFonts w:ascii="Arial" w:cs="Arial" w:eastAsia="Arial" w:hAnsi="Arial"/>
                <w:b w:val="false"/>
                <w:bCs w:val="false"/>
                <w:color w:val="2E7D32"/>
                <w:sz w:val="20"/>
                <w:szCs w:val="20"/>
              </w:rPr>
              <w:t xml:space="preserve">No</w:t>
            </w:r>
          </w:p>
        </w:tc>
        <w:tc>
          <w:tcPr>
            <w:tcW w:type="dxa" w:w="4860"/>
            <w:tcBorders>
              <w:top w:val="single" w:color="C8D8E8" w:sz="1"/>
              <w:left w:val="single" w:color="C8D8E8" w:sz="1"/>
              <w:bottom w:val="single" w:color="C8D8E8" w:sz="1"/>
              <w:right w:val="single" w:color="C8D8E8" w:sz="1"/>
            </w:tcBorders>
            <w:shd w:fill="FFFFFF" w:val="clear"/>
            <w:tcMar>
              <w:top w:type="dxa" w:w="100"/>
              <w:left w:type="dxa" w:w="140"/>
              <w:bottom w:type="dxa" w:w="100"/>
              <w:right w:type="dxa" w:w="140"/>
            </w:tcMar>
          </w:tcPr>
          <w:p>
            <w:r>
              <w:rPr>
                <w:rFonts w:ascii="Arial" w:cs="Arial" w:eastAsia="Arial" w:hAnsi="Arial"/>
                <w:b w:val="false"/>
                <w:bCs w:val="false"/>
                <w:color w:val="1A2A3A"/>
                <w:sz w:val="20"/>
                <w:szCs w:val="20"/>
              </w:rPr>
              <w:t xml:space="preserve">Row creation timestamp (server clock).</w:t>
            </w:r>
          </w:p>
        </w:tc>
      </w:tr>
      <w:tr>
        <w:tc>
          <w:tcPr>
            <w:tcW w:type="dxa" w:w="2000"/>
            <w:tcBorders>
              <w:top w:val="single" w:color="C8D8E8" w:sz="1"/>
              <w:left w:val="single" w:color="C8D8E8" w:sz="1"/>
              <w:bottom w:val="single" w:color="C8D8E8" w:sz="1"/>
              <w:right w:val="single" w:color="C8D8E8" w:sz="1"/>
            </w:tcBorders>
            <w:shd w:fill="EEF4FB" w:val="clear"/>
            <w:tcMar>
              <w:top w:type="dxa" w:w="100"/>
              <w:left w:type="dxa" w:w="140"/>
              <w:bottom w:type="dxa" w:w="100"/>
              <w:right w:type="dxa" w:w="140"/>
            </w:tcMar>
          </w:tcPr>
          <w:p>
            <w:r>
              <w:rPr>
                <w:rFonts w:ascii="Courier New" w:cs="Courier New" w:eastAsia="Courier New" w:hAnsi="Courier New"/>
                <w:color w:val="1A3A5C"/>
                <w:sz w:val="18"/>
                <w:szCs w:val="18"/>
              </w:rPr>
              <w:t xml:space="preserve">is_active</w:t>
            </w:r>
          </w:p>
        </w:tc>
        <w:tc>
          <w:tcPr>
            <w:tcW w:type="dxa" w:w="1600"/>
            <w:tcBorders>
              <w:top w:val="single" w:color="C8D8E8" w:sz="1"/>
              <w:left w:val="single" w:color="C8D8E8" w:sz="1"/>
              <w:bottom w:val="single" w:color="C8D8E8" w:sz="1"/>
              <w:right w:val="single" w:color="C8D8E8" w:sz="1"/>
            </w:tcBorders>
            <w:shd w:fill="EEF4FB" w:val="clear"/>
            <w:tcMar>
              <w:top w:type="dxa" w:w="100"/>
              <w:left w:type="dxa" w:w="140"/>
              <w:bottom w:type="dxa" w:w="100"/>
              <w:right w:type="dxa" w:w="140"/>
            </w:tcMar>
          </w:tcPr>
          <w:p>
            <w:r>
              <w:rPr>
                <w:rFonts w:ascii="Courier New" w:cs="Courier New" w:eastAsia="Courier New" w:hAnsi="Courier New"/>
                <w:color w:val="1A3A5C"/>
                <w:sz w:val="18"/>
                <w:szCs w:val="18"/>
              </w:rPr>
              <w:t xml:space="preserve">BOOLEAN</w:t>
            </w:r>
          </w:p>
        </w:tc>
        <w:tc>
          <w:tcPr>
            <w:tcW w:type="dxa" w:w="900"/>
            <w:tcBorders>
              <w:top w:val="single" w:color="C8D8E8" w:sz="1"/>
              <w:left w:val="single" w:color="C8D8E8" w:sz="1"/>
              <w:bottom w:val="single" w:color="C8D8E8" w:sz="1"/>
              <w:right w:val="single" w:color="C8D8E8" w:sz="1"/>
            </w:tcBorders>
            <w:shd w:fill="EEF4FB" w:val="clear"/>
            <w:tcMar>
              <w:top w:type="dxa" w:w="100"/>
              <w:left w:type="dxa" w:w="140"/>
              <w:bottom w:type="dxa" w:w="100"/>
              <w:right w:type="dxa" w:w="140"/>
            </w:tcMar>
          </w:tcPr>
          <w:p>
            <w:r>
              <w:rPr>
                <w:rFonts w:ascii="Arial" w:cs="Arial" w:eastAsia="Arial" w:hAnsi="Arial"/>
                <w:b w:val="false"/>
                <w:bCs w:val="false"/>
                <w:color w:val="2E7D32"/>
                <w:sz w:val="20"/>
                <w:szCs w:val="20"/>
              </w:rPr>
              <w:t xml:space="preserve">No</w:t>
            </w:r>
          </w:p>
        </w:tc>
        <w:tc>
          <w:tcPr>
            <w:tcW w:type="dxa" w:w="4860"/>
            <w:tcBorders>
              <w:top w:val="single" w:color="C8D8E8" w:sz="1"/>
              <w:left w:val="single" w:color="C8D8E8" w:sz="1"/>
              <w:bottom w:val="single" w:color="C8D8E8" w:sz="1"/>
              <w:right w:val="single" w:color="C8D8E8" w:sz="1"/>
            </w:tcBorders>
            <w:shd w:fill="EEF4FB" w:val="clear"/>
            <w:tcMar>
              <w:top w:type="dxa" w:w="100"/>
              <w:left w:type="dxa" w:w="140"/>
              <w:bottom w:type="dxa" w:w="100"/>
              <w:right w:type="dxa" w:w="140"/>
            </w:tcMar>
          </w:tcPr>
          <w:p>
            <w:r>
              <w:rPr>
                <w:rFonts w:ascii="Arial" w:cs="Arial" w:eastAsia="Arial" w:hAnsi="Arial"/>
                <w:b w:val="false"/>
                <w:bCs w:val="false"/>
                <w:color w:val="1A2A3A"/>
                <w:sz w:val="20"/>
                <w:szCs w:val="20"/>
              </w:rPr>
              <w:t xml:space="preserve">TRUE for the single currently-enforced version. Updated atomically when a new version becomes effective.</w:t>
            </w:r>
          </w:p>
        </w:tc>
      </w:tr>
    </w:tbl>
    <w:p>
      <w:pPr>
        <w:spacing w:after="0" w:before="8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240"/>
        <w:gridCol w:w="9120"/>
      </w:tblGrid>
      <w:tr>
        <w:tc>
          <w:tcPr>
            <w:tcW w:type="dxa" w:w="240"/>
            <w:tcBorders>
              <w:top w:val="none" w:color="FFFFFF" w:sz="0"/>
              <w:left w:val="none" w:color="FFFFFF" w:sz="0"/>
              <w:bottom w:val="none" w:color="FFFFFF" w:sz="0"/>
              <w:right w:val="none" w:color="FFFFFF" w:sz="0"/>
            </w:tcBorders>
            <w:shd w:fill="1A56A0" w:val="clear"/>
            <w:tcMar>
              <w:top w:type="dxa" w:w="80"/>
              <w:left w:type="dxa" w:w="0"/>
              <w:bottom w:type="dxa" w:w="80"/>
              <w:right w:type="dxa" w:w="0"/>
            </w:tcMar>
            <w:vAlign w:val="center"/>
          </w:tcPr>
          <w:p>
            <w:pPr>
              <w:jc w:val="center"/>
            </w:pPr>
            <w:r>
              <w:rPr>
                <w:rFonts w:ascii="Arial" w:cs="Arial" w:eastAsia="Arial" w:hAnsi="Arial"/>
                <w:sz w:val="18"/>
                <w:szCs w:val="18"/>
              </w:rPr>
              <w:t xml:space="preserve"/>
            </w:r>
          </w:p>
        </w:tc>
        <w:tc>
          <w:tcPr>
            <w:tcW w:type="dxa" w:w="9120"/>
            <w:tcBorders>
              <w:top w:val="none" w:color="FFFFFF" w:sz="0"/>
              <w:left w:val="none" w:color="FFFFFF" w:sz="0"/>
              <w:bottom w:val="none" w:color="FFFFFF" w:sz="0"/>
              <w:right w:val="none" w:color="FFFFFF" w:sz="0"/>
            </w:tcBorders>
            <w:shd w:fill="D6E8F7" w:val="clear"/>
            <w:tcMar>
              <w:top w:type="dxa" w:w="100"/>
              <w:left w:type="dxa" w:w="160"/>
              <w:bottom w:type="dxa" w:w="100"/>
              <w:right w:type="dxa" w:w="160"/>
            </w:tcMar>
          </w:tcPr>
          <w:p>
            <w:r>
              <w:rPr>
                <w:rFonts w:ascii="Arial" w:cs="Arial" w:eastAsia="Arial" w:hAnsi="Arial"/>
                <w:b/>
                <w:bCs/>
                <w:color w:val="1A56A0"/>
                <w:sz w:val="20"/>
                <w:szCs w:val="20"/>
              </w:rPr>
              <w:t xml:space="preserve">Immutability rule</w:t>
            </w:r>
          </w:p>
          <w:p>
            <w:pPr>
              <w:spacing w:before="40"/>
            </w:pPr>
            <w:r>
              <w:rPr>
                <w:rFonts w:ascii="Arial" w:cs="Arial" w:eastAsia="Arial" w:hAnsi="Arial"/>
                <w:color w:val="1A2A3A"/>
                <w:sz w:val="20"/>
                <w:szCs w:val="20"/>
              </w:rPr>
              <w:t xml:space="preserve">Once a terms_versions row is inserted and effective_date has passed, no field may be updated (except is_active which flips to FALSE when a newer version activates). This preserves the integrity of all historical acceptance records that reference it.</w:t>
            </w:r>
          </w:p>
        </w:tc>
      </w:tr>
    </w:tbl>
    <w:p>
      <w:pPr>
        <w:spacing w:after="0" w:before="160"/>
      </w:pPr>
      <w:r>
        <w:t xml:space="preserve"/>
      </w:r>
    </w:p>
    <w:p>
      <w:pPr>
        <w:pStyle w:val="Heading2"/>
        <w:spacing w:after="120" w:before="280"/>
      </w:pPr>
      <w:r>
        <w:rPr>
          <w:rFonts w:ascii="Arial" w:cs="Arial" w:eastAsia="Arial" w:hAnsi="Arial"/>
          <w:b/>
          <w:bCs/>
          <w:color w:val="1A3A5C"/>
          <w:sz w:val="26"/>
          <w:szCs w:val="26"/>
        </w:rPr>
        <w:t xml:space="preserve">2.2  terms_acceptances</w:t>
      </w:r>
    </w:p>
    <w:p>
      <w:pPr>
        <w:spacing w:after="80" w:before="80"/>
      </w:pPr>
      <w:r>
        <w:rPr>
          <w:rFonts w:ascii="Arial" w:cs="Arial" w:eastAsia="Arial" w:hAnsi="Arial"/>
          <w:color w:val="1A2A3A"/>
          <w:sz w:val="22"/>
          <w:szCs w:val="22"/>
        </w:rPr>
        <w:t xml:space="preserve">An append-only audit log. One row is created every time a user taps 'I Accept'. Rows are never updated or deleted.</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600"/>
        <w:gridCol w:w="900"/>
        <w:gridCol w:w="4860"/>
      </w:tblGrid>
      <w:tr>
        <w:trPr>
          <w:tblHeader/>
        </w:trPr>
        <w:tc>
          <w:tcPr>
            <w:tcW w:type="dxa" w:w="2000"/>
            <w:tcBorders>
              <w:top w:val="single" w:color="C8D8E8" w:sz="1"/>
              <w:left w:val="single" w:color="C8D8E8" w:sz="1"/>
              <w:bottom w:val="single" w:color="C8D8E8" w:sz="1"/>
              <w:right w:val="single" w:color="C8D8E8" w:sz="1"/>
            </w:tcBorders>
            <w:shd w:fill="1A3A5C" w:val="clear"/>
            <w:tcMar>
              <w:top w:type="dxa" w:w="100"/>
              <w:left w:type="dxa" w:w="140"/>
              <w:bottom w:type="dxa" w:w="100"/>
              <w:right w:type="dxa" w:w="140"/>
            </w:tcMar>
            <w:vAlign w:val="center"/>
          </w:tcPr>
          <w:p>
            <w:r>
              <w:rPr>
                <w:rFonts w:ascii="Arial" w:cs="Arial" w:eastAsia="Arial" w:hAnsi="Arial"/>
                <w:b/>
                <w:bCs/>
                <w:color w:val="FFFFFF"/>
                <w:sz w:val="20"/>
                <w:szCs w:val="20"/>
              </w:rPr>
              <w:t xml:space="preserve">Field</w:t>
            </w:r>
          </w:p>
        </w:tc>
        <w:tc>
          <w:tcPr>
            <w:tcW w:type="dxa" w:w="1600"/>
            <w:tcBorders>
              <w:top w:val="single" w:color="C8D8E8" w:sz="1"/>
              <w:left w:val="single" w:color="C8D8E8" w:sz="1"/>
              <w:bottom w:val="single" w:color="C8D8E8" w:sz="1"/>
              <w:right w:val="single" w:color="C8D8E8" w:sz="1"/>
            </w:tcBorders>
            <w:shd w:fill="1A3A5C" w:val="clear"/>
            <w:tcMar>
              <w:top w:type="dxa" w:w="100"/>
              <w:left w:type="dxa" w:w="140"/>
              <w:bottom w:type="dxa" w:w="100"/>
              <w:right w:type="dxa" w:w="140"/>
            </w:tcMar>
            <w:vAlign w:val="center"/>
          </w:tcPr>
          <w:p>
            <w:r>
              <w:rPr>
                <w:rFonts w:ascii="Arial" w:cs="Arial" w:eastAsia="Arial" w:hAnsi="Arial"/>
                <w:b/>
                <w:bCs/>
                <w:color w:val="FFFFFF"/>
                <w:sz w:val="20"/>
                <w:szCs w:val="20"/>
              </w:rPr>
              <w:t xml:space="preserve">Type</w:t>
            </w:r>
          </w:p>
        </w:tc>
        <w:tc>
          <w:tcPr>
            <w:tcW w:type="dxa" w:w="900"/>
            <w:tcBorders>
              <w:top w:val="single" w:color="C8D8E8" w:sz="1"/>
              <w:left w:val="single" w:color="C8D8E8" w:sz="1"/>
              <w:bottom w:val="single" w:color="C8D8E8" w:sz="1"/>
              <w:right w:val="single" w:color="C8D8E8" w:sz="1"/>
            </w:tcBorders>
            <w:shd w:fill="1A3A5C" w:val="clear"/>
            <w:tcMar>
              <w:top w:type="dxa" w:w="100"/>
              <w:left w:type="dxa" w:w="140"/>
              <w:bottom w:type="dxa" w:w="100"/>
              <w:right w:type="dxa" w:w="140"/>
            </w:tcMar>
            <w:vAlign w:val="center"/>
          </w:tcPr>
          <w:p>
            <w:r>
              <w:rPr>
                <w:rFonts w:ascii="Arial" w:cs="Arial" w:eastAsia="Arial" w:hAnsi="Arial"/>
                <w:b/>
                <w:bCs/>
                <w:color w:val="FFFFFF"/>
                <w:sz w:val="20"/>
                <w:szCs w:val="20"/>
              </w:rPr>
              <w:t xml:space="preserve">Nullable</w:t>
            </w:r>
          </w:p>
        </w:tc>
        <w:tc>
          <w:tcPr>
            <w:tcW w:type="dxa" w:w="4860"/>
            <w:tcBorders>
              <w:top w:val="single" w:color="C8D8E8" w:sz="1"/>
              <w:left w:val="single" w:color="C8D8E8" w:sz="1"/>
              <w:bottom w:val="single" w:color="C8D8E8" w:sz="1"/>
              <w:right w:val="single" w:color="C8D8E8" w:sz="1"/>
            </w:tcBorders>
            <w:shd w:fill="1A3A5C" w:val="clear"/>
            <w:tcMar>
              <w:top w:type="dxa" w:w="100"/>
              <w:left w:type="dxa" w:w="140"/>
              <w:bottom w:type="dxa" w:w="100"/>
              <w:right w:type="dxa" w:w="140"/>
            </w:tcMar>
            <w:vAlign w:val="center"/>
          </w:tcPr>
          <w:p>
            <w:r>
              <w:rPr>
                <w:rFonts w:ascii="Arial" w:cs="Arial" w:eastAsia="Arial" w:hAnsi="Arial"/>
                <w:b/>
                <w:bCs/>
                <w:color w:val="FFFFFF"/>
                <w:sz w:val="20"/>
                <w:szCs w:val="20"/>
              </w:rPr>
              <w:t xml:space="preserve">Description</w:t>
            </w:r>
          </w:p>
        </w:tc>
      </w:tr>
      <w:tr>
        <w:tc>
          <w:tcPr>
            <w:tcW w:type="dxa" w:w="2000"/>
            <w:tcBorders>
              <w:top w:val="single" w:color="C8D8E8" w:sz="1"/>
              <w:left w:val="single" w:color="C8D8E8" w:sz="1"/>
              <w:bottom w:val="single" w:color="C8D8E8" w:sz="1"/>
              <w:right w:val="single" w:color="C8D8E8" w:sz="1"/>
            </w:tcBorders>
            <w:shd w:fill="FFFFFF" w:val="clear"/>
            <w:tcMar>
              <w:top w:type="dxa" w:w="100"/>
              <w:left w:type="dxa" w:w="140"/>
              <w:bottom w:type="dxa" w:w="100"/>
              <w:right w:type="dxa" w:w="140"/>
            </w:tcMar>
          </w:tcPr>
          <w:p>
            <w:r>
              <w:rPr>
                <w:rFonts w:ascii="Courier New" w:cs="Courier New" w:eastAsia="Courier New" w:hAnsi="Courier New"/>
                <w:color w:val="1A3A5C"/>
                <w:sz w:val="18"/>
                <w:szCs w:val="18"/>
              </w:rPr>
              <w:t xml:space="preserve">id</w:t>
            </w:r>
          </w:p>
        </w:tc>
        <w:tc>
          <w:tcPr>
            <w:tcW w:type="dxa" w:w="1600"/>
            <w:tcBorders>
              <w:top w:val="single" w:color="C8D8E8" w:sz="1"/>
              <w:left w:val="single" w:color="C8D8E8" w:sz="1"/>
              <w:bottom w:val="single" w:color="C8D8E8" w:sz="1"/>
              <w:right w:val="single" w:color="C8D8E8" w:sz="1"/>
            </w:tcBorders>
            <w:shd w:fill="FFFFFF" w:val="clear"/>
            <w:tcMar>
              <w:top w:type="dxa" w:w="100"/>
              <w:left w:type="dxa" w:w="140"/>
              <w:bottom w:type="dxa" w:w="100"/>
              <w:right w:type="dxa" w:w="140"/>
            </w:tcMar>
          </w:tcPr>
          <w:p>
            <w:r>
              <w:rPr>
                <w:rFonts w:ascii="Courier New" w:cs="Courier New" w:eastAsia="Courier New" w:hAnsi="Courier New"/>
                <w:color w:val="1A3A5C"/>
                <w:sz w:val="18"/>
                <w:szCs w:val="18"/>
              </w:rPr>
              <w:t xml:space="preserve">UUID</w:t>
            </w:r>
          </w:p>
        </w:tc>
        <w:tc>
          <w:tcPr>
            <w:tcW w:type="dxa" w:w="900"/>
            <w:tcBorders>
              <w:top w:val="single" w:color="C8D8E8" w:sz="1"/>
              <w:left w:val="single" w:color="C8D8E8" w:sz="1"/>
              <w:bottom w:val="single" w:color="C8D8E8" w:sz="1"/>
              <w:right w:val="single" w:color="C8D8E8" w:sz="1"/>
            </w:tcBorders>
            <w:shd w:fill="FFFFFF" w:val="clear"/>
            <w:tcMar>
              <w:top w:type="dxa" w:w="100"/>
              <w:left w:type="dxa" w:w="140"/>
              <w:bottom w:type="dxa" w:w="100"/>
              <w:right w:type="dxa" w:w="140"/>
            </w:tcMar>
          </w:tcPr>
          <w:p>
            <w:r>
              <w:rPr>
                <w:rFonts w:ascii="Arial" w:cs="Arial" w:eastAsia="Arial" w:hAnsi="Arial"/>
                <w:b w:val="false"/>
                <w:bCs w:val="false"/>
                <w:color w:val="2E7D32"/>
                <w:sz w:val="20"/>
                <w:szCs w:val="20"/>
              </w:rPr>
              <w:t xml:space="preserve">No</w:t>
            </w:r>
          </w:p>
        </w:tc>
        <w:tc>
          <w:tcPr>
            <w:tcW w:type="dxa" w:w="4860"/>
            <w:tcBorders>
              <w:top w:val="single" w:color="C8D8E8" w:sz="1"/>
              <w:left w:val="single" w:color="C8D8E8" w:sz="1"/>
              <w:bottom w:val="single" w:color="C8D8E8" w:sz="1"/>
              <w:right w:val="single" w:color="C8D8E8" w:sz="1"/>
            </w:tcBorders>
            <w:shd w:fill="FFFFFF" w:val="clear"/>
            <w:tcMar>
              <w:top w:type="dxa" w:w="100"/>
              <w:left w:type="dxa" w:w="140"/>
              <w:bottom w:type="dxa" w:w="100"/>
              <w:right w:type="dxa" w:w="140"/>
            </w:tcMar>
          </w:tcPr>
          <w:p>
            <w:r>
              <w:rPr>
                <w:rFonts w:ascii="Arial" w:cs="Arial" w:eastAsia="Arial" w:hAnsi="Arial"/>
                <w:b w:val="false"/>
                <w:bCs w:val="false"/>
                <w:color w:val="1A2A3A"/>
                <w:sz w:val="20"/>
                <w:szCs w:val="20"/>
              </w:rPr>
              <w:t xml:space="preserve">Primary key, auto-generated.</w:t>
            </w:r>
          </w:p>
        </w:tc>
      </w:tr>
      <w:tr>
        <w:tc>
          <w:tcPr>
            <w:tcW w:type="dxa" w:w="2000"/>
            <w:tcBorders>
              <w:top w:val="single" w:color="C8D8E8" w:sz="1"/>
              <w:left w:val="single" w:color="C8D8E8" w:sz="1"/>
              <w:bottom w:val="single" w:color="C8D8E8" w:sz="1"/>
              <w:right w:val="single" w:color="C8D8E8" w:sz="1"/>
            </w:tcBorders>
            <w:shd w:fill="EEF4FB" w:val="clear"/>
            <w:tcMar>
              <w:top w:type="dxa" w:w="100"/>
              <w:left w:type="dxa" w:w="140"/>
              <w:bottom w:type="dxa" w:w="100"/>
              <w:right w:type="dxa" w:w="140"/>
            </w:tcMar>
          </w:tcPr>
          <w:p>
            <w:r>
              <w:rPr>
                <w:rFonts w:ascii="Courier New" w:cs="Courier New" w:eastAsia="Courier New" w:hAnsi="Courier New"/>
                <w:color w:val="1A3A5C"/>
                <w:sz w:val="18"/>
                <w:szCs w:val="18"/>
              </w:rPr>
              <w:t xml:space="preserve">user_id</w:t>
            </w:r>
          </w:p>
        </w:tc>
        <w:tc>
          <w:tcPr>
            <w:tcW w:type="dxa" w:w="1600"/>
            <w:tcBorders>
              <w:top w:val="single" w:color="C8D8E8" w:sz="1"/>
              <w:left w:val="single" w:color="C8D8E8" w:sz="1"/>
              <w:bottom w:val="single" w:color="C8D8E8" w:sz="1"/>
              <w:right w:val="single" w:color="C8D8E8" w:sz="1"/>
            </w:tcBorders>
            <w:shd w:fill="EEF4FB" w:val="clear"/>
            <w:tcMar>
              <w:top w:type="dxa" w:w="100"/>
              <w:left w:type="dxa" w:w="140"/>
              <w:bottom w:type="dxa" w:w="100"/>
              <w:right w:type="dxa" w:w="140"/>
            </w:tcMar>
          </w:tcPr>
          <w:p>
            <w:r>
              <w:rPr>
                <w:rFonts w:ascii="Courier New" w:cs="Courier New" w:eastAsia="Courier New" w:hAnsi="Courier New"/>
                <w:color w:val="1A3A5C"/>
                <w:sz w:val="18"/>
                <w:szCs w:val="18"/>
              </w:rPr>
              <w:t xml:space="preserve">UUID</w:t>
            </w:r>
          </w:p>
        </w:tc>
        <w:tc>
          <w:tcPr>
            <w:tcW w:type="dxa" w:w="900"/>
            <w:tcBorders>
              <w:top w:val="single" w:color="C8D8E8" w:sz="1"/>
              <w:left w:val="single" w:color="C8D8E8" w:sz="1"/>
              <w:bottom w:val="single" w:color="C8D8E8" w:sz="1"/>
              <w:right w:val="single" w:color="C8D8E8" w:sz="1"/>
            </w:tcBorders>
            <w:shd w:fill="EEF4FB" w:val="clear"/>
            <w:tcMar>
              <w:top w:type="dxa" w:w="100"/>
              <w:left w:type="dxa" w:w="140"/>
              <w:bottom w:type="dxa" w:w="100"/>
              <w:right w:type="dxa" w:w="140"/>
            </w:tcMar>
          </w:tcPr>
          <w:p>
            <w:r>
              <w:rPr>
                <w:rFonts w:ascii="Arial" w:cs="Arial" w:eastAsia="Arial" w:hAnsi="Arial"/>
                <w:b w:val="false"/>
                <w:bCs w:val="false"/>
                <w:color w:val="2E7D32"/>
                <w:sz w:val="20"/>
                <w:szCs w:val="20"/>
              </w:rPr>
              <w:t xml:space="preserve">No</w:t>
            </w:r>
          </w:p>
        </w:tc>
        <w:tc>
          <w:tcPr>
            <w:tcW w:type="dxa" w:w="4860"/>
            <w:tcBorders>
              <w:top w:val="single" w:color="C8D8E8" w:sz="1"/>
              <w:left w:val="single" w:color="C8D8E8" w:sz="1"/>
              <w:bottom w:val="single" w:color="C8D8E8" w:sz="1"/>
              <w:right w:val="single" w:color="C8D8E8" w:sz="1"/>
            </w:tcBorders>
            <w:shd w:fill="EEF4FB" w:val="clear"/>
            <w:tcMar>
              <w:top w:type="dxa" w:w="100"/>
              <w:left w:type="dxa" w:w="140"/>
              <w:bottom w:type="dxa" w:w="100"/>
              <w:right w:type="dxa" w:w="140"/>
            </w:tcMar>
          </w:tcPr>
          <w:p>
            <w:r>
              <w:rPr>
                <w:rFonts w:ascii="Arial" w:cs="Arial" w:eastAsia="Arial" w:hAnsi="Arial"/>
                <w:b w:val="false"/>
                <w:bCs w:val="false"/>
                <w:color w:val="1A2A3A"/>
                <w:sz w:val="20"/>
                <w:szCs w:val="20"/>
              </w:rPr>
              <w:t xml:space="preserve">FK → users.id. The driver who accepted.</w:t>
            </w:r>
          </w:p>
        </w:tc>
      </w:tr>
      <w:tr>
        <w:tc>
          <w:tcPr>
            <w:tcW w:type="dxa" w:w="2000"/>
            <w:tcBorders>
              <w:top w:val="single" w:color="C8D8E8" w:sz="1"/>
              <w:left w:val="single" w:color="C8D8E8" w:sz="1"/>
              <w:bottom w:val="single" w:color="C8D8E8" w:sz="1"/>
              <w:right w:val="single" w:color="C8D8E8" w:sz="1"/>
            </w:tcBorders>
            <w:shd w:fill="FFFFFF" w:val="clear"/>
            <w:tcMar>
              <w:top w:type="dxa" w:w="100"/>
              <w:left w:type="dxa" w:w="140"/>
              <w:bottom w:type="dxa" w:w="100"/>
              <w:right w:type="dxa" w:w="140"/>
            </w:tcMar>
          </w:tcPr>
          <w:p>
            <w:r>
              <w:rPr>
                <w:rFonts w:ascii="Courier New" w:cs="Courier New" w:eastAsia="Courier New" w:hAnsi="Courier New"/>
                <w:color w:val="1A3A5C"/>
                <w:sz w:val="18"/>
                <w:szCs w:val="18"/>
              </w:rPr>
              <w:t xml:space="preserve">terms_version_id</w:t>
            </w:r>
          </w:p>
        </w:tc>
        <w:tc>
          <w:tcPr>
            <w:tcW w:type="dxa" w:w="1600"/>
            <w:tcBorders>
              <w:top w:val="single" w:color="C8D8E8" w:sz="1"/>
              <w:left w:val="single" w:color="C8D8E8" w:sz="1"/>
              <w:bottom w:val="single" w:color="C8D8E8" w:sz="1"/>
              <w:right w:val="single" w:color="C8D8E8" w:sz="1"/>
            </w:tcBorders>
            <w:shd w:fill="FFFFFF" w:val="clear"/>
            <w:tcMar>
              <w:top w:type="dxa" w:w="100"/>
              <w:left w:type="dxa" w:w="140"/>
              <w:bottom w:type="dxa" w:w="100"/>
              <w:right w:type="dxa" w:w="140"/>
            </w:tcMar>
          </w:tcPr>
          <w:p>
            <w:r>
              <w:rPr>
                <w:rFonts w:ascii="Courier New" w:cs="Courier New" w:eastAsia="Courier New" w:hAnsi="Courier New"/>
                <w:color w:val="1A3A5C"/>
                <w:sz w:val="18"/>
                <w:szCs w:val="18"/>
              </w:rPr>
              <w:t xml:space="preserve">UUID</w:t>
            </w:r>
          </w:p>
        </w:tc>
        <w:tc>
          <w:tcPr>
            <w:tcW w:type="dxa" w:w="900"/>
            <w:tcBorders>
              <w:top w:val="single" w:color="C8D8E8" w:sz="1"/>
              <w:left w:val="single" w:color="C8D8E8" w:sz="1"/>
              <w:bottom w:val="single" w:color="C8D8E8" w:sz="1"/>
              <w:right w:val="single" w:color="C8D8E8" w:sz="1"/>
            </w:tcBorders>
            <w:shd w:fill="FFFFFF" w:val="clear"/>
            <w:tcMar>
              <w:top w:type="dxa" w:w="100"/>
              <w:left w:type="dxa" w:w="140"/>
              <w:bottom w:type="dxa" w:w="100"/>
              <w:right w:type="dxa" w:w="140"/>
            </w:tcMar>
          </w:tcPr>
          <w:p>
            <w:r>
              <w:rPr>
                <w:rFonts w:ascii="Arial" w:cs="Arial" w:eastAsia="Arial" w:hAnsi="Arial"/>
                <w:b w:val="false"/>
                <w:bCs w:val="false"/>
                <w:color w:val="2E7D32"/>
                <w:sz w:val="20"/>
                <w:szCs w:val="20"/>
              </w:rPr>
              <w:t xml:space="preserve">No</w:t>
            </w:r>
          </w:p>
        </w:tc>
        <w:tc>
          <w:tcPr>
            <w:tcW w:type="dxa" w:w="4860"/>
            <w:tcBorders>
              <w:top w:val="single" w:color="C8D8E8" w:sz="1"/>
              <w:left w:val="single" w:color="C8D8E8" w:sz="1"/>
              <w:bottom w:val="single" w:color="C8D8E8" w:sz="1"/>
              <w:right w:val="single" w:color="C8D8E8" w:sz="1"/>
            </w:tcBorders>
            <w:shd w:fill="FFFFFF" w:val="clear"/>
            <w:tcMar>
              <w:top w:type="dxa" w:w="100"/>
              <w:left w:type="dxa" w:w="140"/>
              <w:bottom w:type="dxa" w:w="100"/>
              <w:right w:type="dxa" w:w="140"/>
            </w:tcMar>
          </w:tcPr>
          <w:p>
            <w:r>
              <w:rPr>
                <w:rFonts w:ascii="Arial" w:cs="Arial" w:eastAsia="Arial" w:hAnsi="Arial"/>
                <w:b w:val="false"/>
                <w:bCs w:val="false"/>
                <w:color w:val="1A2A3A"/>
                <w:sz w:val="20"/>
                <w:szCs w:val="20"/>
              </w:rPr>
              <w:t xml:space="preserve">FK → terms_versions.id. The exact version that was accepted.</w:t>
            </w:r>
          </w:p>
        </w:tc>
      </w:tr>
      <w:tr>
        <w:tc>
          <w:tcPr>
            <w:tcW w:type="dxa" w:w="2000"/>
            <w:tcBorders>
              <w:top w:val="single" w:color="C8D8E8" w:sz="1"/>
              <w:left w:val="single" w:color="C8D8E8" w:sz="1"/>
              <w:bottom w:val="single" w:color="C8D8E8" w:sz="1"/>
              <w:right w:val="single" w:color="C8D8E8" w:sz="1"/>
            </w:tcBorders>
            <w:shd w:fill="EEF4FB" w:val="clear"/>
            <w:tcMar>
              <w:top w:type="dxa" w:w="100"/>
              <w:left w:type="dxa" w:w="140"/>
              <w:bottom w:type="dxa" w:w="100"/>
              <w:right w:type="dxa" w:w="140"/>
            </w:tcMar>
          </w:tcPr>
          <w:p>
            <w:r>
              <w:rPr>
                <w:rFonts w:ascii="Courier New" w:cs="Courier New" w:eastAsia="Courier New" w:hAnsi="Courier New"/>
                <w:color w:val="1A3A5C"/>
                <w:sz w:val="18"/>
                <w:szCs w:val="18"/>
              </w:rPr>
              <w:t xml:space="preserve">accepted_at</w:t>
            </w:r>
          </w:p>
        </w:tc>
        <w:tc>
          <w:tcPr>
            <w:tcW w:type="dxa" w:w="1600"/>
            <w:tcBorders>
              <w:top w:val="single" w:color="C8D8E8" w:sz="1"/>
              <w:left w:val="single" w:color="C8D8E8" w:sz="1"/>
              <w:bottom w:val="single" w:color="C8D8E8" w:sz="1"/>
              <w:right w:val="single" w:color="C8D8E8" w:sz="1"/>
            </w:tcBorders>
            <w:shd w:fill="EEF4FB" w:val="clear"/>
            <w:tcMar>
              <w:top w:type="dxa" w:w="100"/>
              <w:left w:type="dxa" w:w="140"/>
              <w:bottom w:type="dxa" w:w="100"/>
              <w:right w:type="dxa" w:w="140"/>
            </w:tcMar>
          </w:tcPr>
          <w:p>
            <w:r>
              <w:rPr>
                <w:rFonts w:ascii="Courier New" w:cs="Courier New" w:eastAsia="Courier New" w:hAnsi="Courier New"/>
                <w:color w:val="1A3A5C"/>
                <w:sz w:val="18"/>
                <w:szCs w:val="18"/>
              </w:rPr>
              <w:t xml:space="preserve">TIMESTAMPTZ</w:t>
            </w:r>
          </w:p>
        </w:tc>
        <w:tc>
          <w:tcPr>
            <w:tcW w:type="dxa" w:w="900"/>
            <w:tcBorders>
              <w:top w:val="single" w:color="C8D8E8" w:sz="1"/>
              <w:left w:val="single" w:color="C8D8E8" w:sz="1"/>
              <w:bottom w:val="single" w:color="C8D8E8" w:sz="1"/>
              <w:right w:val="single" w:color="C8D8E8" w:sz="1"/>
            </w:tcBorders>
            <w:shd w:fill="EEF4FB" w:val="clear"/>
            <w:tcMar>
              <w:top w:type="dxa" w:w="100"/>
              <w:left w:type="dxa" w:w="140"/>
              <w:bottom w:type="dxa" w:w="100"/>
              <w:right w:type="dxa" w:w="140"/>
            </w:tcMar>
          </w:tcPr>
          <w:p>
            <w:r>
              <w:rPr>
                <w:rFonts w:ascii="Arial" w:cs="Arial" w:eastAsia="Arial" w:hAnsi="Arial"/>
                <w:b w:val="false"/>
                <w:bCs w:val="false"/>
                <w:color w:val="2E7D32"/>
                <w:sz w:val="20"/>
                <w:szCs w:val="20"/>
              </w:rPr>
              <w:t xml:space="preserve">No</w:t>
            </w:r>
          </w:p>
        </w:tc>
        <w:tc>
          <w:tcPr>
            <w:tcW w:type="dxa" w:w="4860"/>
            <w:tcBorders>
              <w:top w:val="single" w:color="C8D8E8" w:sz="1"/>
              <w:left w:val="single" w:color="C8D8E8" w:sz="1"/>
              <w:bottom w:val="single" w:color="C8D8E8" w:sz="1"/>
              <w:right w:val="single" w:color="C8D8E8" w:sz="1"/>
            </w:tcBorders>
            <w:shd w:fill="EEF4FB" w:val="clear"/>
            <w:tcMar>
              <w:top w:type="dxa" w:w="100"/>
              <w:left w:type="dxa" w:w="140"/>
              <w:bottom w:type="dxa" w:w="100"/>
              <w:right w:type="dxa" w:w="140"/>
            </w:tcMar>
          </w:tcPr>
          <w:p>
            <w:r>
              <w:rPr>
                <w:rFonts w:ascii="Arial" w:cs="Arial" w:eastAsia="Arial" w:hAnsi="Arial"/>
                <w:b w:val="false"/>
                <w:bCs w:val="false"/>
                <w:color w:val="1A2A3A"/>
                <w:sz w:val="20"/>
                <w:szCs w:val="20"/>
              </w:rPr>
              <w:t xml:space="preserve">UTC timestamp recorded by the server at the moment the acceptance request is processed.</w:t>
            </w:r>
          </w:p>
        </w:tc>
      </w:tr>
      <w:tr>
        <w:tc>
          <w:tcPr>
            <w:tcW w:type="dxa" w:w="2000"/>
            <w:tcBorders>
              <w:top w:val="single" w:color="C8D8E8" w:sz="1"/>
              <w:left w:val="single" w:color="C8D8E8" w:sz="1"/>
              <w:bottom w:val="single" w:color="C8D8E8" w:sz="1"/>
              <w:right w:val="single" w:color="C8D8E8" w:sz="1"/>
            </w:tcBorders>
            <w:shd w:fill="FFFFFF" w:val="clear"/>
            <w:tcMar>
              <w:top w:type="dxa" w:w="100"/>
              <w:left w:type="dxa" w:w="140"/>
              <w:bottom w:type="dxa" w:w="100"/>
              <w:right w:type="dxa" w:w="140"/>
            </w:tcMar>
          </w:tcPr>
          <w:p>
            <w:r>
              <w:rPr>
                <w:rFonts w:ascii="Courier New" w:cs="Courier New" w:eastAsia="Courier New" w:hAnsi="Courier New"/>
                <w:color w:val="1A3A5C"/>
                <w:sz w:val="18"/>
                <w:szCs w:val="18"/>
              </w:rPr>
              <w:t xml:space="preserve">device_id</w:t>
            </w:r>
          </w:p>
        </w:tc>
        <w:tc>
          <w:tcPr>
            <w:tcW w:type="dxa" w:w="1600"/>
            <w:tcBorders>
              <w:top w:val="single" w:color="C8D8E8" w:sz="1"/>
              <w:left w:val="single" w:color="C8D8E8" w:sz="1"/>
              <w:bottom w:val="single" w:color="C8D8E8" w:sz="1"/>
              <w:right w:val="single" w:color="C8D8E8" w:sz="1"/>
            </w:tcBorders>
            <w:shd w:fill="FFFFFF" w:val="clear"/>
            <w:tcMar>
              <w:top w:type="dxa" w:w="100"/>
              <w:left w:type="dxa" w:w="140"/>
              <w:bottom w:type="dxa" w:w="100"/>
              <w:right w:type="dxa" w:w="140"/>
            </w:tcMar>
          </w:tcPr>
          <w:p>
            <w:r>
              <w:rPr>
                <w:rFonts w:ascii="Courier New" w:cs="Courier New" w:eastAsia="Courier New" w:hAnsi="Courier New"/>
                <w:color w:val="1A3A5C"/>
                <w:sz w:val="18"/>
                <w:szCs w:val="18"/>
              </w:rPr>
              <w:t xml:space="preserve">VARCHAR(128)</w:t>
            </w:r>
          </w:p>
        </w:tc>
        <w:tc>
          <w:tcPr>
            <w:tcW w:type="dxa" w:w="900"/>
            <w:tcBorders>
              <w:top w:val="single" w:color="C8D8E8" w:sz="1"/>
              <w:left w:val="single" w:color="C8D8E8" w:sz="1"/>
              <w:bottom w:val="single" w:color="C8D8E8" w:sz="1"/>
              <w:right w:val="single" w:color="C8D8E8" w:sz="1"/>
            </w:tcBorders>
            <w:shd w:fill="FFFFFF" w:val="clear"/>
            <w:tcMar>
              <w:top w:type="dxa" w:w="100"/>
              <w:left w:type="dxa" w:w="140"/>
              <w:bottom w:type="dxa" w:w="100"/>
              <w:right w:type="dxa" w:w="140"/>
            </w:tcMar>
          </w:tcPr>
          <w:p>
            <w:r>
              <w:rPr>
                <w:rFonts w:ascii="Arial" w:cs="Arial" w:eastAsia="Arial" w:hAnsi="Arial"/>
                <w:b w:val="false"/>
                <w:bCs w:val="false"/>
                <w:color w:val="2E7D32"/>
                <w:sz w:val="20"/>
                <w:szCs w:val="20"/>
              </w:rPr>
              <w:t xml:space="preserve">No</w:t>
            </w:r>
          </w:p>
        </w:tc>
        <w:tc>
          <w:tcPr>
            <w:tcW w:type="dxa" w:w="4860"/>
            <w:tcBorders>
              <w:top w:val="single" w:color="C8D8E8" w:sz="1"/>
              <w:left w:val="single" w:color="C8D8E8" w:sz="1"/>
              <w:bottom w:val="single" w:color="C8D8E8" w:sz="1"/>
              <w:right w:val="single" w:color="C8D8E8" w:sz="1"/>
            </w:tcBorders>
            <w:shd w:fill="FFFFFF" w:val="clear"/>
            <w:tcMar>
              <w:top w:type="dxa" w:w="100"/>
              <w:left w:type="dxa" w:w="140"/>
              <w:bottom w:type="dxa" w:w="100"/>
              <w:right w:type="dxa" w:w="140"/>
            </w:tcMar>
          </w:tcPr>
          <w:p>
            <w:r>
              <w:rPr>
                <w:rFonts w:ascii="Arial" w:cs="Arial" w:eastAsia="Arial" w:hAnsi="Arial"/>
                <w:b w:val="false"/>
                <w:bCs w:val="false"/>
                <w:color w:val="1A2A3A"/>
                <w:sz w:val="20"/>
                <w:szCs w:val="20"/>
              </w:rPr>
              <w:t xml:space="preserve">iOS: identifierForVendor UUID. Web: stable browser fingerprint ID.</w:t>
            </w:r>
          </w:p>
        </w:tc>
      </w:tr>
      <w:tr>
        <w:tc>
          <w:tcPr>
            <w:tcW w:type="dxa" w:w="2000"/>
            <w:tcBorders>
              <w:top w:val="single" w:color="C8D8E8" w:sz="1"/>
              <w:left w:val="single" w:color="C8D8E8" w:sz="1"/>
              <w:bottom w:val="single" w:color="C8D8E8" w:sz="1"/>
              <w:right w:val="single" w:color="C8D8E8" w:sz="1"/>
            </w:tcBorders>
            <w:shd w:fill="EEF4FB" w:val="clear"/>
            <w:tcMar>
              <w:top w:type="dxa" w:w="100"/>
              <w:left w:type="dxa" w:w="140"/>
              <w:bottom w:type="dxa" w:w="100"/>
              <w:right w:type="dxa" w:w="140"/>
            </w:tcMar>
          </w:tcPr>
          <w:p>
            <w:r>
              <w:rPr>
                <w:rFonts w:ascii="Courier New" w:cs="Courier New" w:eastAsia="Courier New" w:hAnsi="Courier New"/>
                <w:color w:val="1A3A5C"/>
                <w:sz w:val="18"/>
                <w:szCs w:val="18"/>
              </w:rPr>
              <w:t xml:space="preserve">device_model</w:t>
            </w:r>
          </w:p>
        </w:tc>
        <w:tc>
          <w:tcPr>
            <w:tcW w:type="dxa" w:w="1600"/>
            <w:tcBorders>
              <w:top w:val="single" w:color="C8D8E8" w:sz="1"/>
              <w:left w:val="single" w:color="C8D8E8" w:sz="1"/>
              <w:bottom w:val="single" w:color="C8D8E8" w:sz="1"/>
              <w:right w:val="single" w:color="C8D8E8" w:sz="1"/>
            </w:tcBorders>
            <w:shd w:fill="EEF4FB" w:val="clear"/>
            <w:tcMar>
              <w:top w:type="dxa" w:w="100"/>
              <w:left w:type="dxa" w:w="140"/>
              <w:bottom w:type="dxa" w:w="100"/>
              <w:right w:type="dxa" w:w="140"/>
            </w:tcMar>
          </w:tcPr>
          <w:p>
            <w:r>
              <w:rPr>
                <w:rFonts w:ascii="Courier New" w:cs="Courier New" w:eastAsia="Courier New" w:hAnsi="Courier New"/>
                <w:color w:val="1A3A5C"/>
                <w:sz w:val="18"/>
                <w:szCs w:val="18"/>
              </w:rPr>
              <w:t xml:space="preserve">VARCHAR(64)</w:t>
            </w:r>
          </w:p>
        </w:tc>
        <w:tc>
          <w:tcPr>
            <w:tcW w:type="dxa" w:w="900"/>
            <w:tcBorders>
              <w:top w:val="single" w:color="C8D8E8" w:sz="1"/>
              <w:left w:val="single" w:color="C8D8E8" w:sz="1"/>
              <w:bottom w:val="single" w:color="C8D8E8" w:sz="1"/>
              <w:right w:val="single" w:color="C8D8E8" w:sz="1"/>
            </w:tcBorders>
            <w:shd w:fill="EEF4FB" w:val="clear"/>
            <w:tcMar>
              <w:top w:type="dxa" w:w="100"/>
              <w:left w:type="dxa" w:w="140"/>
              <w:bottom w:type="dxa" w:w="100"/>
              <w:right w:type="dxa" w:w="140"/>
            </w:tcMar>
          </w:tcPr>
          <w:p>
            <w:r>
              <w:rPr>
                <w:rFonts w:ascii="Arial" w:cs="Arial" w:eastAsia="Arial" w:hAnsi="Arial"/>
                <w:b w:val="false"/>
                <w:bCs w:val="false"/>
                <w:color w:val="2E7D32"/>
                <w:sz w:val="20"/>
                <w:szCs w:val="20"/>
              </w:rPr>
              <w:t xml:space="preserve">No</w:t>
            </w:r>
          </w:p>
        </w:tc>
        <w:tc>
          <w:tcPr>
            <w:tcW w:type="dxa" w:w="4860"/>
            <w:tcBorders>
              <w:top w:val="single" w:color="C8D8E8" w:sz="1"/>
              <w:left w:val="single" w:color="C8D8E8" w:sz="1"/>
              <w:bottom w:val="single" w:color="C8D8E8" w:sz="1"/>
              <w:right w:val="single" w:color="C8D8E8" w:sz="1"/>
            </w:tcBorders>
            <w:shd w:fill="EEF4FB" w:val="clear"/>
            <w:tcMar>
              <w:top w:type="dxa" w:w="100"/>
              <w:left w:type="dxa" w:w="140"/>
              <w:bottom w:type="dxa" w:w="100"/>
              <w:right w:type="dxa" w:w="140"/>
            </w:tcMar>
          </w:tcPr>
          <w:p>
            <w:r>
              <w:rPr>
                <w:rFonts w:ascii="Arial" w:cs="Arial" w:eastAsia="Arial" w:hAnsi="Arial"/>
                <w:b w:val="false"/>
                <w:bCs w:val="false"/>
                <w:color w:val="1A2A3A"/>
                <w:sz w:val="20"/>
                <w:szCs w:val="20"/>
              </w:rPr>
              <w:t xml:space="preserve">iOS: UIDevice.current.model + sysctlbyname('hw.machine'), e.g. 'iPhone16,2'. Web: 'web'.</w:t>
            </w:r>
          </w:p>
        </w:tc>
      </w:tr>
      <w:tr>
        <w:tc>
          <w:tcPr>
            <w:tcW w:type="dxa" w:w="2000"/>
            <w:tcBorders>
              <w:top w:val="single" w:color="C8D8E8" w:sz="1"/>
              <w:left w:val="single" w:color="C8D8E8" w:sz="1"/>
              <w:bottom w:val="single" w:color="C8D8E8" w:sz="1"/>
              <w:right w:val="single" w:color="C8D8E8" w:sz="1"/>
            </w:tcBorders>
            <w:shd w:fill="FFFFFF" w:val="clear"/>
            <w:tcMar>
              <w:top w:type="dxa" w:w="100"/>
              <w:left w:type="dxa" w:w="140"/>
              <w:bottom w:type="dxa" w:w="100"/>
              <w:right w:type="dxa" w:w="140"/>
            </w:tcMar>
          </w:tcPr>
          <w:p>
            <w:r>
              <w:rPr>
                <w:rFonts w:ascii="Courier New" w:cs="Courier New" w:eastAsia="Courier New" w:hAnsi="Courier New"/>
                <w:color w:val="1A3A5C"/>
                <w:sz w:val="18"/>
                <w:szCs w:val="18"/>
              </w:rPr>
              <w:t xml:space="preserve">os_version</w:t>
            </w:r>
          </w:p>
        </w:tc>
        <w:tc>
          <w:tcPr>
            <w:tcW w:type="dxa" w:w="1600"/>
            <w:tcBorders>
              <w:top w:val="single" w:color="C8D8E8" w:sz="1"/>
              <w:left w:val="single" w:color="C8D8E8" w:sz="1"/>
              <w:bottom w:val="single" w:color="C8D8E8" w:sz="1"/>
              <w:right w:val="single" w:color="C8D8E8" w:sz="1"/>
            </w:tcBorders>
            <w:shd w:fill="FFFFFF" w:val="clear"/>
            <w:tcMar>
              <w:top w:type="dxa" w:w="100"/>
              <w:left w:type="dxa" w:w="140"/>
              <w:bottom w:type="dxa" w:w="100"/>
              <w:right w:type="dxa" w:w="140"/>
            </w:tcMar>
          </w:tcPr>
          <w:p>
            <w:r>
              <w:rPr>
                <w:rFonts w:ascii="Courier New" w:cs="Courier New" w:eastAsia="Courier New" w:hAnsi="Courier New"/>
                <w:color w:val="1A3A5C"/>
                <w:sz w:val="18"/>
                <w:szCs w:val="18"/>
              </w:rPr>
              <w:t xml:space="preserve">VARCHAR(32)</w:t>
            </w:r>
          </w:p>
        </w:tc>
        <w:tc>
          <w:tcPr>
            <w:tcW w:type="dxa" w:w="900"/>
            <w:tcBorders>
              <w:top w:val="single" w:color="C8D8E8" w:sz="1"/>
              <w:left w:val="single" w:color="C8D8E8" w:sz="1"/>
              <w:bottom w:val="single" w:color="C8D8E8" w:sz="1"/>
              <w:right w:val="single" w:color="C8D8E8" w:sz="1"/>
            </w:tcBorders>
            <w:shd w:fill="FFFFFF" w:val="clear"/>
            <w:tcMar>
              <w:top w:type="dxa" w:w="100"/>
              <w:left w:type="dxa" w:w="140"/>
              <w:bottom w:type="dxa" w:w="100"/>
              <w:right w:type="dxa" w:w="140"/>
            </w:tcMar>
          </w:tcPr>
          <w:p>
            <w:r>
              <w:rPr>
                <w:rFonts w:ascii="Arial" w:cs="Arial" w:eastAsia="Arial" w:hAnsi="Arial"/>
                <w:b w:val="false"/>
                <w:bCs w:val="false"/>
                <w:color w:val="2E7D32"/>
                <w:sz w:val="20"/>
                <w:szCs w:val="20"/>
              </w:rPr>
              <w:t xml:space="preserve">No</w:t>
            </w:r>
          </w:p>
        </w:tc>
        <w:tc>
          <w:tcPr>
            <w:tcW w:type="dxa" w:w="4860"/>
            <w:tcBorders>
              <w:top w:val="single" w:color="C8D8E8" w:sz="1"/>
              <w:left w:val="single" w:color="C8D8E8" w:sz="1"/>
              <w:bottom w:val="single" w:color="C8D8E8" w:sz="1"/>
              <w:right w:val="single" w:color="C8D8E8" w:sz="1"/>
            </w:tcBorders>
            <w:shd w:fill="FFFFFF" w:val="clear"/>
            <w:tcMar>
              <w:top w:type="dxa" w:w="100"/>
              <w:left w:type="dxa" w:w="140"/>
              <w:bottom w:type="dxa" w:w="100"/>
              <w:right w:type="dxa" w:w="140"/>
            </w:tcMar>
          </w:tcPr>
          <w:p>
            <w:r>
              <w:rPr>
                <w:rFonts w:ascii="Arial" w:cs="Arial" w:eastAsia="Arial" w:hAnsi="Arial"/>
                <w:b w:val="false"/>
                <w:bCs w:val="false"/>
                <w:color w:val="1A2A3A"/>
                <w:sz w:val="20"/>
                <w:szCs w:val="20"/>
              </w:rPr>
              <w:t xml:space="preserve">iOS: UIDevice.current.systemVersion, e.g. '18.4.1'. Web: parsed from user-agent.</w:t>
            </w:r>
          </w:p>
        </w:tc>
      </w:tr>
      <w:tr>
        <w:tc>
          <w:tcPr>
            <w:tcW w:type="dxa" w:w="2000"/>
            <w:tcBorders>
              <w:top w:val="single" w:color="C8D8E8" w:sz="1"/>
              <w:left w:val="single" w:color="C8D8E8" w:sz="1"/>
              <w:bottom w:val="single" w:color="C8D8E8" w:sz="1"/>
              <w:right w:val="single" w:color="C8D8E8" w:sz="1"/>
            </w:tcBorders>
            <w:shd w:fill="EEF4FB" w:val="clear"/>
            <w:tcMar>
              <w:top w:type="dxa" w:w="100"/>
              <w:left w:type="dxa" w:w="140"/>
              <w:bottom w:type="dxa" w:w="100"/>
              <w:right w:type="dxa" w:w="140"/>
            </w:tcMar>
          </w:tcPr>
          <w:p>
            <w:r>
              <w:rPr>
                <w:rFonts w:ascii="Courier New" w:cs="Courier New" w:eastAsia="Courier New" w:hAnsi="Courier New"/>
                <w:color w:val="1A3A5C"/>
                <w:sz w:val="18"/>
                <w:szCs w:val="18"/>
              </w:rPr>
              <w:t xml:space="preserve">app_version</w:t>
            </w:r>
          </w:p>
        </w:tc>
        <w:tc>
          <w:tcPr>
            <w:tcW w:type="dxa" w:w="1600"/>
            <w:tcBorders>
              <w:top w:val="single" w:color="C8D8E8" w:sz="1"/>
              <w:left w:val="single" w:color="C8D8E8" w:sz="1"/>
              <w:bottom w:val="single" w:color="C8D8E8" w:sz="1"/>
              <w:right w:val="single" w:color="C8D8E8" w:sz="1"/>
            </w:tcBorders>
            <w:shd w:fill="EEF4FB" w:val="clear"/>
            <w:tcMar>
              <w:top w:type="dxa" w:w="100"/>
              <w:left w:type="dxa" w:w="140"/>
              <w:bottom w:type="dxa" w:w="100"/>
              <w:right w:type="dxa" w:w="140"/>
            </w:tcMar>
          </w:tcPr>
          <w:p>
            <w:r>
              <w:rPr>
                <w:rFonts w:ascii="Courier New" w:cs="Courier New" w:eastAsia="Courier New" w:hAnsi="Courier New"/>
                <w:color w:val="1A3A5C"/>
                <w:sz w:val="18"/>
                <w:szCs w:val="18"/>
              </w:rPr>
              <w:t xml:space="preserve">VARCHAR(32)</w:t>
            </w:r>
          </w:p>
        </w:tc>
        <w:tc>
          <w:tcPr>
            <w:tcW w:type="dxa" w:w="900"/>
            <w:tcBorders>
              <w:top w:val="single" w:color="C8D8E8" w:sz="1"/>
              <w:left w:val="single" w:color="C8D8E8" w:sz="1"/>
              <w:bottom w:val="single" w:color="C8D8E8" w:sz="1"/>
              <w:right w:val="single" w:color="C8D8E8" w:sz="1"/>
            </w:tcBorders>
            <w:shd w:fill="EEF4FB" w:val="clear"/>
            <w:tcMar>
              <w:top w:type="dxa" w:w="100"/>
              <w:left w:type="dxa" w:w="140"/>
              <w:bottom w:type="dxa" w:w="100"/>
              <w:right w:type="dxa" w:w="140"/>
            </w:tcMar>
          </w:tcPr>
          <w:p>
            <w:r>
              <w:rPr>
                <w:rFonts w:ascii="Arial" w:cs="Arial" w:eastAsia="Arial" w:hAnsi="Arial"/>
                <w:b w:val="false"/>
                <w:bCs w:val="false"/>
                <w:color w:val="2E7D32"/>
                <w:sz w:val="20"/>
                <w:szCs w:val="20"/>
              </w:rPr>
              <w:t xml:space="preserve">No</w:t>
            </w:r>
          </w:p>
        </w:tc>
        <w:tc>
          <w:tcPr>
            <w:tcW w:type="dxa" w:w="4860"/>
            <w:tcBorders>
              <w:top w:val="single" w:color="C8D8E8" w:sz="1"/>
              <w:left w:val="single" w:color="C8D8E8" w:sz="1"/>
              <w:bottom w:val="single" w:color="C8D8E8" w:sz="1"/>
              <w:right w:val="single" w:color="C8D8E8" w:sz="1"/>
            </w:tcBorders>
            <w:shd w:fill="EEF4FB" w:val="clear"/>
            <w:tcMar>
              <w:top w:type="dxa" w:w="100"/>
              <w:left w:type="dxa" w:w="140"/>
              <w:bottom w:type="dxa" w:w="100"/>
              <w:right w:type="dxa" w:w="140"/>
            </w:tcMar>
          </w:tcPr>
          <w:p>
            <w:r>
              <w:rPr>
                <w:rFonts w:ascii="Arial" w:cs="Arial" w:eastAsia="Arial" w:hAnsi="Arial"/>
                <w:b w:val="false"/>
                <w:bCs w:val="false"/>
                <w:color w:val="1A2A3A"/>
                <w:sz w:val="20"/>
                <w:szCs w:val="20"/>
              </w:rPr>
              <w:t xml:space="preserve">CFBundleShortVersionString + '(' + CFBundleVersion + ')', e.g. '2.3.1 (412)'.</w:t>
            </w:r>
          </w:p>
        </w:tc>
      </w:tr>
      <w:tr>
        <w:tc>
          <w:tcPr>
            <w:tcW w:type="dxa" w:w="2000"/>
            <w:tcBorders>
              <w:top w:val="single" w:color="C8D8E8" w:sz="1"/>
              <w:left w:val="single" w:color="C8D8E8" w:sz="1"/>
              <w:bottom w:val="single" w:color="C8D8E8" w:sz="1"/>
              <w:right w:val="single" w:color="C8D8E8" w:sz="1"/>
            </w:tcBorders>
            <w:shd w:fill="FFFFFF" w:val="clear"/>
            <w:tcMar>
              <w:top w:type="dxa" w:w="100"/>
              <w:left w:type="dxa" w:w="140"/>
              <w:bottom w:type="dxa" w:w="100"/>
              <w:right w:type="dxa" w:w="140"/>
            </w:tcMar>
          </w:tcPr>
          <w:p>
            <w:r>
              <w:rPr>
                <w:rFonts w:ascii="Courier New" w:cs="Courier New" w:eastAsia="Courier New" w:hAnsi="Courier New"/>
                <w:color w:val="1A3A5C"/>
                <w:sz w:val="18"/>
                <w:szCs w:val="18"/>
              </w:rPr>
              <w:t xml:space="preserve">platform</w:t>
            </w:r>
          </w:p>
        </w:tc>
        <w:tc>
          <w:tcPr>
            <w:tcW w:type="dxa" w:w="1600"/>
            <w:tcBorders>
              <w:top w:val="single" w:color="C8D8E8" w:sz="1"/>
              <w:left w:val="single" w:color="C8D8E8" w:sz="1"/>
              <w:bottom w:val="single" w:color="C8D8E8" w:sz="1"/>
              <w:right w:val="single" w:color="C8D8E8" w:sz="1"/>
            </w:tcBorders>
            <w:shd w:fill="FFFFFF" w:val="clear"/>
            <w:tcMar>
              <w:top w:type="dxa" w:w="100"/>
              <w:left w:type="dxa" w:w="140"/>
              <w:bottom w:type="dxa" w:w="100"/>
              <w:right w:type="dxa" w:w="140"/>
            </w:tcMar>
          </w:tcPr>
          <w:p>
            <w:r>
              <w:rPr>
                <w:rFonts w:ascii="Courier New" w:cs="Courier New" w:eastAsia="Courier New" w:hAnsi="Courier New"/>
                <w:color w:val="1A3A5C"/>
                <w:sz w:val="18"/>
                <w:szCs w:val="18"/>
              </w:rPr>
              <w:t xml:space="preserve">VARCHAR(16)</w:t>
            </w:r>
          </w:p>
        </w:tc>
        <w:tc>
          <w:tcPr>
            <w:tcW w:type="dxa" w:w="900"/>
            <w:tcBorders>
              <w:top w:val="single" w:color="C8D8E8" w:sz="1"/>
              <w:left w:val="single" w:color="C8D8E8" w:sz="1"/>
              <w:bottom w:val="single" w:color="C8D8E8" w:sz="1"/>
              <w:right w:val="single" w:color="C8D8E8" w:sz="1"/>
            </w:tcBorders>
            <w:shd w:fill="FFFFFF" w:val="clear"/>
            <w:tcMar>
              <w:top w:type="dxa" w:w="100"/>
              <w:left w:type="dxa" w:w="140"/>
              <w:bottom w:type="dxa" w:w="100"/>
              <w:right w:type="dxa" w:w="140"/>
            </w:tcMar>
          </w:tcPr>
          <w:p>
            <w:r>
              <w:rPr>
                <w:rFonts w:ascii="Arial" w:cs="Arial" w:eastAsia="Arial" w:hAnsi="Arial"/>
                <w:b w:val="false"/>
                <w:bCs w:val="false"/>
                <w:color w:val="2E7D32"/>
                <w:sz w:val="20"/>
                <w:szCs w:val="20"/>
              </w:rPr>
              <w:t xml:space="preserve">No</w:t>
            </w:r>
          </w:p>
        </w:tc>
        <w:tc>
          <w:tcPr>
            <w:tcW w:type="dxa" w:w="4860"/>
            <w:tcBorders>
              <w:top w:val="single" w:color="C8D8E8" w:sz="1"/>
              <w:left w:val="single" w:color="C8D8E8" w:sz="1"/>
              <w:bottom w:val="single" w:color="C8D8E8" w:sz="1"/>
              <w:right w:val="single" w:color="C8D8E8" w:sz="1"/>
            </w:tcBorders>
            <w:shd w:fill="FFFFFF" w:val="clear"/>
            <w:tcMar>
              <w:top w:type="dxa" w:w="100"/>
              <w:left w:type="dxa" w:w="140"/>
              <w:bottom w:type="dxa" w:w="100"/>
              <w:right w:type="dxa" w:w="140"/>
            </w:tcMar>
          </w:tcPr>
          <w:p>
            <w:r>
              <w:rPr>
                <w:rFonts w:ascii="Arial" w:cs="Arial" w:eastAsia="Arial" w:hAnsi="Arial"/>
                <w:b w:val="false"/>
                <w:bCs w:val="false"/>
                <w:color w:val="1A2A3A"/>
                <w:sz w:val="20"/>
                <w:szCs w:val="20"/>
              </w:rPr>
              <w:t xml:space="preserve">Enum: iOS | Android | Web.</w:t>
            </w:r>
          </w:p>
        </w:tc>
      </w:tr>
      <w:tr>
        <w:tc>
          <w:tcPr>
            <w:tcW w:type="dxa" w:w="2000"/>
            <w:tcBorders>
              <w:top w:val="single" w:color="C8D8E8" w:sz="1"/>
              <w:left w:val="single" w:color="C8D8E8" w:sz="1"/>
              <w:bottom w:val="single" w:color="C8D8E8" w:sz="1"/>
              <w:right w:val="single" w:color="C8D8E8" w:sz="1"/>
            </w:tcBorders>
            <w:shd w:fill="EEF4FB" w:val="clear"/>
            <w:tcMar>
              <w:top w:type="dxa" w:w="100"/>
              <w:left w:type="dxa" w:w="140"/>
              <w:bottom w:type="dxa" w:w="100"/>
              <w:right w:type="dxa" w:w="140"/>
            </w:tcMar>
          </w:tcPr>
          <w:p>
            <w:r>
              <w:rPr>
                <w:rFonts w:ascii="Courier New" w:cs="Courier New" w:eastAsia="Courier New" w:hAnsi="Courier New"/>
                <w:color w:val="1A3A5C"/>
                <w:sz w:val="18"/>
                <w:szCs w:val="18"/>
              </w:rPr>
              <w:t xml:space="preserve">ip_address</w:t>
            </w:r>
          </w:p>
        </w:tc>
        <w:tc>
          <w:tcPr>
            <w:tcW w:type="dxa" w:w="1600"/>
            <w:tcBorders>
              <w:top w:val="single" w:color="C8D8E8" w:sz="1"/>
              <w:left w:val="single" w:color="C8D8E8" w:sz="1"/>
              <w:bottom w:val="single" w:color="C8D8E8" w:sz="1"/>
              <w:right w:val="single" w:color="C8D8E8" w:sz="1"/>
            </w:tcBorders>
            <w:shd w:fill="EEF4FB" w:val="clear"/>
            <w:tcMar>
              <w:top w:type="dxa" w:w="100"/>
              <w:left w:type="dxa" w:w="140"/>
              <w:bottom w:type="dxa" w:w="100"/>
              <w:right w:type="dxa" w:w="140"/>
            </w:tcMar>
          </w:tcPr>
          <w:p>
            <w:r>
              <w:rPr>
                <w:rFonts w:ascii="Courier New" w:cs="Courier New" w:eastAsia="Courier New" w:hAnsi="Courier New"/>
                <w:color w:val="1A3A5C"/>
                <w:sz w:val="18"/>
                <w:szCs w:val="18"/>
              </w:rPr>
              <w:t xml:space="preserve">VARCHAR(45)</w:t>
            </w:r>
          </w:p>
        </w:tc>
        <w:tc>
          <w:tcPr>
            <w:tcW w:type="dxa" w:w="900"/>
            <w:tcBorders>
              <w:top w:val="single" w:color="C8D8E8" w:sz="1"/>
              <w:left w:val="single" w:color="C8D8E8" w:sz="1"/>
              <w:bottom w:val="single" w:color="C8D8E8" w:sz="1"/>
              <w:right w:val="single" w:color="C8D8E8" w:sz="1"/>
            </w:tcBorders>
            <w:shd w:fill="EEF4FB" w:val="clear"/>
            <w:tcMar>
              <w:top w:type="dxa" w:w="100"/>
              <w:left w:type="dxa" w:w="140"/>
              <w:bottom w:type="dxa" w:w="100"/>
              <w:right w:type="dxa" w:w="140"/>
            </w:tcMar>
          </w:tcPr>
          <w:p>
            <w:r>
              <w:rPr>
                <w:rFonts w:ascii="Arial" w:cs="Arial" w:eastAsia="Arial" w:hAnsi="Arial"/>
                <w:b w:val="false"/>
                <w:bCs w:val="false"/>
                <w:color w:val="2E7D32"/>
                <w:sz w:val="20"/>
                <w:szCs w:val="20"/>
              </w:rPr>
              <w:t xml:space="preserve">No</w:t>
            </w:r>
          </w:p>
        </w:tc>
        <w:tc>
          <w:tcPr>
            <w:tcW w:type="dxa" w:w="4860"/>
            <w:tcBorders>
              <w:top w:val="single" w:color="C8D8E8" w:sz="1"/>
              <w:left w:val="single" w:color="C8D8E8" w:sz="1"/>
              <w:bottom w:val="single" w:color="C8D8E8" w:sz="1"/>
              <w:right w:val="single" w:color="C8D8E8" w:sz="1"/>
            </w:tcBorders>
            <w:shd w:fill="EEF4FB" w:val="clear"/>
            <w:tcMar>
              <w:top w:type="dxa" w:w="100"/>
              <w:left w:type="dxa" w:w="140"/>
              <w:bottom w:type="dxa" w:w="100"/>
              <w:right w:type="dxa" w:w="140"/>
            </w:tcMar>
          </w:tcPr>
          <w:p>
            <w:r>
              <w:rPr>
                <w:rFonts w:ascii="Arial" w:cs="Arial" w:eastAsia="Arial" w:hAnsi="Arial"/>
                <w:b w:val="false"/>
                <w:bCs w:val="false"/>
                <w:color w:val="1A2A3A"/>
                <w:sz w:val="20"/>
                <w:szCs w:val="20"/>
              </w:rPr>
              <w:t xml:space="preserve">Recorded server-side from X-Forwarded-For / REMOTE_ADDR. Supports IPv4 and IPv6.</w:t>
            </w:r>
          </w:p>
        </w:tc>
      </w:tr>
      <w:tr>
        <w:tc>
          <w:tcPr>
            <w:tcW w:type="dxa" w:w="2000"/>
            <w:tcBorders>
              <w:top w:val="single" w:color="C8D8E8" w:sz="1"/>
              <w:left w:val="single" w:color="C8D8E8" w:sz="1"/>
              <w:bottom w:val="single" w:color="C8D8E8" w:sz="1"/>
              <w:right w:val="single" w:color="C8D8E8" w:sz="1"/>
            </w:tcBorders>
            <w:shd w:fill="FFFFFF" w:val="clear"/>
            <w:tcMar>
              <w:top w:type="dxa" w:w="100"/>
              <w:left w:type="dxa" w:w="140"/>
              <w:bottom w:type="dxa" w:w="100"/>
              <w:right w:type="dxa" w:w="140"/>
            </w:tcMar>
          </w:tcPr>
          <w:p>
            <w:r>
              <w:rPr>
                <w:rFonts w:ascii="Courier New" w:cs="Courier New" w:eastAsia="Courier New" w:hAnsi="Courier New"/>
                <w:color w:val="1A3A5C"/>
                <w:sz w:val="18"/>
                <w:szCs w:val="18"/>
              </w:rPr>
              <w:t xml:space="preserve">user_agent</w:t>
            </w:r>
          </w:p>
        </w:tc>
        <w:tc>
          <w:tcPr>
            <w:tcW w:type="dxa" w:w="1600"/>
            <w:tcBorders>
              <w:top w:val="single" w:color="C8D8E8" w:sz="1"/>
              <w:left w:val="single" w:color="C8D8E8" w:sz="1"/>
              <w:bottom w:val="single" w:color="C8D8E8" w:sz="1"/>
              <w:right w:val="single" w:color="C8D8E8" w:sz="1"/>
            </w:tcBorders>
            <w:shd w:fill="FFFFFF" w:val="clear"/>
            <w:tcMar>
              <w:top w:type="dxa" w:w="100"/>
              <w:left w:type="dxa" w:w="140"/>
              <w:bottom w:type="dxa" w:w="100"/>
              <w:right w:type="dxa" w:w="140"/>
            </w:tcMar>
          </w:tcPr>
          <w:p>
            <w:r>
              <w:rPr>
                <w:rFonts w:ascii="Courier New" w:cs="Courier New" w:eastAsia="Courier New" w:hAnsi="Courier New"/>
                <w:color w:val="1A3A5C"/>
                <w:sz w:val="18"/>
                <w:szCs w:val="18"/>
              </w:rPr>
              <w:t xml:space="preserve">TEXT</w:t>
            </w:r>
          </w:p>
        </w:tc>
        <w:tc>
          <w:tcPr>
            <w:tcW w:type="dxa" w:w="900"/>
            <w:tcBorders>
              <w:top w:val="single" w:color="C8D8E8" w:sz="1"/>
              <w:left w:val="single" w:color="C8D8E8" w:sz="1"/>
              <w:bottom w:val="single" w:color="C8D8E8" w:sz="1"/>
              <w:right w:val="single" w:color="C8D8E8" w:sz="1"/>
            </w:tcBorders>
            <w:shd w:fill="FFFFFF" w:val="clear"/>
            <w:tcMar>
              <w:top w:type="dxa" w:w="100"/>
              <w:left w:type="dxa" w:w="140"/>
              <w:bottom w:type="dxa" w:w="100"/>
              <w:right w:type="dxa" w:w="140"/>
            </w:tcMar>
          </w:tcPr>
          <w:p>
            <w:r>
              <w:rPr>
                <w:rFonts w:ascii="Arial" w:cs="Arial" w:eastAsia="Arial" w:hAnsi="Arial"/>
                <w:b w:val="false"/>
                <w:bCs w:val="false"/>
                <w:color w:val="2E7D32"/>
                <w:sz w:val="20"/>
                <w:szCs w:val="20"/>
              </w:rPr>
              <w:t xml:space="preserve">No</w:t>
            </w:r>
          </w:p>
        </w:tc>
        <w:tc>
          <w:tcPr>
            <w:tcW w:type="dxa" w:w="4860"/>
            <w:tcBorders>
              <w:top w:val="single" w:color="C8D8E8" w:sz="1"/>
              <w:left w:val="single" w:color="C8D8E8" w:sz="1"/>
              <w:bottom w:val="single" w:color="C8D8E8" w:sz="1"/>
              <w:right w:val="single" w:color="C8D8E8" w:sz="1"/>
            </w:tcBorders>
            <w:shd w:fill="FFFFFF" w:val="clear"/>
            <w:tcMar>
              <w:top w:type="dxa" w:w="100"/>
              <w:left w:type="dxa" w:w="140"/>
              <w:bottom w:type="dxa" w:w="100"/>
              <w:right w:type="dxa" w:w="140"/>
            </w:tcMar>
          </w:tcPr>
          <w:p>
            <w:r>
              <w:rPr>
                <w:rFonts w:ascii="Arial" w:cs="Arial" w:eastAsia="Arial" w:hAnsi="Arial"/>
                <w:b w:val="false"/>
                <w:bCs w:val="false"/>
                <w:color w:val="1A2A3A"/>
                <w:sz w:val="20"/>
                <w:szCs w:val="20"/>
              </w:rPr>
              <w:t xml:space="preserve">Full HTTP User-Agent header string as sent in the acceptance request.</w:t>
            </w:r>
          </w:p>
        </w:tc>
      </w:tr>
    </w:tbl>
    <w:p>
      <w:pPr>
        <w:spacing w:after="0" w:before="80"/>
      </w:pPr>
      <w:r>
        <w:t xml:space="preserve"/>
      </w:r>
    </w:p>
    <w:p>
      <w:pPr>
        <w:pStyle w:val="Heading2"/>
        <w:spacing w:after="120" w:before="280"/>
      </w:pPr>
      <w:r>
        <w:rPr>
          <w:rFonts w:ascii="Arial" w:cs="Arial" w:eastAsia="Arial" w:hAnsi="Arial"/>
          <w:b/>
          <w:bCs/>
          <w:color w:val="1A3A5C"/>
          <w:sz w:val="26"/>
          <w:szCs w:val="26"/>
        </w:rPr>
        <w:t xml:space="preserve">2.3  Indexes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C8D8E8" w:sz="1"/>
              <w:left w:val="single" w:color="C8D8E8" w:sz="1"/>
              <w:bottom w:val="single" w:color="C8D8E8" w:sz="1"/>
              <w:right w:val="single" w:color="C8D8E8" w:sz="1"/>
            </w:tcBorders>
            <w:shd w:fill="1A3A5C" w:val="clear"/>
            <w:tcMar>
              <w:top w:type="dxa" w:w="100"/>
              <w:left w:type="dxa" w:w="140"/>
              <w:bottom w:type="dxa" w:w="100"/>
              <w:right w:type="dxa" w:w="140"/>
            </w:tcMar>
            <w:vAlign w:val="center"/>
          </w:tcPr>
          <w:p>
            <w:r>
              <w:rPr>
                <w:rFonts w:ascii="Arial" w:cs="Arial" w:eastAsia="Arial" w:hAnsi="Arial"/>
                <w:b/>
                <w:bCs/>
                <w:color w:val="FFFFFF"/>
                <w:sz w:val="20"/>
                <w:szCs w:val="20"/>
              </w:rPr>
              <w:t xml:space="preserve">Index</w:t>
            </w:r>
          </w:p>
        </w:tc>
        <w:tc>
          <w:tcPr>
            <w:tcW w:type="dxa" w:w="6160"/>
            <w:tcBorders>
              <w:top w:val="single" w:color="C8D8E8" w:sz="1"/>
              <w:left w:val="single" w:color="C8D8E8" w:sz="1"/>
              <w:bottom w:val="single" w:color="C8D8E8" w:sz="1"/>
              <w:right w:val="single" w:color="C8D8E8" w:sz="1"/>
            </w:tcBorders>
            <w:shd w:fill="1A3A5C" w:val="clear"/>
            <w:tcMar>
              <w:top w:type="dxa" w:w="100"/>
              <w:left w:type="dxa" w:w="140"/>
              <w:bottom w:type="dxa" w:w="100"/>
              <w:right w:type="dxa" w:w="140"/>
            </w:tcMar>
            <w:vAlign w:val="center"/>
          </w:tcPr>
          <w:p>
            <w:r>
              <w:rPr>
                <w:rFonts w:ascii="Arial" w:cs="Arial" w:eastAsia="Arial" w:hAnsi="Arial"/>
                <w:b/>
                <w:bCs/>
                <w:color w:val="FFFFFF"/>
                <w:sz w:val="20"/>
                <w:szCs w:val="20"/>
              </w:rPr>
              <w:t xml:space="preserve">Purpose</w:t>
            </w:r>
          </w:p>
        </w:tc>
      </w:tr>
      <w:tr>
        <w:tc>
          <w:tcPr>
            <w:tcW w:type="dxa" w:w="3200"/>
            <w:tcBorders>
              <w:top w:val="single" w:color="C8D8E8" w:sz="1"/>
              <w:left w:val="single" w:color="C8D8E8" w:sz="1"/>
              <w:bottom w:val="single" w:color="C8D8E8" w:sz="1"/>
              <w:right w:val="single" w:color="C8D8E8" w:sz="1"/>
            </w:tcBorders>
            <w:shd w:fill="F4F8FB" w:val="clear"/>
            <w:tcMar>
              <w:top w:type="dxa" w:w="100"/>
              <w:left w:type="dxa" w:w="140"/>
              <w:bottom w:type="dxa" w:w="100"/>
              <w:right w:type="dxa" w:w="140"/>
            </w:tcMar>
          </w:tcPr>
          <w:p>
            <w:r>
              <w:rPr>
                <w:rFonts w:ascii="Courier New" w:cs="Courier New" w:eastAsia="Courier New" w:hAnsi="Courier New"/>
                <w:color w:val="1A3A5C"/>
                <w:sz w:val="18"/>
                <w:szCs w:val="18"/>
              </w:rPr>
              <w:t xml:space="preserve">terms_acceptances(user_id, terms_version_id)</w:t>
            </w:r>
          </w:p>
        </w:tc>
        <w:tc>
          <w:tcPr>
            <w:tcW w:type="dxa" w:w="6160"/>
            <w:tcBorders>
              <w:top w:val="single" w:color="C8D8E8" w:sz="1"/>
              <w:left w:val="single" w:color="C8D8E8" w:sz="1"/>
              <w:bottom w:val="single" w:color="C8D8E8" w:sz="1"/>
              <w:right w:val="single" w:color="C8D8E8" w:sz="1"/>
            </w:tcBorders>
            <w:shd w:fill="FFFFFF" w:val="clear"/>
            <w:tcMar>
              <w:top w:type="dxa" w:w="100"/>
              <w:left w:type="dxa" w:w="140"/>
              <w:bottom w:type="dxa" w:w="100"/>
              <w:right w:type="dxa" w:w="140"/>
            </w:tcMar>
          </w:tcPr>
          <w:p>
            <w:r>
              <w:rPr>
                <w:rFonts w:ascii="Arial" w:cs="Arial" w:eastAsia="Arial" w:hAnsi="Arial"/>
                <w:b w:val="false"/>
                <w:bCs w:val="false"/>
                <w:color w:val="1A2A3A"/>
                <w:sz w:val="20"/>
                <w:szCs w:val="20"/>
              </w:rPr>
              <w:t xml:space="preserve">Fast lookup: has user X accepted version Y? Used by the auth gate on every request.</w:t>
            </w:r>
          </w:p>
        </w:tc>
      </w:tr>
      <w:tr>
        <w:tc>
          <w:tcPr>
            <w:tcW w:type="dxa" w:w="3200"/>
            <w:tcBorders>
              <w:top w:val="single" w:color="C8D8E8" w:sz="1"/>
              <w:left w:val="single" w:color="C8D8E8" w:sz="1"/>
              <w:bottom w:val="single" w:color="C8D8E8" w:sz="1"/>
              <w:right w:val="single" w:color="C8D8E8" w:sz="1"/>
            </w:tcBorders>
            <w:shd w:fill="EEF4FB" w:val="clear"/>
            <w:tcMar>
              <w:top w:type="dxa" w:w="100"/>
              <w:left w:type="dxa" w:w="140"/>
              <w:bottom w:type="dxa" w:w="100"/>
              <w:right w:type="dxa" w:w="140"/>
            </w:tcMar>
          </w:tcPr>
          <w:p>
            <w:r>
              <w:rPr>
                <w:rFonts w:ascii="Courier New" w:cs="Courier New" w:eastAsia="Courier New" w:hAnsi="Courier New"/>
                <w:color w:val="1A3A5C"/>
                <w:sz w:val="18"/>
                <w:szCs w:val="18"/>
              </w:rPr>
              <w:t xml:space="preserve">terms_acceptances(terms_version_id)</w:t>
            </w:r>
          </w:p>
        </w:tc>
        <w:tc>
          <w:tcPr>
            <w:tcW w:type="dxa" w:w="6160"/>
            <w:tcBorders>
              <w:top w:val="single" w:color="C8D8E8" w:sz="1"/>
              <w:left w:val="single" w:color="C8D8E8" w:sz="1"/>
              <w:bottom w:val="single" w:color="C8D8E8" w:sz="1"/>
              <w:right w:val="single" w:color="C8D8E8" w:sz="1"/>
            </w:tcBorders>
            <w:shd w:fill="EEF4FB" w:val="clear"/>
            <w:tcMar>
              <w:top w:type="dxa" w:w="100"/>
              <w:left w:type="dxa" w:w="140"/>
              <w:bottom w:type="dxa" w:w="100"/>
              <w:right w:type="dxa" w:w="140"/>
            </w:tcMar>
          </w:tcPr>
          <w:p>
            <w:r>
              <w:rPr>
                <w:rFonts w:ascii="Arial" w:cs="Arial" w:eastAsia="Arial" w:hAnsi="Arial"/>
                <w:b w:val="false"/>
                <w:bCs w:val="false"/>
                <w:color w:val="1A2A3A"/>
                <w:sz w:val="20"/>
                <w:szCs w:val="20"/>
              </w:rPr>
              <w:t xml:space="preserve">Admin reporting: count of acceptances per version, acceptance rate.</w:t>
            </w:r>
          </w:p>
        </w:tc>
      </w:tr>
      <w:tr>
        <w:tc>
          <w:tcPr>
            <w:tcW w:type="dxa" w:w="3200"/>
            <w:tcBorders>
              <w:top w:val="single" w:color="C8D8E8" w:sz="1"/>
              <w:left w:val="single" w:color="C8D8E8" w:sz="1"/>
              <w:bottom w:val="single" w:color="C8D8E8" w:sz="1"/>
              <w:right w:val="single" w:color="C8D8E8" w:sz="1"/>
            </w:tcBorders>
            <w:shd w:fill="F4F8FB" w:val="clear"/>
            <w:tcMar>
              <w:top w:type="dxa" w:w="100"/>
              <w:left w:type="dxa" w:w="140"/>
              <w:bottom w:type="dxa" w:w="100"/>
              <w:right w:type="dxa" w:w="140"/>
            </w:tcMar>
          </w:tcPr>
          <w:p>
            <w:r>
              <w:rPr>
                <w:rFonts w:ascii="Courier New" w:cs="Courier New" w:eastAsia="Courier New" w:hAnsi="Courier New"/>
                <w:color w:val="1A3A5C"/>
                <w:sz w:val="18"/>
                <w:szCs w:val="18"/>
              </w:rPr>
              <w:t xml:space="preserve">terms_versions(is_active)</w:t>
            </w:r>
          </w:p>
        </w:tc>
        <w:tc>
          <w:tcPr>
            <w:tcW w:type="dxa" w:w="6160"/>
            <w:tcBorders>
              <w:top w:val="single" w:color="C8D8E8" w:sz="1"/>
              <w:left w:val="single" w:color="C8D8E8" w:sz="1"/>
              <w:bottom w:val="single" w:color="C8D8E8" w:sz="1"/>
              <w:right w:val="single" w:color="C8D8E8" w:sz="1"/>
            </w:tcBorders>
            <w:shd w:fill="FFFFFF" w:val="clear"/>
            <w:tcMar>
              <w:top w:type="dxa" w:w="100"/>
              <w:left w:type="dxa" w:w="140"/>
              <w:bottom w:type="dxa" w:w="100"/>
              <w:right w:type="dxa" w:w="140"/>
            </w:tcMar>
          </w:tcPr>
          <w:p>
            <w:r>
              <w:rPr>
                <w:rFonts w:ascii="Arial" w:cs="Arial" w:eastAsia="Arial" w:hAnsi="Arial"/>
                <w:b w:val="false"/>
                <w:bCs w:val="false"/>
                <w:color w:val="1A2A3A"/>
                <w:sz w:val="20"/>
                <w:szCs w:val="20"/>
              </w:rPr>
              <w:t xml:space="preserve">Single-row lookup for the active version; used by the auth gate cache warm-up.</w:t>
            </w:r>
          </w:p>
        </w:tc>
      </w:tr>
      <w:tr>
        <w:tc>
          <w:tcPr>
            <w:tcW w:type="dxa" w:w="3200"/>
            <w:tcBorders>
              <w:top w:val="single" w:color="C8D8E8" w:sz="1"/>
              <w:left w:val="single" w:color="C8D8E8" w:sz="1"/>
              <w:bottom w:val="single" w:color="C8D8E8" w:sz="1"/>
              <w:right w:val="single" w:color="C8D8E8" w:sz="1"/>
            </w:tcBorders>
            <w:shd w:fill="EEF4FB" w:val="clear"/>
            <w:tcMar>
              <w:top w:type="dxa" w:w="100"/>
              <w:left w:type="dxa" w:w="140"/>
              <w:bottom w:type="dxa" w:w="100"/>
              <w:right w:type="dxa" w:w="140"/>
            </w:tcMar>
          </w:tcPr>
          <w:p>
            <w:r>
              <w:rPr>
                <w:rFonts w:ascii="Courier New" w:cs="Courier New" w:eastAsia="Courier New" w:hAnsi="Courier New"/>
                <w:color w:val="1A3A5C"/>
                <w:sz w:val="18"/>
                <w:szCs w:val="18"/>
              </w:rPr>
              <w:t xml:space="preserve">terms_versions(effective_date)</w:t>
            </w:r>
          </w:p>
        </w:tc>
        <w:tc>
          <w:tcPr>
            <w:tcW w:type="dxa" w:w="6160"/>
            <w:tcBorders>
              <w:top w:val="single" w:color="C8D8E8" w:sz="1"/>
              <w:left w:val="single" w:color="C8D8E8" w:sz="1"/>
              <w:bottom w:val="single" w:color="C8D8E8" w:sz="1"/>
              <w:right w:val="single" w:color="C8D8E8" w:sz="1"/>
            </w:tcBorders>
            <w:shd w:fill="EEF4FB" w:val="clear"/>
            <w:tcMar>
              <w:top w:type="dxa" w:w="100"/>
              <w:left w:type="dxa" w:w="140"/>
              <w:bottom w:type="dxa" w:w="100"/>
              <w:right w:type="dxa" w:w="140"/>
            </w:tcMar>
          </w:tcPr>
          <w:p>
            <w:r>
              <w:rPr>
                <w:rFonts w:ascii="Arial" w:cs="Arial" w:eastAsia="Arial" w:hAnsi="Arial"/>
                <w:b w:val="false"/>
                <w:bCs w:val="false"/>
                <w:color w:val="1A2A3A"/>
                <w:sz w:val="20"/>
                <w:szCs w:val="20"/>
              </w:rPr>
              <w:t xml:space="preserve">Scheduled activation job: find versions whose effective_date has arrived.</w:t>
            </w:r>
          </w:p>
        </w:tc>
      </w:tr>
    </w:tbl>
    <w:p>
      <w:pPr>
        <w:spacing w:after="0" w:before="80"/>
      </w:pPr>
      <w:r>
        <w:t xml:space="preserve"/>
      </w:r>
    </w:p>
    <w:p>
      <w:pPr>
        <w:pStyle w:val="Heading2"/>
        <w:spacing w:after="120" w:before="280"/>
      </w:pPr>
      <w:r>
        <w:rPr>
          <w:rFonts w:ascii="Arial" w:cs="Arial" w:eastAsia="Arial" w:hAnsi="Arial"/>
          <w:b/>
          <w:bCs/>
          <w:color w:val="1A3A5C"/>
          <w:sz w:val="26"/>
          <w:szCs w:val="26"/>
        </w:rPr>
        <w:t xml:space="preserve">2.4  Caching Strategy</w:t>
      </w:r>
    </w:p>
    <w:p>
      <w:pPr>
        <w:spacing w:after="80" w:before="80"/>
      </w:pPr>
      <w:r>
        <w:rPr>
          <w:rFonts w:ascii="Arial" w:cs="Arial" w:eastAsia="Arial" w:hAnsi="Arial"/>
          <w:color w:val="1A2A3A"/>
          <w:sz w:val="22"/>
          <w:szCs w:val="22"/>
        </w:rPr>
        <w:t xml:space="preserve">The active Terms version changes extremely rarely (a few times per year). The auth gate caches the active version_number in Redis with a 5-minute TTL. On publication of a new version, the cache key is explicitly invalidated.</w:t>
      </w:r>
    </w:p>
    <w:p>
      <w:pPr>
        <w:pStyle w:val="ListParagraph"/>
        <w:numPr>
          <w:ilvl w:val="0"/>
          <w:numId w:val="2"/>
        </w:numPr>
        <w:spacing w:after="60" w:before="60"/>
      </w:pPr>
      <w:r>
        <w:rPr>
          <w:rFonts w:ascii="Arial" w:cs="Arial" w:eastAsia="Arial" w:hAnsi="Arial"/>
          <w:b w:val="false"/>
          <w:bCs w:val="false"/>
          <w:color w:val="1A2A3A"/>
          <w:sz w:val="22"/>
          <w:szCs w:val="22"/>
        </w:rPr>
        <w:t xml:space="preserve">Cache key: terms:active_version_number</w:t>
      </w:r>
    </w:p>
    <w:p>
      <w:pPr>
        <w:pStyle w:val="ListParagraph"/>
        <w:numPr>
          <w:ilvl w:val="0"/>
          <w:numId w:val="2"/>
        </w:numPr>
        <w:spacing w:after="60" w:before="60"/>
      </w:pPr>
      <w:r>
        <w:rPr>
          <w:rFonts w:ascii="Arial" w:cs="Arial" w:eastAsia="Arial" w:hAnsi="Arial"/>
          <w:b w:val="false"/>
          <w:bCs w:val="false"/>
          <w:color w:val="1A2A3A"/>
          <w:sz w:val="22"/>
          <w:szCs w:val="22"/>
        </w:rPr>
        <w:t xml:space="preserve">TTL: 300 seconds (refreshed on read).</w:t>
      </w:r>
    </w:p>
    <w:p>
      <w:pPr>
        <w:pStyle w:val="ListParagraph"/>
        <w:numPr>
          <w:ilvl w:val="0"/>
          <w:numId w:val="2"/>
        </w:numPr>
        <w:spacing w:after="60" w:before="60"/>
      </w:pPr>
      <w:r>
        <w:rPr>
          <w:rFonts w:ascii="Arial" w:cs="Arial" w:eastAsia="Arial" w:hAnsi="Arial"/>
          <w:b w:val="false"/>
          <w:bCs w:val="false"/>
          <w:color w:val="1A2A3A"/>
          <w:sz w:val="22"/>
          <w:szCs w:val="22"/>
        </w:rPr>
        <w:t xml:space="preserve">On new version activation: HDEL terms:active_version_number fired by the Admin Service.</w:t>
      </w:r>
    </w:p>
    <w:p>
      <w:pPr>
        <w:pStyle w:val="ListParagraph"/>
        <w:numPr>
          <w:ilvl w:val="0"/>
          <w:numId w:val="2"/>
        </w:numPr>
        <w:spacing w:after="60" w:before="60"/>
      </w:pPr>
      <w:r>
        <w:rPr>
          <w:rFonts w:ascii="Arial" w:cs="Arial" w:eastAsia="Arial" w:hAnsi="Arial"/>
          <w:b w:val="false"/>
          <w:bCs w:val="false"/>
          <w:color w:val="1A2A3A"/>
          <w:sz w:val="22"/>
          <w:szCs w:val="22"/>
        </w:rPr>
        <w:t xml:space="preserve">Per-user acceptance cache: terms:user:{userId}:accepted_version, TTL 1 hour. Invalidated when the user calls the Accept endpoint.</w:t>
      </w:r>
    </w:p>
    <w:p>
      <w:pPr>
        <w:spacing w:after="0" w:before="80"/>
      </w:pPr>
      <w:r>
        <w:t xml:space="preserve"/>
      </w:r>
    </w:p>
    <w:p>
      <w:r>
        <w:br w:type="page"/>
      </w:r>
    </w:p>
    <w:p>
      <w:pPr>
        <w:pStyle w:val="Heading1"/>
        <w:pBdr>
          <w:bottom w:val="single" w:color="1A56A0" w:sz="6" w:space="4"/>
        </w:pBdr>
        <w:spacing w:after="160" w:before="320"/>
      </w:pPr>
      <w:r>
        <w:rPr>
          <w:rFonts w:ascii="Arial" w:cs="Arial" w:eastAsia="Arial" w:hAnsi="Arial"/>
          <w:b/>
          <w:bCs/>
          <w:color w:val="1A56A0"/>
          <w:sz w:val="32"/>
          <w:szCs w:val="32"/>
        </w:rPr>
        <w:t xml:space="preserve">3. Backend API</w:t>
      </w:r>
    </w:p>
    <w:p>
      <w:pPr>
        <w:spacing w:after="80" w:before="80"/>
      </w:pPr>
      <w:r>
        <w:rPr>
          <w:rFonts w:ascii="Arial" w:cs="Arial" w:eastAsia="Arial" w:hAnsi="Arial"/>
          <w:color w:val="1A2A3A"/>
          <w:sz w:val="22"/>
          <w:szCs w:val="22"/>
        </w:rPr>
        <w:t xml:space="preserve">The Terms feature is implemented as a new terms-service microservice behind the existing API gateway. It exposes four groups of endpoints.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3200"/>
        <w:gridCol w:w="1100"/>
        <w:gridCol w:w="4160"/>
      </w:tblGrid>
      <w:tr>
        <w:trPr>
          <w:tblHeader/>
        </w:trPr>
        <w:tc>
          <w:tcPr>
            <w:tcW w:type="dxa" w:w="900"/>
            <w:tcBorders>
              <w:top w:val="single" w:color="C8D8E8" w:sz="1"/>
              <w:left w:val="single" w:color="C8D8E8" w:sz="1"/>
              <w:bottom w:val="single" w:color="C8D8E8" w:sz="1"/>
              <w:right w:val="single" w:color="C8D8E8" w:sz="1"/>
            </w:tcBorders>
            <w:shd w:fill="1A3A5C" w:val="clear"/>
            <w:tcMar>
              <w:top w:type="dxa" w:w="100"/>
              <w:left w:type="dxa" w:w="140"/>
              <w:bottom w:type="dxa" w:w="100"/>
              <w:right w:type="dxa" w:w="140"/>
            </w:tcMar>
            <w:vAlign w:val="center"/>
          </w:tcPr>
          <w:p>
            <w:r>
              <w:rPr>
                <w:rFonts w:ascii="Arial" w:cs="Arial" w:eastAsia="Arial" w:hAnsi="Arial"/>
                <w:b/>
                <w:bCs/>
                <w:color w:val="FFFFFF"/>
                <w:sz w:val="20"/>
                <w:szCs w:val="20"/>
              </w:rPr>
              <w:t xml:space="preserve">Method</w:t>
            </w:r>
          </w:p>
        </w:tc>
        <w:tc>
          <w:tcPr>
            <w:tcW w:type="dxa" w:w="3200"/>
            <w:tcBorders>
              <w:top w:val="single" w:color="C8D8E8" w:sz="1"/>
              <w:left w:val="single" w:color="C8D8E8" w:sz="1"/>
              <w:bottom w:val="single" w:color="C8D8E8" w:sz="1"/>
              <w:right w:val="single" w:color="C8D8E8" w:sz="1"/>
            </w:tcBorders>
            <w:shd w:fill="1A3A5C" w:val="clear"/>
            <w:tcMar>
              <w:top w:type="dxa" w:w="100"/>
              <w:left w:type="dxa" w:w="140"/>
              <w:bottom w:type="dxa" w:w="100"/>
              <w:right w:type="dxa" w:w="140"/>
            </w:tcMar>
            <w:vAlign w:val="center"/>
          </w:tcPr>
          <w:p>
            <w:r>
              <w:rPr>
                <w:rFonts w:ascii="Arial" w:cs="Arial" w:eastAsia="Arial" w:hAnsi="Arial"/>
                <w:b/>
                <w:bCs/>
                <w:color w:val="FFFFFF"/>
                <w:sz w:val="20"/>
                <w:szCs w:val="20"/>
              </w:rPr>
              <w:t xml:space="preserve">Path</w:t>
            </w:r>
          </w:p>
        </w:tc>
        <w:tc>
          <w:tcPr>
            <w:tcW w:type="dxa" w:w="1100"/>
            <w:tcBorders>
              <w:top w:val="single" w:color="C8D8E8" w:sz="1"/>
              <w:left w:val="single" w:color="C8D8E8" w:sz="1"/>
              <w:bottom w:val="single" w:color="C8D8E8" w:sz="1"/>
              <w:right w:val="single" w:color="C8D8E8" w:sz="1"/>
            </w:tcBorders>
            <w:shd w:fill="1A3A5C" w:val="clear"/>
            <w:tcMar>
              <w:top w:type="dxa" w:w="100"/>
              <w:left w:type="dxa" w:w="140"/>
              <w:bottom w:type="dxa" w:w="100"/>
              <w:right w:type="dxa" w:w="140"/>
            </w:tcMar>
            <w:vAlign w:val="center"/>
          </w:tcPr>
          <w:p>
            <w:r>
              <w:rPr>
                <w:rFonts w:ascii="Arial" w:cs="Arial" w:eastAsia="Arial" w:hAnsi="Arial"/>
                <w:b/>
                <w:bCs/>
                <w:color w:val="FFFFFF"/>
                <w:sz w:val="20"/>
                <w:szCs w:val="20"/>
              </w:rPr>
              <w:t xml:space="preserve">Auth</w:t>
            </w:r>
          </w:p>
        </w:tc>
        <w:tc>
          <w:tcPr>
            <w:tcW w:type="dxa" w:w="4160"/>
            <w:tcBorders>
              <w:top w:val="single" w:color="C8D8E8" w:sz="1"/>
              <w:left w:val="single" w:color="C8D8E8" w:sz="1"/>
              <w:bottom w:val="single" w:color="C8D8E8" w:sz="1"/>
              <w:right w:val="single" w:color="C8D8E8" w:sz="1"/>
            </w:tcBorders>
            <w:shd w:fill="1A3A5C" w:val="clear"/>
            <w:tcMar>
              <w:top w:type="dxa" w:w="100"/>
              <w:left w:type="dxa" w:w="140"/>
              <w:bottom w:type="dxa" w:w="100"/>
              <w:right w:type="dxa" w:w="140"/>
            </w:tcMar>
            <w:vAlign w:val="center"/>
          </w:tcPr>
          <w:p>
            <w:r>
              <w:rPr>
                <w:rFonts w:ascii="Arial" w:cs="Arial" w:eastAsia="Arial" w:hAnsi="Arial"/>
                <w:b/>
                <w:bCs/>
                <w:color w:val="FFFFFF"/>
                <w:sz w:val="20"/>
                <w:szCs w:val="20"/>
              </w:rPr>
              <w:t xml:space="preserve">Description</w:t>
            </w:r>
          </w:p>
        </w:tc>
      </w:tr>
      <w:tr>
        <w:tc>
          <w:tcPr>
            <w:tcW w:type="dxa" w:w="900"/>
            <w:tcBorders>
              <w:top w:val="single" w:color="C8D8E8" w:sz="1"/>
              <w:left w:val="single" w:color="C8D8E8" w:sz="1"/>
              <w:bottom w:val="single" w:color="C8D8E8" w:sz="1"/>
              <w:right w:val="single" w:color="C8D8E8" w:sz="1"/>
            </w:tcBorders>
            <w:shd w:fill="FFFFFF" w:val="clear"/>
            <w:tcMar>
              <w:top w:type="dxa" w:w="100"/>
              <w:left w:type="dxa" w:w="140"/>
              <w:bottom w:type="dxa" w:w="100"/>
              <w:right w:type="dxa" w:w="140"/>
            </w:tcMar>
          </w:tcPr>
          <w:p>
            <w:r>
              <w:rPr>
                <w:rFonts w:ascii="Courier New" w:cs="Courier New" w:eastAsia="Courier New" w:hAnsi="Courier New"/>
                <w:b/>
                <w:bCs/>
                <w:color w:val="1565C0"/>
                <w:sz w:val="18"/>
                <w:szCs w:val="18"/>
              </w:rPr>
              <w:t xml:space="preserve">GET</w:t>
            </w:r>
          </w:p>
        </w:tc>
        <w:tc>
          <w:tcPr>
            <w:tcW w:type="dxa" w:w="3200"/>
            <w:tcBorders>
              <w:top w:val="single" w:color="C8D8E8" w:sz="1"/>
              <w:left w:val="single" w:color="C8D8E8" w:sz="1"/>
              <w:bottom w:val="single" w:color="C8D8E8" w:sz="1"/>
              <w:right w:val="single" w:color="C8D8E8" w:sz="1"/>
            </w:tcBorders>
            <w:shd w:fill="FFFFFF" w:val="clear"/>
            <w:tcMar>
              <w:top w:type="dxa" w:w="100"/>
              <w:left w:type="dxa" w:w="140"/>
              <w:bottom w:type="dxa" w:w="100"/>
              <w:right w:type="dxa" w:w="140"/>
            </w:tcMar>
          </w:tcPr>
          <w:p>
            <w:r>
              <w:rPr>
                <w:rFonts w:ascii="Courier New" w:cs="Courier New" w:eastAsia="Courier New" w:hAnsi="Courier New"/>
                <w:color w:val="1A3A5C"/>
                <w:sz w:val="18"/>
                <w:szCs w:val="18"/>
              </w:rPr>
              <w:t xml:space="preserve">/terms/api/v1/terms/current</w:t>
            </w:r>
          </w:p>
        </w:tc>
        <w:tc>
          <w:tcPr>
            <w:tcW w:type="dxa" w:w="1100"/>
            <w:tcBorders>
              <w:top w:val="single" w:color="C8D8E8" w:sz="1"/>
              <w:left w:val="single" w:color="C8D8E8" w:sz="1"/>
              <w:bottom w:val="single" w:color="C8D8E8" w:sz="1"/>
              <w:right w:val="single" w:color="C8D8E8" w:sz="1"/>
            </w:tcBorders>
            <w:shd w:fill="FFFFFF" w:val="clear"/>
            <w:tcMar>
              <w:top w:type="dxa" w:w="100"/>
              <w:left w:type="dxa" w:w="140"/>
              <w:bottom w:type="dxa" w:w="100"/>
              <w:right w:type="dxa" w:w="140"/>
            </w:tcMar>
          </w:tcPr>
          <w:p>
            <w:r>
              <w:rPr>
                <w:rFonts w:ascii="Arial" w:cs="Arial" w:eastAsia="Arial" w:hAnsi="Arial"/>
                <w:b w:val="false"/>
                <w:bCs w:val="false"/>
                <w:color w:val="5A6A7A"/>
                <w:sz w:val="20"/>
                <w:szCs w:val="20"/>
              </w:rPr>
              <w:t xml:space="preserve">Public</w:t>
            </w:r>
          </w:p>
        </w:tc>
        <w:tc>
          <w:tcPr>
            <w:tcW w:type="dxa" w:w="4160"/>
            <w:tcBorders>
              <w:top w:val="single" w:color="C8D8E8" w:sz="1"/>
              <w:left w:val="single" w:color="C8D8E8" w:sz="1"/>
              <w:bottom w:val="single" w:color="C8D8E8" w:sz="1"/>
              <w:right w:val="single" w:color="C8D8E8" w:sz="1"/>
            </w:tcBorders>
            <w:shd w:fill="FFFFFF" w:val="clear"/>
            <w:tcMar>
              <w:top w:type="dxa" w:w="100"/>
              <w:left w:type="dxa" w:w="140"/>
              <w:bottom w:type="dxa" w:w="100"/>
              <w:right w:type="dxa" w:w="140"/>
            </w:tcMar>
          </w:tcPr>
          <w:p>
            <w:r>
              <w:rPr>
                <w:rFonts w:ascii="Arial" w:cs="Arial" w:eastAsia="Arial" w:hAnsi="Arial"/>
                <w:b w:val="false"/>
                <w:bCs w:val="false"/>
                <w:color w:val="1A2A3A"/>
                <w:sz w:val="20"/>
                <w:szCs w:val="20"/>
              </w:rPr>
              <w:t xml:space="preserve">Return the active Terms version metadata (version number, label, content URL, SHA-256).</w:t>
            </w:r>
          </w:p>
        </w:tc>
      </w:tr>
      <w:tr>
        <w:tc>
          <w:tcPr>
            <w:tcW w:type="dxa" w:w="900"/>
            <w:tcBorders>
              <w:top w:val="single" w:color="C8D8E8" w:sz="1"/>
              <w:left w:val="single" w:color="C8D8E8" w:sz="1"/>
              <w:bottom w:val="single" w:color="C8D8E8" w:sz="1"/>
              <w:right w:val="single" w:color="C8D8E8" w:sz="1"/>
            </w:tcBorders>
            <w:shd w:fill="EEF4FB" w:val="clear"/>
            <w:tcMar>
              <w:top w:type="dxa" w:w="100"/>
              <w:left w:type="dxa" w:w="140"/>
              <w:bottom w:type="dxa" w:w="100"/>
              <w:right w:type="dxa" w:w="140"/>
            </w:tcMar>
          </w:tcPr>
          <w:p>
            <w:r>
              <w:rPr>
                <w:rFonts w:ascii="Courier New" w:cs="Courier New" w:eastAsia="Courier New" w:hAnsi="Courier New"/>
                <w:b/>
                <w:bCs/>
                <w:color w:val="1565C0"/>
                <w:sz w:val="18"/>
                <w:szCs w:val="18"/>
              </w:rPr>
              <w:t xml:space="preserve">GET</w:t>
            </w:r>
          </w:p>
        </w:tc>
        <w:tc>
          <w:tcPr>
            <w:tcW w:type="dxa" w:w="3200"/>
            <w:tcBorders>
              <w:top w:val="single" w:color="C8D8E8" w:sz="1"/>
              <w:left w:val="single" w:color="C8D8E8" w:sz="1"/>
              <w:bottom w:val="single" w:color="C8D8E8" w:sz="1"/>
              <w:right w:val="single" w:color="C8D8E8" w:sz="1"/>
            </w:tcBorders>
            <w:shd w:fill="EEF4FB" w:val="clear"/>
            <w:tcMar>
              <w:top w:type="dxa" w:w="100"/>
              <w:left w:type="dxa" w:w="140"/>
              <w:bottom w:type="dxa" w:w="100"/>
              <w:right w:type="dxa" w:w="140"/>
            </w:tcMar>
          </w:tcPr>
          <w:p>
            <w:r>
              <w:rPr>
                <w:rFonts w:ascii="Courier New" w:cs="Courier New" w:eastAsia="Courier New" w:hAnsi="Courier New"/>
                <w:color w:val="1A3A5C"/>
                <w:sz w:val="18"/>
                <w:szCs w:val="18"/>
              </w:rPr>
              <w:t xml:space="preserve">/terms/api/v1/terms/status</w:t>
            </w:r>
          </w:p>
        </w:tc>
        <w:tc>
          <w:tcPr>
            <w:tcW w:type="dxa" w:w="1100"/>
            <w:tcBorders>
              <w:top w:val="single" w:color="C8D8E8" w:sz="1"/>
              <w:left w:val="single" w:color="C8D8E8" w:sz="1"/>
              <w:bottom w:val="single" w:color="C8D8E8" w:sz="1"/>
              <w:right w:val="single" w:color="C8D8E8" w:sz="1"/>
            </w:tcBorders>
            <w:shd w:fill="EEF4FB" w:val="clear"/>
            <w:tcMar>
              <w:top w:type="dxa" w:w="100"/>
              <w:left w:type="dxa" w:w="140"/>
              <w:bottom w:type="dxa" w:w="100"/>
              <w:right w:type="dxa" w:w="140"/>
            </w:tcMar>
          </w:tcPr>
          <w:p>
            <w:r>
              <w:rPr>
                <w:rFonts w:ascii="Arial" w:cs="Arial" w:eastAsia="Arial" w:hAnsi="Arial"/>
                <w:b w:val="false"/>
                <w:bCs w:val="false"/>
                <w:color w:val="4A86C8"/>
                <w:sz w:val="20"/>
                <w:szCs w:val="20"/>
              </w:rPr>
              <w:t xml:space="preserve">Bearer</w:t>
            </w:r>
          </w:p>
        </w:tc>
        <w:tc>
          <w:tcPr>
            <w:tcW w:type="dxa" w:w="4160"/>
            <w:tcBorders>
              <w:top w:val="single" w:color="C8D8E8" w:sz="1"/>
              <w:left w:val="single" w:color="C8D8E8" w:sz="1"/>
              <w:bottom w:val="single" w:color="C8D8E8" w:sz="1"/>
              <w:right w:val="single" w:color="C8D8E8" w:sz="1"/>
            </w:tcBorders>
            <w:shd w:fill="EEF4FB" w:val="clear"/>
            <w:tcMar>
              <w:top w:type="dxa" w:w="100"/>
              <w:left w:type="dxa" w:w="140"/>
              <w:bottom w:type="dxa" w:w="100"/>
              <w:right w:type="dxa" w:w="140"/>
            </w:tcMar>
          </w:tcPr>
          <w:p>
            <w:r>
              <w:rPr>
                <w:rFonts w:ascii="Arial" w:cs="Arial" w:eastAsia="Arial" w:hAnsi="Arial"/>
                <w:b w:val="false"/>
                <w:bCs w:val="false"/>
                <w:color w:val="1A2A3A"/>
                <w:sz w:val="20"/>
                <w:szCs w:val="20"/>
              </w:rPr>
              <w:t xml:space="preserve">Return whether the authenticated user has accepted the current active version.</w:t>
            </w:r>
          </w:p>
        </w:tc>
      </w:tr>
      <w:tr>
        <w:tc>
          <w:tcPr>
            <w:tcW w:type="dxa" w:w="900"/>
            <w:tcBorders>
              <w:top w:val="single" w:color="C8D8E8" w:sz="1"/>
              <w:left w:val="single" w:color="C8D8E8" w:sz="1"/>
              <w:bottom w:val="single" w:color="C8D8E8" w:sz="1"/>
              <w:right w:val="single" w:color="C8D8E8" w:sz="1"/>
            </w:tcBorders>
            <w:shd w:fill="FFFFFF" w:val="clear"/>
            <w:tcMar>
              <w:top w:type="dxa" w:w="100"/>
              <w:left w:type="dxa" w:w="140"/>
              <w:bottom w:type="dxa" w:w="100"/>
              <w:right w:type="dxa" w:w="140"/>
            </w:tcMar>
          </w:tcPr>
          <w:p>
            <w:r>
              <w:rPr>
                <w:rFonts w:ascii="Courier New" w:cs="Courier New" w:eastAsia="Courier New" w:hAnsi="Courier New"/>
                <w:b/>
                <w:bCs/>
                <w:color w:val="2E7D32"/>
                <w:sz w:val="18"/>
                <w:szCs w:val="18"/>
              </w:rPr>
              <w:t xml:space="preserve">POST</w:t>
            </w:r>
          </w:p>
        </w:tc>
        <w:tc>
          <w:tcPr>
            <w:tcW w:type="dxa" w:w="3200"/>
            <w:tcBorders>
              <w:top w:val="single" w:color="C8D8E8" w:sz="1"/>
              <w:left w:val="single" w:color="C8D8E8" w:sz="1"/>
              <w:bottom w:val="single" w:color="C8D8E8" w:sz="1"/>
              <w:right w:val="single" w:color="C8D8E8" w:sz="1"/>
            </w:tcBorders>
            <w:shd w:fill="FFFFFF" w:val="clear"/>
            <w:tcMar>
              <w:top w:type="dxa" w:w="100"/>
              <w:left w:type="dxa" w:w="140"/>
              <w:bottom w:type="dxa" w:w="100"/>
              <w:right w:type="dxa" w:w="140"/>
            </w:tcMar>
          </w:tcPr>
          <w:p>
            <w:r>
              <w:rPr>
                <w:rFonts w:ascii="Courier New" w:cs="Courier New" w:eastAsia="Courier New" w:hAnsi="Courier New"/>
                <w:color w:val="1A3A5C"/>
                <w:sz w:val="18"/>
                <w:szCs w:val="18"/>
              </w:rPr>
              <w:t xml:space="preserve">/terms/api/v1/terms/accept</w:t>
            </w:r>
          </w:p>
        </w:tc>
        <w:tc>
          <w:tcPr>
            <w:tcW w:type="dxa" w:w="1100"/>
            <w:tcBorders>
              <w:top w:val="single" w:color="C8D8E8" w:sz="1"/>
              <w:left w:val="single" w:color="C8D8E8" w:sz="1"/>
              <w:bottom w:val="single" w:color="C8D8E8" w:sz="1"/>
              <w:right w:val="single" w:color="C8D8E8" w:sz="1"/>
            </w:tcBorders>
            <w:shd w:fill="FFFFFF" w:val="clear"/>
            <w:tcMar>
              <w:top w:type="dxa" w:w="100"/>
              <w:left w:type="dxa" w:w="140"/>
              <w:bottom w:type="dxa" w:w="100"/>
              <w:right w:type="dxa" w:w="140"/>
            </w:tcMar>
          </w:tcPr>
          <w:p>
            <w:r>
              <w:rPr>
                <w:rFonts w:ascii="Arial" w:cs="Arial" w:eastAsia="Arial" w:hAnsi="Arial"/>
                <w:b w:val="false"/>
                <w:bCs w:val="false"/>
                <w:color w:val="4A86C8"/>
                <w:sz w:val="20"/>
                <w:szCs w:val="20"/>
              </w:rPr>
              <w:t xml:space="preserve">Bearer</w:t>
            </w:r>
          </w:p>
        </w:tc>
        <w:tc>
          <w:tcPr>
            <w:tcW w:type="dxa" w:w="4160"/>
            <w:tcBorders>
              <w:top w:val="single" w:color="C8D8E8" w:sz="1"/>
              <w:left w:val="single" w:color="C8D8E8" w:sz="1"/>
              <w:bottom w:val="single" w:color="C8D8E8" w:sz="1"/>
              <w:right w:val="single" w:color="C8D8E8" w:sz="1"/>
            </w:tcBorders>
            <w:shd w:fill="FFFFFF" w:val="clear"/>
            <w:tcMar>
              <w:top w:type="dxa" w:w="100"/>
              <w:left w:type="dxa" w:w="140"/>
              <w:bottom w:type="dxa" w:w="100"/>
              <w:right w:type="dxa" w:w="140"/>
            </w:tcMar>
          </w:tcPr>
          <w:p>
            <w:r>
              <w:rPr>
                <w:rFonts w:ascii="Arial" w:cs="Arial" w:eastAsia="Arial" w:hAnsi="Arial"/>
                <w:b w:val="false"/>
                <w:bCs w:val="false"/>
                <w:color w:val="1A2A3A"/>
                <w:sz w:val="20"/>
                <w:szCs w:val="20"/>
              </w:rPr>
              <w:t xml:space="preserve">Accept the current Terms version. Body: device audit payload. Creates an acceptance record.</w:t>
            </w:r>
          </w:p>
        </w:tc>
      </w:tr>
      <w:tr>
        <w:tc>
          <w:tcPr>
            <w:tcW w:type="dxa" w:w="900"/>
            <w:tcBorders>
              <w:top w:val="single" w:color="C8D8E8" w:sz="1"/>
              <w:left w:val="single" w:color="C8D8E8" w:sz="1"/>
              <w:bottom w:val="single" w:color="C8D8E8" w:sz="1"/>
              <w:right w:val="single" w:color="C8D8E8" w:sz="1"/>
            </w:tcBorders>
            <w:shd w:fill="EEF4FB" w:val="clear"/>
            <w:tcMar>
              <w:top w:type="dxa" w:w="100"/>
              <w:left w:type="dxa" w:w="140"/>
              <w:bottom w:type="dxa" w:w="100"/>
              <w:right w:type="dxa" w:w="140"/>
            </w:tcMar>
          </w:tcPr>
          <w:p>
            <w:r>
              <w:rPr>
                <w:rFonts w:ascii="Courier New" w:cs="Courier New" w:eastAsia="Courier New" w:hAnsi="Courier New"/>
                <w:b/>
                <w:bCs/>
                <w:color w:val="1565C0"/>
                <w:sz w:val="18"/>
                <w:szCs w:val="18"/>
              </w:rPr>
              <w:t xml:space="preserve">GET</w:t>
            </w:r>
          </w:p>
        </w:tc>
        <w:tc>
          <w:tcPr>
            <w:tcW w:type="dxa" w:w="3200"/>
            <w:tcBorders>
              <w:top w:val="single" w:color="C8D8E8" w:sz="1"/>
              <w:left w:val="single" w:color="C8D8E8" w:sz="1"/>
              <w:bottom w:val="single" w:color="C8D8E8" w:sz="1"/>
              <w:right w:val="single" w:color="C8D8E8" w:sz="1"/>
            </w:tcBorders>
            <w:shd w:fill="EEF4FB" w:val="clear"/>
            <w:tcMar>
              <w:top w:type="dxa" w:w="100"/>
              <w:left w:type="dxa" w:w="140"/>
              <w:bottom w:type="dxa" w:w="100"/>
              <w:right w:type="dxa" w:w="140"/>
            </w:tcMar>
          </w:tcPr>
          <w:p>
            <w:r>
              <w:rPr>
                <w:rFonts w:ascii="Courier New" w:cs="Courier New" w:eastAsia="Courier New" w:hAnsi="Courier New"/>
                <w:color w:val="1A3A5C"/>
                <w:sz w:val="18"/>
                <w:szCs w:val="18"/>
              </w:rPr>
              <w:t xml:space="preserve">/terms/api/v1/terms/history</w:t>
            </w:r>
          </w:p>
        </w:tc>
        <w:tc>
          <w:tcPr>
            <w:tcW w:type="dxa" w:w="1100"/>
            <w:tcBorders>
              <w:top w:val="single" w:color="C8D8E8" w:sz="1"/>
              <w:left w:val="single" w:color="C8D8E8" w:sz="1"/>
              <w:bottom w:val="single" w:color="C8D8E8" w:sz="1"/>
              <w:right w:val="single" w:color="C8D8E8" w:sz="1"/>
            </w:tcBorders>
            <w:shd w:fill="EEF4FB" w:val="clear"/>
            <w:tcMar>
              <w:top w:type="dxa" w:w="100"/>
              <w:left w:type="dxa" w:w="140"/>
              <w:bottom w:type="dxa" w:w="100"/>
              <w:right w:type="dxa" w:w="140"/>
            </w:tcMar>
          </w:tcPr>
          <w:p>
            <w:r>
              <w:rPr>
                <w:rFonts w:ascii="Arial" w:cs="Arial" w:eastAsia="Arial" w:hAnsi="Arial"/>
                <w:b w:val="false"/>
                <w:bCs w:val="false"/>
                <w:color w:val="4A86C8"/>
                <w:sz w:val="20"/>
                <w:szCs w:val="20"/>
              </w:rPr>
              <w:t xml:space="preserve">Bearer</w:t>
            </w:r>
          </w:p>
        </w:tc>
        <w:tc>
          <w:tcPr>
            <w:tcW w:type="dxa" w:w="4160"/>
            <w:tcBorders>
              <w:top w:val="single" w:color="C8D8E8" w:sz="1"/>
              <w:left w:val="single" w:color="C8D8E8" w:sz="1"/>
              <w:bottom w:val="single" w:color="C8D8E8" w:sz="1"/>
              <w:right w:val="single" w:color="C8D8E8" w:sz="1"/>
            </w:tcBorders>
            <w:shd w:fill="EEF4FB" w:val="clear"/>
            <w:tcMar>
              <w:top w:type="dxa" w:w="100"/>
              <w:left w:type="dxa" w:w="140"/>
              <w:bottom w:type="dxa" w:w="100"/>
              <w:right w:type="dxa" w:w="140"/>
            </w:tcMar>
          </w:tcPr>
          <w:p>
            <w:r>
              <w:rPr>
                <w:rFonts w:ascii="Arial" w:cs="Arial" w:eastAsia="Arial" w:hAnsi="Arial"/>
                <w:b w:val="false"/>
                <w:bCs w:val="false"/>
                <w:color w:val="1A2A3A"/>
                <w:sz w:val="20"/>
                <w:szCs w:val="20"/>
              </w:rPr>
              <w:t xml:space="preserve">Return the authenticated user's full acceptance history (all versions they have ever accepted).</w:t>
            </w:r>
          </w:p>
        </w:tc>
      </w:tr>
      <w:tr>
        <w:tc>
          <w:tcPr>
            <w:tcW w:type="dxa" w:w="900"/>
            <w:tcBorders>
              <w:top w:val="single" w:color="C8D8E8" w:sz="1"/>
              <w:left w:val="single" w:color="C8D8E8" w:sz="1"/>
              <w:bottom w:val="single" w:color="C8D8E8" w:sz="1"/>
              <w:right w:val="single" w:color="C8D8E8" w:sz="1"/>
            </w:tcBorders>
            <w:shd w:fill="FFFFFF" w:val="clear"/>
            <w:tcMar>
              <w:top w:type="dxa" w:w="100"/>
              <w:left w:type="dxa" w:w="140"/>
              <w:bottom w:type="dxa" w:w="100"/>
              <w:right w:type="dxa" w:w="140"/>
            </w:tcMar>
          </w:tcPr>
          <w:p>
            <w:r>
              <w:rPr>
                <w:rFonts w:ascii="Courier New" w:cs="Courier New" w:eastAsia="Courier New" w:hAnsi="Courier New"/>
                <w:b/>
                <w:bCs/>
                <w:color w:val="1565C0"/>
                <w:sz w:val="18"/>
                <w:szCs w:val="18"/>
              </w:rPr>
              <w:t xml:space="preserve">GET</w:t>
            </w:r>
          </w:p>
        </w:tc>
        <w:tc>
          <w:tcPr>
            <w:tcW w:type="dxa" w:w="3200"/>
            <w:tcBorders>
              <w:top w:val="single" w:color="C8D8E8" w:sz="1"/>
              <w:left w:val="single" w:color="C8D8E8" w:sz="1"/>
              <w:bottom w:val="single" w:color="C8D8E8" w:sz="1"/>
              <w:right w:val="single" w:color="C8D8E8" w:sz="1"/>
            </w:tcBorders>
            <w:shd w:fill="FFFFFF" w:val="clear"/>
            <w:tcMar>
              <w:top w:type="dxa" w:w="100"/>
              <w:left w:type="dxa" w:w="140"/>
              <w:bottom w:type="dxa" w:w="100"/>
              <w:right w:type="dxa" w:w="140"/>
            </w:tcMar>
          </w:tcPr>
          <w:p>
            <w:r>
              <w:rPr>
                <w:rFonts w:ascii="Courier New" w:cs="Courier New" w:eastAsia="Courier New" w:hAnsi="Courier New"/>
                <w:color w:val="1A3A5C"/>
                <w:sz w:val="18"/>
                <w:szCs w:val="18"/>
              </w:rPr>
              <w:t xml:space="preserve">/admin/api/v1/terms</w:t>
            </w:r>
          </w:p>
        </w:tc>
        <w:tc>
          <w:tcPr>
            <w:tcW w:type="dxa" w:w="1100"/>
            <w:tcBorders>
              <w:top w:val="single" w:color="C8D8E8" w:sz="1"/>
              <w:left w:val="single" w:color="C8D8E8" w:sz="1"/>
              <w:bottom w:val="single" w:color="C8D8E8" w:sz="1"/>
              <w:right w:val="single" w:color="C8D8E8" w:sz="1"/>
            </w:tcBorders>
            <w:shd w:fill="FFFFFF" w:val="clear"/>
            <w:tcMar>
              <w:top w:type="dxa" w:w="100"/>
              <w:left w:type="dxa" w:w="140"/>
              <w:bottom w:type="dxa" w:w="100"/>
              <w:right w:type="dxa" w:w="140"/>
            </w:tcMar>
          </w:tcPr>
          <w:p>
            <w:r>
              <w:rPr>
                <w:rFonts w:ascii="Arial" w:cs="Arial" w:eastAsia="Arial" w:hAnsi="Arial"/>
                <w:b w:val="false"/>
                <w:bCs w:val="false"/>
                <w:color w:val="4A86C8"/>
                <w:sz w:val="20"/>
                <w:szCs w:val="20"/>
              </w:rPr>
              <w:t xml:space="preserve">Admin</w:t>
            </w:r>
          </w:p>
        </w:tc>
        <w:tc>
          <w:tcPr>
            <w:tcW w:type="dxa" w:w="4160"/>
            <w:tcBorders>
              <w:top w:val="single" w:color="C8D8E8" w:sz="1"/>
              <w:left w:val="single" w:color="C8D8E8" w:sz="1"/>
              <w:bottom w:val="single" w:color="C8D8E8" w:sz="1"/>
              <w:right w:val="single" w:color="C8D8E8" w:sz="1"/>
            </w:tcBorders>
            <w:shd w:fill="FFFFFF" w:val="clear"/>
            <w:tcMar>
              <w:top w:type="dxa" w:w="100"/>
              <w:left w:type="dxa" w:w="140"/>
              <w:bottom w:type="dxa" w:w="100"/>
              <w:right w:type="dxa" w:w="140"/>
            </w:tcMar>
          </w:tcPr>
          <w:p>
            <w:r>
              <w:rPr>
                <w:rFonts w:ascii="Arial" w:cs="Arial" w:eastAsia="Arial" w:hAnsi="Arial"/>
                <w:b w:val="false"/>
                <w:bCs w:val="false"/>
                <w:color w:val="1A2A3A"/>
                <w:sz w:val="20"/>
                <w:szCs w:val="20"/>
              </w:rPr>
              <w:t xml:space="preserve">List all Terms versions with acceptance counts.</w:t>
            </w:r>
          </w:p>
        </w:tc>
      </w:tr>
      <w:tr>
        <w:tc>
          <w:tcPr>
            <w:tcW w:type="dxa" w:w="900"/>
            <w:tcBorders>
              <w:top w:val="single" w:color="C8D8E8" w:sz="1"/>
              <w:left w:val="single" w:color="C8D8E8" w:sz="1"/>
              <w:bottom w:val="single" w:color="C8D8E8" w:sz="1"/>
              <w:right w:val="single" w:color="C8D8E8" w:sz="1"/>
            </w:tcBorders>
            <w:shd w:fill="EEF4FB" w:val="clear"/>
            <w:tcMar>
              <w:top w:type="dxa" w:w="100"/>
              <w:left w:type="dxa" w:w="140"/>
              <w:bottom w:type="dxa" w:w="100"/>
              <w:right w:type="dxa" w:w="140"/>
            </w:tcMar>
          </w:tcPr>
          <w:p>
            <w:r>
              <w:rPr>
                <w:rFonts w:ascii="Courier New" w:cs="Courier New" w:eastAsia="Courier New" w:hAnsi="Courier New"/>
                <w:b/>
                <w:bCs/>
                <w:color w:val="2E7D32"/>
                <w:sz w:val="18"/>
                <w:szCs w:val="18"/>
              </w:rPr>
              <w:t xml:space="preserve">POST</w:t>
            </w:r>
          </w:p>
        </w:tc>
        <w:tc>
          <w:tcPr>
            <w:tcW w:type="dxa" w:w="3200"/>
            <w:tcBorders>
              <w:top w:val="single" w:color="C8D8E8" w:sz="1"/>
              <w:left w:val="single" w:color="C8D8E8" w:sz="1"/>
              <w:bottom w:val="single" w:color="C8D8E8" w:sz="1"/>
              <w:right w:val="single" w:color="C8D8E8" w:sz="1"/>
            </w:tcBorders>
            <w:shd w:fill="EEF4FB" w:val="clear"/>
            <w:tcMar>
              <w:top w:type="dxa" w:w="100"/>
              <w:left w:type="dxa" w:w="140"/>
              <w:bottom w:type="dxa" w:w="100"/>
              <w:right w:type="dxa" w:w="140"/>
            </w:tcMar>
          </w:tcPr>
          <w:p>
            <w:r>
              <w:rPr>
                <w:rFonts w:ascii="Courier New" w:cs="Courier New" w:eastAsia="Courier New" w:hAnsi="Courier New"/>
                <w:color w:val="1A3A5C"/>
                <w:sz w:val="18"/>
                <w:szCs w:val="18"/>
              </w:rPr>
              <w:t xml:space="preserve">/admin/api/v1/terms</w:t>
            </w:r>
          </w:p>
        </w:tc>
        <w:tc>
          <w:tcPr>
            <w:tcW w:type="dxa" w:w="1100"/>
            <w:tcBorders>
              <w:top w:val="single" w:color="C8D8E8" w:sz="1"/>
              <w:left w:val="single" w:color="C8D8E8" w:sz="1"/>
              <w:bottom w:val="single" w:color="C8D8E8" w:sz="1"/>
              <w:right w:val="single" w:color="C8D8E8" w:sz="1"/>
            </w:tcBorders>
            <w:shd w:fill="EEF4FB" w:val="clear"/>
            <w:tcMar>
              <w:top w:type="dxa" w:w="100"/>
              <w:left w:type="dxa" w:w="140"/>
              <w:bottom w:type="dxa" w:w="100"/>
              <w:right w:type="dxa" w:w="140"/>
            </w:tcMar>
          </w:tcPr>
          <w:p>
            <w:r>
              <w:rPr>
                <w:rFonts w:ascii="Arial" w:cs="Arial" w:eastAsia="Arial" w:hAnsi="Arial"/>
                <w:b w:val="false"/>
                <w:bCs w:val="false"/>
                <w:color w:val="4A86C8"/>
                <w:sz w:val="20"/>
                <w:szCs w:val="20"/>
              </w:rPr>
              <w:t xml:space="preserve">Admin</w:t>
            </w:r>
          </w:p>
        </w:tc>
        <w:tc>
          <w:tcPr>
            <w:tcW w:type="dxa" w:w="4160"/>
            <w:tcBorders>
              <w:top w:val="single" w:color="C8D8E8" w:sz="1"/>
              <w:left w:val="single" w:color="C8D8E8" w:sz="1"/>
              <w:bottom w:val="single" w:color="C8D8E8" w:sz="1"/>
              <w:right w:val="single" w:color="C8D8E8" w:sz="1"/>
            </w:tcBorders>
            <w:shd w:fill="EEF4FB" w:val="clear"/>
            <w:tcMar>
              <w:top w:type="dxa" w:w="100"/>
              <w:left w:type="dxa" w:w="140"/>
              <w:bottom w:type="dxa" w:w="100"/>
              <w:right w:type="dxa" w:w="140"/>
            </w:tcMar>
          </w:tcPr>
          <w:p>
            <w:r>
              <w:rPr>
                <w:rFonts w:ascii="Arial" w:cs="Arial" w:eastAsia="Arial" w:hAnsi="Arial"/>
                <w:b w:val="false"/>
                <w:bCs w:val="false"/>
                <w:color w:val="1A2A3A"/>
                <w:sz w:val="20"/>
                <w:szCs w:val="20"/>
              </w:rPr>
              <w:t xml:space="preserve">Publish a new Terms version (draft, not yet active). Body: version_label, content_url, content_sha256, requires_re_acceptance, effective_date.</w:t>
            </w:r>
          </w:p>
        </w:tc>
      </w:tr>
      <w:tr>
        <w:tc>
          <w:tcPr>
            <w:tcW w:type="dxa" w:w="900"/>
            <w:tcBorders>
              <w:top w:val="single" w:color="C8D8E8" w:sz="1"/>
              <w:left w:val="single" w:color="C8D8E8" w:sz="1"/>
              <w:bottom w:val="single" w:color="C8D8E8" w:sz="1"/>
              <w:right w:val="single" w:color="C8D8E8" w:sz="1"/>
            </w:tcBorders>
            <w:shd w:fill="FFFFFF" w:val="clear"/>
            <w:tcMar>
              <w:top w:type="dxa" w:w="100"/>
              <w:left w:type="dxa" w:w="140"/>
              <w:bottom w:type="dxa" w:w="100"/>
              <w:right w:type="dxa" w:w="140"/>
            </w:tcMar>
          </w:tcPr>
          <w:p>
            <w:r>
              <w:rPr>
                <w:rFonts w:ascii="Courier New" w:cs="Courier New" w:eastAsia="Courier New" w:hAnsi="Courier New"/>
                <w:b/>
                <w:bCs/>
                <w:color w:val="E65100"/>
                <w:sz w:val="18"/>
                <w:szCs w:val="18"/>
              </w:rPr>
              <w:t xml:space="preserve">PUT</w:t>
            </w:r>
          </w:p>
        </w:tc>
        <w:tc>
          <w:tcPr>
            <w:tcW w:type="dxa" w:w="3200"/>
            <w:tcBorders>
              <w:top w:val="single" w:color="C8D8E8" w:sz="1"/>
              <w:left w:val="single" w:color="C8D8E8" w:sz="1"/>
              <w:bottom w:val="single" w:color="C8D8E8" w:sz="1"/>
              <w:right w:val="single" w:color="C8D8E8" w:sz="1"/>
            </w:tcBorders>
            <w:shd w:fill="FFFFFF" w:val="clear"/>
            <w:tcMar>
              <w:top w:type="dxa" w:w="100"/>
              <w:left w:type="dxa" w:w="140"/>
              <w:bottom w:type="dxa" w:w="100"/>
              <w:right w:type="dxa" w:w="140"/>
            </w:tcMar>
          </w:tcPr>
          <w:p>
            <w:r>
              <w:rPr>
                <w:rFonts w:ascii="Courier New" w:cs="Courier New" w:eastAsia="Courier New" w:hAnsi="Courier New"/>
                <w:color w:val="1A3A5C"/>
                <w:sz w:val="18"/>
                <w:szCs w:val="18"/>
              </w:rPr>
              <w:t xml:space="preserve">/admin/api/v1/terms/{id}/activate</w:t>
            </w:r>
          </w:p>
        </w:tc>
        <w:tc>
          <w:tcPr>
            <w:tcW w:type="dxa" w:w="1100"/>
            <w:tcBorders>
              <w:top w:val="single" w:color="C8D8E8" w:sz="1"/>
              <w:left w:val="single" w:color="C8D8E8" w:sz="1"/>
              <w:bottom w:val="single" w:color="C8D8E8" w:sz="1"/>
              <w:right w:val="single" w:color="C8D8E8" w:sz="1"/>
            </w:tcBorders>
            <w:shd w:fill="FFFFFF" w:val="clear"/>
            <w:tcMar>
              <w:top w:type="dxa" w:w="100"/>
              <w:left w:type="dxa" w:w="140"/>
              <w:bottom w:type="dxa" w:w="100"/>
              <w:right w:type="dxa" w:w="140"/>
            </w:tcMar>
          </w:tcPr>
          <w:p>
            <w:r>
              <w:rPr>
                <w:rFonts w:ascii="Arial" w:cs="Arial" w:eastAsia="Arial" w:hAnsi="Arial"/>
                <w:b w:val="false"/>
                <w:bCs w:val="false"/>
                <w:color w:val="4A86C8"/>
                <w:sz w:val="20"/>
                <w:szCs w:val="20"/>
              </w:rPr>
              <w:t xml:space="preserve">Admin</w:t>
            </w:r>
          </w:p>
        </w:tc>
        <w:tc>
          <w:tcPr>
            <w:tcW w:type="dxa" w:w="4160"/>
            <w:tcBorders>
              <w:top w:val="single" w:color="C8D8E8" w:sz="1"/>
              <w:left w:val="single" w:color="C8D8E8" w:sz="1"/>
              <w:bottom w:val="single" w:color="C8D8E8" w:sz="1"/>
              <w:right w:val="single" w:color="C8D8E8" w:sz="1"/>
            </w:tcBorders>
            <w:shd w:fill="FFFFFF" w:val="clear"/>
            <w:tcMar>
              <w:top w:type="dxa" w:w="100"/>
              <w:left w:type="dxa" w:w="140"/>
              <w:bottom w:type="dxa" w:w="100"/>
              <w:right w:type="dxa" w:w="140"/>
            </w:tcMar>
          </w:tcPr>
          <w:p>
            <w:r>
              <w:rPr>
                <w:rFonts w:ascii="Arial" w:cs="Arial" w:eastAsia="Arial" w:hAnsi="Arial"/>
                <w:b w:val="false"/>
                <w:bCs w:val="false"/>
                <w:color w:val="1A2A3A"/>
                <w:sz w:val="20"/>
                <w:szCs w:val="20"/>
              </w:rPr>
              <w:t xml:space="preserve">Immediately activate a Terms version (overrides effective_date).</w:t>
            </w:r>
          </w:p>
        </w:tc>
      </w:tr>
      <w:tr>
        <w:tc>
          <w:tcPr>
            <w:tcW w:type="dxa" w:w="900"/>
            <w:tcBorders>
              <w:top w:val="single" w:color="C8D8E8" w:sz="1"/>
              <w:left w:val="single" w:color="C8D8E8" w:sz="1"/>
              <w:bottom w:val="single" w:color="C8D8E8" w:sz="1"/>
              <w:right w:val="single" w:color="C8D8E8" w:sz="1"/>
            </w:tcBorders>
            <w:shd w:fill="EEF4FB" w:val="clear"/>
            <w:tcMar>
              <w:top w:type="dxa" w:w="100"/>
              <w:left w:type="dxa" w:w="140"/>
              <w:bottom w:type="dxa" w:w="100"/>
              <w:right w:type="dxa" w:w="140"/>
            </w:tcMar>
          </w:tcPr>
          <w:p>
            <w:r>
              <w:rPr>
                <w:rFonts w:ascii="Courier New" w:cs="Courier New" w:eastAsia="Courier New" w:hAnsi="Courier New"/>
                <w:b/>
                <w:bCs/>
                <w:color w:val="1565C0"/>
                <w:sz w:val="18"/>
                <w:szCs w:val="18"/>
              </w:rPr>
              <w:t xml:space="preserve">GET</w:t>
            </w:r>
          </w:p>
        </w:tc>
        <w:tc>
          <w:tcPr>
            <w:tcW w:type="dxa" w:w="3200"/>
            <w:tcBorders>
              <w:top w:val="single" w:color="C8D8E8" w:sz="1"/>
              <w:left w:val="single" w:color="C8D8E8" w:sz="1"/>
              <w:bottom w:val="single" w:color="C8D8E8" w:sz="1"/>
              <w:right w:val="single" w:color="C8D8E8" w:sz="1"/>
            </w:tcBorders>
            <w:shd w:fill="EEF4FB" w:val="clear"/>
            <w:tcMar>
              <w:top w:type="dxa" w:w="100"/>
              <w:left w:type="dxa" w:w="140"/>
              <w:bottom w:type="dxa" w:w="100"/>
              <w:right w:type="dxa" w:w="140"/>
            </w:tcMar>
          </w:tcPr>
          <w:p>
            <w:r>
              <w:rPr>
                <w:rFonts w:ascii="Courier New" w:cs="Courier New" w:eastAsia="Courier New" w:hAnsi="Courier New"/>
                <w:color w:val="1A3A5C"/>
                <w:sz w:val="18"/>
                <w:szCs w:val="18"/>
              </w:rPr>
              <w:t xml:space="preserve">/admin/api/v1/terms/{id}/acceptances</w:t>
            </w:r>
          </w:p>
        </w:tc>
        <w:tc>
          <w:tcPr>
            <w:tcW w:type="dxa" w:w="1100"/>
            <w:tcBorders>
              <w:top w:val="single" w:color="C8D8E8" w:sz="1"/>
              <w:left w:val="single" w:color="C8D8E8" w:sz="1"/>
              <w:bottom w:val="single" w:color="C8D8E8" w:sz="1"/>
              <w:right w:val="single" w:color="C8D8E8" w:sz="1"/>
            </w:tcBorders>
            <w:shd w:fill="EEF4FB" w:val="clear"/>
            <w:tcMar>
              <w:top w:type="dxa" w:w="100"/>
              <w:left w:type="dxa" w:w="140"/>
              <w:bottom w:type="dxa" w:w="100"/>
              <w:right w:type="dxa" w:w="140"/>
            </w:tcMar>
          </w:tcPr>
          <w:p>
            <w:r>
              <w:rPr>
                <w:rFonts w:ascii="Arial" w:cs="Arial" w:eastAsia="Arial" w:hAnsi="Arial"/>
                <w:b w:val="false"/>
                <w:bCs w:val="false"/>
                <w:color w:val="4A86C8"/>
                <w:sz w:val="20"/>
                <w:szCs w:val="20"/>
              </w:rPr>
              <w:t xml:space="preserve">Admin</w:t>
            </w:r>
          </w:p>
        </w:tc>
        <w:tc>
          <w:tcPr>
            <w:tcW w:type="dxa" w:w="4160"/>
            <w:tcBorders>
              <w:top w:val="single" w:color="C8D8E8" w:sz="1"/>
              <w:left w:val="single" w:color="C8D8E8" w:sz="1"/>
              <w:bottom w:val="single" w:color="C8D8E8" w:sz="1"/>
              <w:right w:val="single" w:color="C8D8E8" w:sz="1"/>
            </w:tcBorders>
            <w:shd w:fill="EEF4FB" w:val="clear"/>
            <w:tcMar>
              <w:top w:type="dxa" w:w="100"/>
              <w:left w:type="dxa" w:w="140"/>
              <w:bottom w:type="dxa" w:w="100"/>
              <w:right w:type="dxa" w:w="140"/>
            </w:tcMar>
          </w:tcPr>
          <w:p>
            <w:r>
              <w:rPr>
                <w:rFonts w:ascii="Arial" w:cs="Arial" w:eastAsia="Arial" w:hAnsi="Arial"/>
                <w:b w:val="false"/>
                <w:bCs w:val="false"/>
                <w:color w:val="1A2A3A"/>
                <w:sz w:val="20"/>
                <w:szCs w:val="20"/>
              </w:rPr>
              <w:t xml:space="preserve">Page through acceptance records for a specific version, with device audit fields.</w:t>
            </w:r>
          </w:p>
        </w:tc>
      </w:tr>
    </w:tbl>
    <w:p>
      <w:pPr>
        <w:spacing w:after="0" w:before="160"/>
      </w:pPr>
      <w:r>
        <w:t xml:space="preserve"/>
      </w:r>
    </w:p>
    <w:p>
      <w:pPr>
        <w:pStyle w:val="Heading2"/>
        <w:spacing w:after="120" w:before="280"/>
      </w:pPr>
      <w:r>
        <w:rPr>
          <w:rFonts w:ascii="Arial" w:cs="Arial" w:eastAsia="Arial" w:hAnsi="Arial"/>
          <w:b/>
          <w:bCs/>
          <w:color w:val="1A3A5C"/>
          <w:sz w:val="26"/>
          <w:szCs w:val="26"/>
        </w:rPr>
        <w:t xml:space="preserve">3.1  GET /terms/api/v1/terms/current</w:t>
      </w:r>
    </w:p>
    <w:p>
      <w:pPr>
        <w:spacing w:after="80" w:before="80"/>
      </w:pPr>
      <w:r>
        <w:rPr>
          <w:rFonts w:ascii="Arial" w:cs="Arial" w:eastAsia="Arial" w:hAnsi="Arial"/>
          <w:color w:val="1A2A3A"/>
          <w:sz w:val="22"/>
          <w:szCs w:val="22"/>
        </w:rPr>
        <w:t xml:space="preserve">Public — no authentication required. Used by the iOS app on first launch and at signup to display the Terms before the user has a token.</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tcBorders>
              <w:top w:val="single" w:color="C8D8E8" w:sz="1"/>
              <w:left w:val="single" w:color="C8D8E8" w:sz="1"/>
              <w:bottom w:val="single" w:color="C8D8E8" w:sz="1"/>
              <w:right w:val="single" w:color="C8D8E8" w:sz="1"/>
            </w:tcBorders>
            <w:shd w:fill="1A3A5C" w:val="clear"/>
            <w:tcMar>
              <w:top w:type="dxa" w:w="100"/>
              <w:left w:type="dxa" w:w="140"/>
              <w:bottom w:type="dxa" w:w="100"/>
              <w:right w:type="dxa" w:w="140"/>
            </w:tcMar>
            <w:vAlign w:val="center"/>
          </w:tcPr>
          <w:p>
            <w:r>
              <w:rPr>
                <w:rFonts w:ascii="Arial" w:cs="Arial" w:eastAsia="Arial" w:hAnsi="Arial"/>
                <w:b/>
                <w:bCs/>
                <w:color w:val="FFFFFF"/>
                <w:sz w:val="20"/>
                <w:szCs w:val="20"/>
              </w:rPr>
              <w:t xml:space="preserve">Field</w:t>
            </w:r>
          </w:p>
        </w:tc>
        <w:tc>
          <w:tcPr>
            <w:tcW w:type="dxa" w:w="7360"/>
            <w:tcBorders>
              <w:top w:val="single" w:color="C8D8E8" w:sz="1"/>
              <w:left w:val="single" w:color="C8D8E8" w:sz="1"/>
              <w:bottom w:val="single" w:color="C8D8E8" w:sz="1"/>
              <w:right w:val="single" w:color="C8D8E8" w:sz="1"/>
            </w:tcBorders>
            <w:shd w:fill="1A3A5C" w:val="clear"/>
            <w:tcMar>
              <w:top w:type="dxa" w:w="100"/>
              <w:left w:type="dxa" w:w="140"/>
              <w:bottom w:type="dxa" w:w="100"/>
              <w:right w:type="dxa" w:w="140"/>
            </w:tcMar>
            <w:vAlign w:val="center"/>
          </w:tcPr>
          <w:p>
            <w:r>
              <w:rPr>
                <w:rFonts w:ascii="Arial" w:cs="Arial" w:eastAsia="Arial" w:hAnsi="Arial"/>
                <w:b/>
                <w:bCs/>
                <w:color w:val="FFFFFF"/>
                <w:sz w:val="20"/>
                <w:szCs w:val="20"/>
              </w:rPr>
              <w:t xml:space="preserve">Value / Description</w:t>
            </w:r>
          </w:p>
        </w:tc>
      </w:tr>
      <w:tr>
        <w:tc>
          <w:tcPr>
            <w:tcW w:type="dxa" w:w="2000"/>
            <w:tcBorders>
              <w:top w:val="single" w:color="C8D8E8" w:sz="1"/>
              <w:left w:val="single" w:color="C8D8E8" w:sz="1"/>
              <w:bottom w:val="single" w:color="C8D8E8" w:sz="1"/>
              <w:right w:val="single" w:color="C8D8E8" w:sz="1"/>
            </w:tcBorders>
            <w:shd w:fill="FFFFFF" w:val="clear"/>
            <w:tcMar>
              <w:top w:type="dxa" w:w="100"/>
              <w:left w:type="dxa" w:w="140"/>
              <w:bottom w:type="dxa" w:w="100"/>
              <w:right w:type="dxa" w:w="140"/>
            </w:tcMar>
          </w:tcPr>
          <w:p>
            <w:r>
              <w:rPr>
                <w:rFonts w:ascii="Arial" w:cs="Arial" w:eastAsia="Arial" w:hAnsi="Arial"/>
                <w:b/>
                <w:bCs/>
                <w:color w:val="1A2A3A"/>
                <w:sz w:val="20"/>
                <w:szCs w:val="20"/>
              </w:rPr>
              <w:t xml:space="preserve">versionNumber</w:t>
            </w:r>
          </w:p>
        </w:tc>
        <w:tc>
          <w:tcPr>
            <w:tcW w:type="dxa" w:w="7360"/>
            <w:tcBorders>
              <w:top w:val="single" w:color="C8D8E8" w:sz="1"/>
              <w:left w:val="single" w:color="C8D8E8" w:sz="1"/>
              <w:bottom w:val="single" w:color="C8D8E8" w:sz="1"/>
              <w:right w:val="single" w:color="C8D8E8" w:sz="1"/>
            </w:tcBorders>
            <w:shd w:fill="F4F8FB" w:val="clear"/>
            <w:tcMar>
              <w:top w:type="dxa" w:w="100"/>
              <w:left w:type="dxa" w:w="140"/>
              <w:bottom w:type="dxa" w:w="100"/>
              <w:right w:type="dxa" w:w="140"/>
            </w:tcMar>
          </w:tcPr>
          <w:p>
            <w:r>
              <w:rPr>
                <w:rFonts w:ascii="Courier New" w:cs="Courier New" w:eastAsia="Courier New" w:hAnsi="Courier New"/>
                <w:color w:val="1A3A5C"/>
                <w:sz w:val="18"/>
                <w:szCs w:val="18"/>
              </w:rPr>
              <w:t xml:space="preserve">3</w:t>
            </w:r>
          </w:p>
        </w:tc>
      </w:tr>
      <w:tr>
        <w:tc>
          <w:tcPr>
            <w:tcW w:type="dxa" w:w="2000"/>
            <w:tcBorders>
              <w:top w:val="single" w:color="C8D8E8" w:sz="1"/>
              <w:left w:val="single" w:color="C8D8E8" w:sz="1"/>
              <w:bottom w:val="single" w:color="C8D8E8" w:sz="1"/>
              <w:right w:val="single" w:color="C8D8E8" w:sz="1"/>
            </w:tcBorders>
            <w:shd w:fill="EEF4FB" w:val="clear"/>
            <w:tcMar>
              <w:top w:type="dxa" w:w="100"/>
              <w:left w:type="dxa" w:w="140"/>
              <w:bottom w:type="dxa" w:w="100"/>
              <w:right w:type="dxa" w:w="140"/>
            </w:tcMar>
          </w:tcPr>
          <w:p>
            <w:r>
              <w:rPr>
                <w:rFonts w:ascii="Arial" w:cs="Arial" w:eastAsia="Arial" w:hAnsi="Arial"/>
                <w:b/>
                <w:bCs/>
                <w:color w:val="1A2A3A"/>
                <w:sz w:val="20"/>
                <w:szCs w:val="20"/>
              </w:rPr>
              <w:t xml:space="preserve">versionLabel</w:t>
            </w:r>
          </w:p>
        </w:tc>
        <w:tc>
          <w:tcPr>
            <w:tcW w:type="dxa" w:w="7360"/>
            <w:tcBorders>
              <w:top w:val="single" w:color="C8D8E8" w:sz="1"/>
              <w:left w:val="single" w:color="C8D8E8" w:sz="1"/>
              <w:bottom w:val="single" w:color="C8D8E8" w:sz="1"/>
              <w:right w:val="single" w:color="C8D8E8" w:sz="1"/>
            </w:tcBorders>
            <w:shd w:fill="EEF4FB" w:val="clear"/>
            <w:tcMar>
              <w:top w:type="dxa" w:w="100"/>
              <w:left w:type="dxa" w:w="140"/>
              <w:bottom w:type="dxa" w:w="100"/>
              <w:right w:type="dxa" w:w="140"/>
            </w:tcMar>
          </w:tcPr>
          <w:p>
            <w:r>
              <w:rPr>
                <w:rFonts w:ascii="Courier New" w:cs="Courier New" w:eastAsia="Courier New" w:hAnsi="Courier New"/>
                <w:color w:val="1A3A5C"/>
                <w:sz w:val="18"/>
                <w:szCs w:val="18"/>
              </w:rPr>
              <w:t xml:space="preserve">"May 2026"</w:t>
            </w:r>
          </w:p>
        </w:tc>
      </w:tr>
      <w:tr>
        <w:tc>
          <w:tcPr>
            <w:tcW w:type="dxa" w:w="2000"/>
            <w:tcBorders>
              <w:top w:val="single" w:color="C8D8E8" w:sz="1"/>
              <w:left w:val="single" w:color="C8D8E8" w:sz="1"/>
              <w:bottom w:val="single" w:color="C8D8E8" w:sz="1"/>
              <w:right w:val="single" w:color="C8D8E8" w:sz="1"/>
            </w:tcBorders>
            <w:shd w:fill="FFFFFF" w:val="clear"/>
            <w:tcMar>
              <w:top w:type="dxa" w:w="100"/>
              <w:left w:type="dxa" w:w="140"/>
              <w:bottom w:type="dxa" w:w="100"/>
              <w:right w:type="dxa" w:w="140"/>
            </w:tcMar>
          </w:tcPr>
          <w:p>
            <w:r>
              <w:rPr>
                <w:rFonts w:ascii="Arial" w:cs="Arial" w:eastAsia="Arial" w:hAnsi="Arial"/>
                <w:b/>
                <w:bCs/>
                <w:color w:val="1A2A3A"/>
                <w:sz w:val="20"/>
                <w:szCs w:val="20"/>
              </w:rPr>
              <w:t xml:space="preserve">contentUrl</w:t>
            </w:r>
          </w:p>
        </w:tc>
        <w:tc>
          <w:tcPr>
            <w:tcW w:type="dxa" w:w="7360"/>
            <w:tcBorders>
              <w:top w:val="single" w:color="C8D8E8" w:sz="1"/>
              <w:left w:val="single" w:color="C8D8E8" w:sz="1"/>
              <w:bottom w:val="single" w:color="C8D8E8" w:sz="1"/>
              <w:right w:val="single" w:color="C8D8E8" w:sz="1"/>
            </w:tcBorders>
            <w:shd w:fill="F4F8FB" w:val="clear"/>
            <w:tcMar>
              <w:top w:type="dxa" w:w="100"/>
              <w:left w:type="dxa" w:w="140"/>
              <w:bottom w:type="dxa" w:w="100"/>
              <w:right w:type="dxa" w:w="140"/>
            </w:tcMar>
          </w:tcPr>
          <w:p>
            <w:r>
              <w:rPr>
                <w:rFonts w:ascii="Courier New" w:cs="Courier New" w:eastAsia="Courier New" w:hAnsi="Courier New"/>
                <w:color w:val="1A3A5C"/>
                <w:sz w:val="18"/>
                <w:szCs w:val="18"/>
              </w:rPr>
              <w:t xml:space="preserve">"https://cdn.electrahub.com/legal/terms/v3.html"</w:t>
            </w:r>
          </w:p>
        </w:tc>
      </w:tr>
      <w:tr>
        <w:tc>
          <w:tcPr>
            <w:tcW w:type="dxa" w:w="2000"/>
            <w:tcBorders>
              <w:top w:val="single" w:color="C8D8E8" w:sz="1"/>
              <w:left w:val="single" w:color="C8D8E8" w:sz="1"/>
              <w:bottom w:val="single" w:color="C8D8E8" w:sz="1"/>
              <w:right w:val="single" w:color="C8D8E8" w:sz="1"/>
            </w:tcBorders>
            <w:shd w:fill="EEF4FB" w:val="clear"/>
            <w:tcMar>
              <w:top w:type="dxa" w:w="100"/>
              <w:left w:type="dxa" w:w="140"/>
              <w:bottom w:type="dxa" w:w="100"/>
              <w:right w:type="dxa" w:w="140"/>
            </w:tcMar>
          </w:tcPr>
          <w:p>
            <w:r>
              <w:rPr>
                <w:rFonts w:ascii="Arial" w:cs="Arial" w:eastAsia="Arial" w:hAnsi="Arial"/>
                <w:b/>
                <w:bCs/>
                <w:color w:val="1A2A3A"/>
                <w:sz w:val="20"/>
                <w:szCs w:val="20"/>
              </w:rPr>
              <w:t xml:space="preserve">contentSha256</w:t>
            </w:r>
          </w:p>
        </w:tc>
        <w:tc>
          <w:tcPr>
            <w:tcW w:type="dxa" w:w="7360"/>
            <w:tcBorders>
              <w:top w:val="single" w:color="C8D8E8" w:sz="1"/>
              <w:left w:val="single" w:color="C8D8E8" w:sz="1"/>
              <w:bottom w:val="single" w:color="C8D8E8" w:sz="1"/>
              <w:right w:val="single" w:color="C8D8E8" w:sz="1"/>
            </w:tcBorders>
            <w:shd w:fill="EEF4FB" w:val="clear"/>
            <w:tcMar>
              <w:top w:type="dxa" w:w="100"/>
              <w:left w:type="dxa" w:w="140"/>
              <w:bottom w:type="dxa" w:w="100"/>
              <w:right w:type="dxa" w:w="140"/>
            </w:tcMar>
          </w:tcPr>
          <w:p>
            <w:r>
              <w:rPr>
                <w:rFonts w:ascii="Courier New" w:cs="Courier New" w:eastAsia="Courier New" w:hAnsi="Courier New"/>
                <w:color w:val="1A3A5C"/>
                <w:sz w:val="18"/>
                <w:szCs w:val="18"/>
              </w:rPr>
              <w:t xml:space="preserve">"a1b2c3d4...64 hex chars..."</w:t>
            </w:r>
          </w:p>
        </w:tc>
      </w:tr>
      <w:tr>
        <w:tc>
          <w:tcPr>
            <w:tcW w:type="dxa" w:w="2000"/>
            <w:tcBorders>
              <w:top w:val="single" w:color="C8D8E8" w:sz="1"/>
              <w:left w:val="single" w:color="C8D8E8" w:sz="1"/>
              <w:bottom w:val="single" w:color="C8D8E8" w:sz="1"/>
              <w:right w:val="single" w:color="C8D8E8" w:sz="1"/>
            </w:tcBorders>
            <w:shd w:fill="FFFFFF" w:val="clear"/>
            <w:tcMar>
              <w:top w:type="dxa" w:w="100"/>
              <w:left w:type="dxa" w:w="140"/>
              <w:bottom w:type="dxa" w:w="100"/>
              <w:right w:type="dxa" w:w="140"/>
            </w:tcMar>
          </w:tcPr>
          <w:p>
            <w:r>
              <w:rPr>
                <w:rFonts w:ascii="Arial" w:cs="Arial" w:eastAsia="Arial" w:hAnsi="Arial"/>
                <w:b/>
                <w:bCs/>
                <w:color w:val="1A2A3A"/>
                <w:sz w:val="20"/>
                <w:szCs w:val="20"/>
              </w:rPr>
              <w:t xml:space="preserve">effectiveDate</w:t>
            </w:r>
          </w:p>
        </w:tc>
        <w:tc>
          <w:tcPr>
            <w:tcW w:type="dxa" w:w="7360"/>
            <w:tcBorders>
              <w:top w:val="single" w:color="C8D8E8" w:sz="1"/>
              <w:left w:val="single" w:color="C8D8E8" w:sz="1"/>
              <w:bottom w:val="single" w:color="C8D8E8" w:sz="1"/>
              <w:right w:val="single" w:color="C8D8E8" w:sz="1"/>
            </w:tcBorders>
            <w:shd w:fill="F4F8FB" w:val="clear"/>
            <w:tcMar>
              <w:top w:type="dxa" w:w="100"/>
              <w:left w:type="dxa" w:w="140"/>
              <w:bottom w:type="dxa" w:w="100"/>
              <w:right w:type="dxa" w:w="140"/>
            </w:tcMar>
          </w:tcPr>
          <w:p>
            <w:r>
              <w:rPr>
                <w:rFonts w:ascii="Courier New" w:cs="Courier New" w:eastAsia="Courier New" w:hAnsi="Courier New"/>
                <w:color w:val="1A3A5C"/>
                <w:sz w:val="18"/>
                <w:szCs w:val="18"/>
              </w:rPr>
              <w:t xml:space="preserve">"2026-05-01T00:00:00Z"</w:t>
            </w:r>
          </w:p>
        </w:tc>
      </w:tr>
    </w:tbl>
    <w:p>
      <w:pPr>
        <w:spacing w:after="0" w:before="160"/>
      </w:pPr>
      <w:r>
        <w:t xml:space="preserve"/>
      </w:r>
    </w:p>
    <w:p>
      <w:pPr>
        <w:pStyle w:val="Heading2"/>
        <w:spacing w:after="120" w:before="280"/>
      </w:pPr>
      <w:r>
        <w:rPr>
          <w:rFonts w:ascii="Arial" w:cs="Arial" w:eastAsia="Arial" w:hAnsi="Arial"/>
          <w:b/>
          <w:bCs/>
          <w:color w:val="1A3A5C"/>
          <w:sz w:val="26"/>
          <w:szCs w:val="26"/>
        </w:rPr>
        <w:t xml:space="preserve">3.2  POST /terms/api/v1/terms/accept</w:t>
      </w:r>
    </w:p>
    <w:p>
      <w:pPr>
        <w:spacing w:after="80" w:before="80"/>
      </w:pPr>
      <w:r>
        <w:rPr>
          <w:rFonts w:ascii="Arial" w:cs="Arial" w:eastAsia="Arial" w:hAnsi="Arial"/>
          <w:color w:val="1A2A3A"/>
          <w:sz w:val="22"/>
          <w:szCs w:val="22"/>
        </w:rPr>
        <w:t xml:space="preserve">Requires a valid Bearer token. The request body carries the device audit payload assembled by the iOS app. The server adds ip_address and user_agent from the HTTP request.</w:t>
      </w:r>
    </w:p>
    <w:p>
      <w:pPr>
        <w:spacing w:after="0" w:before="80"/>
      </w:pPr>
      <w:r>
        <w:t xml:space="preserve"/>
      </w:r>
    </w:p>
    <w:p>
      <w:pPr>
        <w:spacing w:after="80" w:before="80"/>
      </w:pPr>
      <w:r>
        <w:rPr>
          <w:rFonts w:ascii="Arial" w:cs="Arial" w:eastAsia="Arial" w:hAnsi="Arial"/>
          <w:color w:val="1A2A3A"/>
          <w:sz w:val="22"/>
          <w:szCs w:val="22"/>
        </w:rPr>
        <w:t xml:space="preserve">Request body: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400"/>
        <w:gridCol w:w="5960"/>
      </w:tblGrid>
      <w:tr>
        <w:trPr>
          <w:tblHeader/>
        </w:trPr>
        <w:tc>
          <w:tcPr>
            <w:tcW w:type="dxa" w:w="2000"/>
            <w:tcBorders>
              <w:top w:val="single" w:color="C8D8E8" w:sz="1"/>
              <w:left w:val="single" w:color="C8D8E8" w:sz="1"/>
              <w:bottom w:val="single" w:color="C8D8E8" w:sz="1"/>
              <w:right w:val="single" w:color="C8D8E8" w:sz="1"/>
            </w:tcBorders>
            <w:shd w:fill="1A3A5C" w:val="clear"/>
            <w:tcMar>
              <w:top w:type="dxa" w:w="100"/>
              <w:left w:type="dxa" w:w="140"/>
              <w:bottom w:type="dxa" w:w="100"/>
              <w:right w:type="dxa" w:w="140"/>
            </w:tcMar>
            <w:vAlign w:val="center"/>
          </w:tcPr>
          <w:p>
            <w:r>
              <w:rPr>
                <w:rFonts w:ascii="Arial" w:cs="Arial" w:eastAsia="Arial" w:hAnsi="Arial"/>
                <w:b/>
                <w:bCs/>
                <w:color w:val="FFFFFF"/>
                <w:sz w:val="20"/>
                <w:szCs w:val="20"/>
              </w:rPr>
              <w:t xml:space="preserve">Field</w:t>
            </w:r>
          </w:p>
        </w:tc>
        <w:tc>
          <w:tcPr>
            <w:tcW w:type="dxa" w:w="1400"/>
            <w:tcBorders>
              <w:top w:val="single" w:color="C8D8E8" w:sz="1"/>
              <w:left w:val="single" w:color="C8D8E8" w:sz="1"/>
              <w:bottom w:val="single" w:color="C8D8E8" w:sz="1"/>
              <w:right w:val="single" w:color="C8D8E8" w:sz="1"/>
            </w:tcBorders>
            <w:shd w:fill="1A3A5C" w:val="clear"/>
            <w:tcMar>
              <w:top w:type="dxa" w:w="100"/>
              <w:left w:type="dxa" w:w="140"/>
              <w:bottom w:type="dxa" w:w="100"/>
              <w:right w:type="dxa" w:w="140"/>
            </w:tcMar>
            <w:vAlign w:val="center"/>
          </w:tcPr>
          <w:p>
            <w:r>
              <w:rPr>
                <w:rFonts w:ascii="Arial" w:cs="Arial" w:eastAsia="Arial" w:hAnsi="Arial"/>
                <w:b/>
                <w:bCs/>
                <w:color w:val="FFFFFF"/>
                <w:sz w:val="20"/>
                <w:szCs w:val="20"/>
              </w:rPr>
              <w:t xml:space="preserve">Type</w:t>
            </w:r>
          </w:p>
        </w:tc>
        <w:tc>
          <w:tcPr>
            <w:tcW w:type="dxa" w:w="5960"/>
            <w:tcBorders>
              <w:top w:val="single" w:color="C8D8E8" w:sz="1"/>
              <w:left w:val="single" w:color="C8D8E8" w:sz="1"/>
              <w:bottom w:val="single" w:color="C8D8E8" w:sz="1"/>
              <w:right w:val="single" w:color="C8D8E8" w:sz="1"/>
            </w:tcBorders>
            <w:shd w:fill="1A3A5C" w:val="clear"/>
            <w:tcMar>
              <w:top w:type="dxa" w:w="100"/>
              <w:left w:type="dxa" w:w="140"/>
              <w:bottom w:type="dxa" w:w="100"/>
              <w:right w:type="dxa" w:w="140"/>
            </w:tcMar>
            <w:vAlign w:val="center"/>
          </w:tcPr>
          <w:p>
            <w:r>
              <w:rPr>
                <w:rFonts w:ascii="Arial" w:cs="Arial" w:eastAsia="Arial" w:hAnsi="Arial"/>
                <w:b/>
                <w:bCs/>
                <w:color w:val="FFFFFF"/>
                <w:sz w:val="20"/>
                <w:szCs w:val="20"/>
              </w:rPr>
              <w:t xml:space="preserve">Description</w:t>
            </w:r>
          </w:p>
        </w:tc>
      </w:tr>
      <w:tr>
        <w:tc>
          <w:tcPr>
            <w:tcW w:type="dxa" w:w="2000"/>
            <w:tcBorders>
              <w:top w:val="single" w:color="C8D8E8" w:sz="1"/>
              <w:left w:val="single" w:color="C8D8E8" w:sz="1"/>
              <w:bottom w:val="single" w:color="C8D8E8" w:sz="1"/>
              <w:right w:val="single" w:color="C8D8E8" w:sz="1"/>
            </w:tcBorders>
            <w:shd w:fill="F4F8FB" w:val="clear"/>
            <w:tcMar>
              <w:top w:type="dxa" w:w="100"/>
              <w:left w:type="dxa" w:w="140"/>
              <w:bottom w:type="dxa" w:w="100"/>
              <w:right w:type="dxa" w:w="140"/>
            </w:tcMar>
          </w:tcPr>
          <w:p>
            <w:r>
              <w:rPr>
                <w:rFonts w:ascii="Courier New" w:cs="Courier New" w:eastAsia="Courier New" w:hAnsi="Courier New"/>
                <w:color w:val="1A3A5C"/>
                <w:sz w:val="18"/>
                <w:szCs w:val="18"/>
              </w:rPr>
              <w:t xml:space="preserve">deviceId</w:t>
            </w:r>
          </w:p>
        </w:tc>
        <w:tc>
          <w:tcPr>
            <w:tcW w:type="dxa" w:w="1400"/>
            <w:tcBorders>
              <w:top w:val="single" w:color="C8D8E8" w:sz="1"/>
              <w:left w:val="single" w:color="C8D8E8" w:sz="1"/>
              <w:bottom w:val="single" w:color="C8D8E8" w:sz="1"/>
              <w:right w:val="single" w:color="C8D8E8" w:sz="1"/>
            </w:tcBorders>
            <w:shd w:fill="F4F8FB" w:val="clear"/>
            <w:tcMar>
              <w:top w:type="dxa" w:w="100"/>
              <w:left w:type="dxa" w:w="140"/>
              <w:bottom w:type="dxa" w:w="100"/>
              <w:right w:type="dxa" w:w="140"/>
            </w:tcMar>
          </w:tcPr>
          <w:p>
            <w:r>
              <w:rPr>
                <w:rFonts w:ascii="Courier New" w:cs="Courier New" w:eastAsia="Courier New" w:hAnsi="Courier New"/>
                <w:color w:val="1A3A5C"/>
                <w:sz w:val="18"/>
                <w:szCs w:val="18"/>
              </w:rPr>
              <w:t xml:space="preserve">string</w:t>
            </w:r>
          </w:p>
        </w:tc>
        <w:tc>
          <w:tcPr>
            <w:tcW w:type="dxa" w:w="5960"/>
            <w:tcBorders>
              <w:top w:val="single" w:color="C8D8E8" w:sz="1"/>
              <w:left w:val="single" w:color="C8D8E8" w:sz="1"/>
              <w:bottom w:val="single" w:color="C8D8E8" w:sz="1"/>
              <w:right w:val="single" w:color="C8D8E8" w:sz="1"/>
            </w:tcBorders>
            <w:shd w:fill="FFFFFF" w:val="clear"/>
            <w:tcMar>
              <w:top w:type="dxa" w:w="100"/>
              <w:left w:type="dxa" w:w="140"/>
              <w:bottom w:type="dxa" w:w="100"/>
              <w:right w:type="dxa" w:w="140"/>
            </w:tcMar>
          </w:tcPr>
          <w:p>
            <w:r>
              <w:rPr>
                <w:rFonts w:ascii="Arial" w:cs="Arial" w:eastAsia="Arial" w:hAnsi="Arial"/>
                <w:b w:val="false"/>
                <w:bCs w:val="false"/>
                <w:color w:val="1A2A3A"/>
                <w:sz w:val="20"/>
                <w:szCs w:val="20"/>
              </w:rPr>
              <w:t xml:space="preserve">iOS identifierForVendor UUID.</w:t>
            </w:r>
          </w:p>
        </w:tc>
      </w:tr>
      <w:tr>
        <w:tc>
          <w:tcPr>
            <w:tcW w:type="dxa" w:w="2000"/>
            <w:tcBorders>
              <w:top w:val="single" w:color="C8D8E8" w:sz="1"/>
              <w:left w:val="single" w:color="C8D8E8" w:sz="1"/>
              <w:bottom w:val="single" w:color="C8D8E8" w:sz="1"/>
              <w:right w:val="single" w:color="C8D8E8" w:sz="1"/>
            </w:tcBorders>
            <w:shd w:fill="EEF4FB" w:val="clear"/>
            <w:tcMar>
              <w:top w:type="dxa" w:w="100"/>
              <w:left w:type="dxa" w:w="140"/>
              <w:bottom w:type="dxa" w:w="100"/>
              <w:right w:type="dxa" w:w="140"/>
            </w:tcMar>
          </w:tcPr>
          <w:p>
            <w:r>
              <w:rPr>
                <w:rFonts w:ascii="Courier New" w:cs="Courier New" w:eastAsia="Courier New" w:hAnsi="Courier New"/>
                <w:color w:val="1A3A5C"/>
                <w:sz w:val="18"/>
                <w:szCs w:val="18"/>
              </w:rPr>
              <w:t xml:space="preserve">deviceModel</w:t>
            </w:r>
          </w:p>
        </w:tc>
        <w:tc>
          <w:tcPr>
            <w:tcW w:type="dxa" w:w="1400"/>
            <w:tcBorders>
              <w:top w:val="single" w:color="C8D8E8" w:sz="1"/>
              <w:left w:val="single" w:color="C8D8E8" w:sz="1"/>
              <w:bottom w:val="single" w:color="C8D8E8" w:sz="1"/>
              <w:right w:val="single" w:color="C8D8E8" w:sz="1"/>
            </w:tcBorders>
            <w:shd w:fill="EEF4FB" w:val="clear"/>
            <w:tcMar>
              <w:top w:type="dxa" w:w="100"/>
              <w:left w:type="dxa" w:w="140"/>
              <w:bottom w:type="dxa" w:w="100"/>
              <w:right w:type="dxa" w:w="140"/>
            </w:tcMar>
          </w:tcPr>
          <w:p>
            <w:r>
              <w:rPr>
                <w:rFonts w:ascii="Courier New" w:cs="Courier New" w:eastAsia="Courier New" w:hAnsi="Courier New"/>
                <w:color w:val="1A3A5C"/>
                <w:sz w:val="18"/>
                <w:szCs w:val="18"/>
              </w:rPr>
              <w:t xml:space="preserve">string</w:t>
            </w:r>
          </w:p>
        </w:tc>
        <w:tc>
          <w:tcPr>
            <w:tcW w:type="dxa" w:w="5960"/>
            <w:tcBorders>
              <w:top w:val="single" w:color="C8D8E8" w:sz="1"/>
              <w:left w:val="single" w:color="C8D8E8" w:sz="1"/>
              <w:bottom w:val="single" w:color="C8D8E8" w:sz="1"/>
              <w:right w:val="single" w:color="C8D8E8" w:sz="1"/>
            </w:tcBorders>
            <w:shd w:fill="EEF4FB" w:val="clear"/>
            <w:tcMar>
              <w:top w:type="dxa" w:w="100"/>
              <w:left w:type="dxa" w:w="140"/>
              <w:bottom w:type="dxa" w:w="100"/>
              <w:right w:type="dxa" w:w="140"/>
            </w:tcMar>
          </w:tcPr>
          <w:p>
            <w:r>
              <w:rPr>
                <w:rFonts w:ascii="Arial" w:cs="Arial" w:eastAsia="Arial" w:hAnsi="Arial"/>
                <w:b w:val="false"/>
                <w:bCs w:val="false"/>
                <w:color w:val="1A2A3A"/>
                <w:sz w:val="20"/>
                <w:szCs w:val="20"/>
              </w:rPr>
              <w:t xml:space="preserve">Raw hardware identifier, e.g. iPhone16,2.</w:t>
            </w:r>
          </w:p>
        </w:tc>
      </w:tr>
      <w:tr>
        <w:tc>
          <w:tcPr>
            <w:tcW w:type="dxa" w:w="2000"/>
            <w:tcBorders>
              <w:top w:val="single" w:color="C8D8E8" w:sz="1"/>
              <w:left w:val="single" w:color="C8D8E8" w:sz="1"/>
              <w:bottom w:val="single" w:color="C8D8E8" w:sz="1"/>
              <w:right w:val="single" w:color="C8D8E8" w:sz="1"/>
            </w:tcBorders>
            <w:shd w:fill="F4F8FB" w:val="clear"/>
            <w:tcMar>
              <w:top w:type="dxa" w:w="100"/>
              <w:left w:type="dxa" w:w="140"/>
              <w:bottom w:type="dxa" w:w="100"/>
              <w:right w:type="dxa" w:w="140"/>
            </w:tcMar>
          </w:tcPr>
          <w:p>
            <w:r>
              <w:rPr>
                <w:rFonts w:ascii="Courier New" w:cs="Courier New" w:eastAsia="Courier New" w:hAnsi="Courier New"/>
                <w:color w:val="1A3A5C"/>
                <w:sz w:val="18"/>
                <w:szCs w:val="18"/>
              </w:rPr>
              <w:t xml:space="preserve">osVersion</w:t>
            </w:r>
          </w:p>
        </w:tc>
        <w:tc>
          <w:tcPr>
            <w:tcW w:type="dxa" w:w="1400"/>
            <w:tcBorders>
              <w:top w:val="single" w:color="C8D8E8" w:sz="1"/>
              <w:left w:val="single" w:color="C8D8E8" w:sz="1"/>
              <w:bottom w:val="single" w:color="C8D8E8" w:sz="1"/>
              <w:right w:val="single" w:color="C8D8E8" w:sz="1"/>
            </w:tcBorders>
            <w:shd w:fill="F4F8FB" w:val="clear"/>
            <w:tcMar>
              <w:top w:type="dxa" w:w="100"/>
              <w:left w:type="dxa" w:w="140"/>
              <w:bottom w:type="dxa" w:w="100"/>
              <w:right w:type="dxa" w:w="140"/>
            </w:tcMar>
          </w:tcPr>
          <w:p>
            <w:r>
              <w:rPr>
                <w:rFonts w:ascii="Courier New" w:cs="Courier New" w:eastAsia="Courier New" w:hAnsi="Courier New"/>
                <w:color w:val="1A3A5C"/>
                <w:sz w:val="18"/>
                <w:szCs w:val="18"/>
              </w:rPr>
              <w:t xml:space="preserve">string</w:t>
            </w:r>
          </w:p>
        </w:tc>
        <w:tc>
          <w:tcPr>
            <w:tcW w:type="dxa" w:w="5960"/>
            <w:tcBorders>
              <w:top w:val="single" w:color="C8D8E8" w:sz="1"/>
              <w:left w:val="single" w:color="C8D8E8" w:sz="1"/>
              <w:bottom w:val="single" w:color="C8D8E8" w:sz="1"/>
              <w:right w:val="single" w:color="C8D8E8" w:sz="1"/>
            </w:tcBorders>
            <w:shd w:fill="FFFFFF" w:val="clear"/>
            <w:tcMar>
              <w:top w:type="dxa" w:w="100"/>
              <w:left w:type="dxa" w:w="140"/>
              <w:bottom w:type="dxa" w:w="100"/>
              <w:right w:type="dxa" w:w="140"/>
            </w:tcMar>
          </w:tcPr>
          <w:p>
            <w:r>
              <w:rPr>
                <w:rFonts w:ascii="Arial" w:cs="Arial" w:eastAsia="Arial" w:hAnsi="Arial"/>
                <w:b w:val="false"/>
                <w:bCs w:val="false"/>
                <w:color w:val="1A2A3A"/>
                <w:sz w:val="20"/>
                <w:szCs w:val="20"/>
              </w:rPr>
              <w:t xml:space="preserve">iOS version string, e.g. 18.4.1.</w:t>
            </w:r>
          </w:p>
        </w:tc>
      </w:tr>
      <w:tr>
        <w:tc>
          <w:tcPr>
            <w:tcW w:type="dxa" w:w="2000"/>
            <w:tcBorders>
              <w:top w:val="single" w:color="C8D8E8" w:sz="1"/>
              <w:left w:val="single" w:color="C8D8E8" w:sz="1"/>
              <w:bottom w:val="single" w:color="C8D8E8" w:sz="1"/>
              <w:right w:val="single" w:color="C8D8E8" w:sz="1"/>
            </w:tcBorders>
            <w:shd w:fill="EEF4FB" w:val="clear"/>
            <w:tcMar>
              <w:top w:type="dxa" w:w="100"/>
              <w:left w:type="dxa" w:w="140"/>
              <w:bottom w:type="dxa" w:w="100"/>
              <w:right w:type="dxa" w:w="140"/>
            </w:tcMar>
          </w:tcPr>
          <w:p>
            <w:r>
              <w:rPr>
                <w:rFonts w:ascii="Courier New" w:cs="Courier New" w:eastAsia="Courier New" w:hAnsi="Courier New"/>
                <w:color w:val="1A3A5C"/>
                <w:sz w:val="18"/>
                <w:szCs w:val="18"/>
              </w:rPr>
              <w:t xml:space="preserve">appVersion</w:t>
            </w:r>
          </w:p>
        </w:tc>
        <w:tc>
          <w:tcPr>
            <w:tcW w:type="dxa" w:w="1400"/>
            <w:tcBorders>
              <w:top w:val="single" w:color="C8D8E8" w:sz="1"/>
              <w:left w:val="single" w:color="C8D8E8" w:sz="1"/>
              <w:bottom w:val="single" w:color="C8D8E8" w:sz="1"/>
              <w:right w:val="single" w:color="C8D8E8" w:sz="1"/>
            </w:tcBorders>
            <w:shd w:fill="EEF4FB" w:val="clear"/>
            <w:tcMar>
              <w:top w:type="dxa" w:w="100"/>
              <w:left w:type="dxa" w:w="140"/>
              <w:bottom w:type="dxa" w:w="100"/>
              <w:right w:type="dxa" w:w="140"/>
            </w:tcMar>
          </w:tcPr>
          <w:p>
            <w:r>
              <w:rPr>
                <w:rFonts w:ascii="Courier New" w:cs="Courier New" w:eastAsia="Courier New" w:hAnsi="Courier New"/>
                <w:color w:val="1A3A5C"/>
                <w:sz w:val="18"/>
                <w:szCs w:val="18"/>
              </w:rPr>
              <w:t xml:space="preserve">string</w:t>
            </w:r>
          </w:p>
        </w:tc>
        <w:tc>
          <w:tcPr>
            <w:tcW w:type="dxa" w:w="5960"/>
            <w:tcBorders>
              <w:top w:val="single" w:color="C8D8E8" w:sz="1"/>
              <w:left w:val="single" w:color="C8D8E8" w:sz="1"/>
              <w:bottom w:val="single" w:color="C8D8E8" w:sz="1"/>
              <w:right w:val="single" w:color="C8D8E8" w:sz="1"/>
            </w:tcBorders>
            <w:shd w:fill="EEF4FB" w:val="clear"/>
            <w:tcMar>
              <w:top w:type="dxa" w:w="100"/>
              <w:left w:type="dxa" w:w="140"/>
              <w:bottom w:type="dxa" w:w="100"/>
              <w:right w:type="dxa" w:w="140"/>
            </w:tcMar>
          </w:tcPr>
          <w:p>
            <w:r>
              <w:rPr>
                <w:rFonts w:ascii="Arial" w:cs="Arial" w:eastAsia="Arial" w:hAnsi="Arial"/>
                <w:b w:val="false"/>
                <w:bCs w:val="false"/>
                <w:color w:val="1A2A3A"/>
                <w:sz w:val="20"/>
                <w:szCs w:val="20"/>
              </w:rPr>
              <w:t xml:space="preserve">CFBundleShortVersionString (build number), e.g. 2.3.1 (412).</w:t>
            </w:r>
          </w:p>
        </w:tc>
      </w:tr>
      <w:tr>
        <w:tc>
          <w:tcPr>
            <w:tcW w:type="dxa" w:w="2000"/>
            <w:tcBorders>
              <w:top w:val="single" w:color="C8D8E8" w:sz="1"/>
              <w:left w:val="single" w:color="C8D8E8" w:sz="1"/>
              <w:bottom w:val="single" w:color="C8D8E8" w:sz="1"/>
              <w:right w:val="single" w:color="C8D8E8" w:sz="1"/>
            </w:tcBorders>
            <w:shd w:fill="F4F8FB" w:val="clear"/>
            <w:tcMar>
              <w:top w:type="dxa" w:w="100"/>
              <w:left w:type="dxa" w:w="140"/>
              <w:bottom w:type="dxa" w:w="100"/>
              <w:right w:type="dxa" w:w="140"/>
            </w:tcMar>
          </w:tcPr>
          <w:p>
            <w:r>
              <w:rPr>
                <w:rFonts w:ascii="Courier New" w:cs="Courier New" w:eastAsia="Courier New" w:hAnsi="Courier New"/>
                <w:color w:val="1A3A5C"/>
                <w:sz w:val="18"/>
                <w:szCs w:val="18"/>
              </w:rPr>
              <w:t xml:space="preserve">platform</w:t>
            </w:r>
          </w:p>
        </w:tc>
        <w:tc>
          <w:tcPr>
            <w:tcW w:type="dxa" w:w="1400"/>
            <w:tcBorders>
              <w:top w:val="single" w:color="C8D8E8" w:sz="1"/>
              <w:left w:val="single" w:color="C8D8E8" w:sz="1"/>
              <w:bottom w:val="single" w:color="C8D8E8" w:sz="1"/>
              <w:right w:val="single" w:color="C8D8E8" w:sz="1"/>
            </w:tcBorders>
            <w:shd w:fill="F4F8FB" w:val="clear"/>
            <w:tcMar>
              <w:top w:type="dxa" w:w="100"/>
              <w:left w:type="dxa" w:w="140"/>
              <w:bottom w:type="dxa" w:w="100"/>
              <w:right w:type="dxa" w:w="140"/>
            </w:tcMar>
          </w:tcPr>
          <w:p>
            <w:r>
              <w:rPr>
                <w:rFonts w:ascii="Courier New" w:cs="Courier New" w:eastAsia="Courier New" w:hAnsi="Courier New"/>
                <w:color w:val="1A3A5C"/>
                <w:sz w:val="18"/>
                <w:szCs w:val="18"/>
              </w:rPr>
              <w:t xml:space="preserve">string</w:t>
            </w:r>
          </w:p>
        </w:tc>
        <w:tc>
          <w:tcPr>
            <w:tcW w:type="dxa" w:w="5960"/>
            <w:tcBorders>
              <w:top w:val="single" w:color="C8D8E8" w:sz="1"/>
              <w:left w:val="single" w:color="C8D8E8" w:sz="1"/>
              <w:bottom w:val="single" w:color="C8D8E8" w:sz="1"/>
              <w:right w:val="single" w:color="C8D8E8" w:sz="1"/>
            </w:tcBorders>
            <w:shd w:fill="FFFFFF" w:val="clear"/>
            <w:tcMar>
              <w:top w:type="dxa" w:w="100"/>
              <w:left w:type="dxa" w:w="140"/>
              <w:bottom w:type="dxa" w:w="100"/>
              <w:right w:type="dxa" w:w="140"/>
            </w:tcMar>
          </w:tcPr>
          <w:p>
            <w:r>
              <w:rPr>
                <w:rFonts w:ascii="Arial" w:cs="Arial" w:eastAsia="Arial" w:hAnsi="Arial"/>
                <w:b w:val="false"/>
                <w:bCs w:val="false"/>
                <w:color w:val="1A2A3A"/>
                <w:sz w:val="20"/>
                <w:szCs w:val="20"/>
              </w:rPr>
              <w:t xml:space="preserve">Enum: iOS | Android | Web.</w:t>
            </w:r>
          </w:p>
        </w:tc>
      </w:tr>
    </w:tbl>
    <w:p>
      <w:pPr>
        <w:spacing w:after="0" w:before="80"/>
      </w:pPr>
      <w:r>
        <w:t xml:space="preserve"/>
      </w:r>
    </w:p>
    <w:p>
      <w:pPr>
        <w:spacing w:after="80" w:before="80"/>
      </w:pPr>
      <w:r>
        <w:rPr>
          <w:rFonts w:ascii="Arial" w:cs="Arial" w:eastAsia="Arial" w:hAnsi="Arial"/>
          <w:color w:val="1A2A3A"/>
          <w:sz w:val="22"/>
          <w:szCs w:val="22"/>
        </w:rPr>
        <w:t xml:space="preserve">Idempotency: if the user has already accepted the current version, the endpoint returns 200 with the existing acceptance record rather than creating a duplicate row.</w:t>
      </w:r>
    </w:p>
    <w:p>
      <w:pPr>
        <w:spacing w:after="0" w:before="80"/>
      </w:pPr>
      <w:r>
        <w:t xml:space="preserve"/>
      </w:r>
    </w:p>
    <w:p>
      <w:pPr>
        <w:spacing w:after="80" w:before="80"/>
      </w:pPr>
      <w:r>
        <w:rPr>
          <w:rFonts w:ascii="Arial" w:cs="Arial" w:eastAsia="Arial" w:hAnsi="Arial"/>
          <w:color w:val="1A2A3A"/>
          <w:sz w:val="22"/>
          <w:szCs w:val="22"/>
        </w:rPr>
        <w:t xml:space="preserve">Response (201 Created):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tcBorders>
              <w:top w:val="single" w:color="C8D8E8" w:sz="1"/>
              <w:left w:val="single" w:color="C8D8E8" w:sz="1"/>
              <w:bottom w:val="single" w:color="C8D8E8" w:sz="1"/>
              <w:right w:val="single" w:color="C8D8E8" w:sz="1"/>
            </w:tcBorders>
            <w:shd w:fill="1A3A5C" w:val="clear"/>
            <w:tcMar>
              <w:top w:type="dxa" w:w="100"/>
              <w:left w:type="dxa" w:w="140"/>
              <w:bottom w:type="dxa" w:w="100"/>
              <w:right w:type="dxa" w:w="140"/>
            </w:tcMar>
            <w:vAlign w:val="center"/>
          </w:tcPr>
          <w:p>
            <w:r>
              <w:rPr>
                <w:rFonts w:ascii="Arial" w:cs="Arial" w:eastAsia="Arial" w:hAnsi="Arial"/>
                <w:b/>
                <w:bCs/>
                <w:color w:val="FFFFFF"/>
                <w:sz w:val="20"/>
                <w:szCs w:val="20"/>
              </w:rPr>
              <w:t xml:space="preserve">Field</w:t>
            </w:r>
          </w:p>
        </w:tc>
        <w:tc>
          <w:tcPr>
            <w:tcW w:type="dxa" w:w="7360"/>
            <w:tcBorders>
              <w:top w:val="single" w:color="C8D8E8" w:sz="1"/>
              <w:left w:val="single" w:color="C8D8E8" w:sz="1"/>
              <w:bottom w:val="single" w:color="C8D8E8" w:sz="1"/>
              <w:right w:val="single" w:color="C8D8E8" w:sz="1"/>
            </w:tcBorders>
            <w:shd w:fill="1A3A5C" w:val="clear"/>
            <w:tcMar>
              <w:top w:type="dxa" w:w="100"/>
              <w:left w:type="dxa" w:w="140"/>
              <w:bottom w:type="dxa" w:w="100"/>
              <w:right w:type="dxa" w:w="140"/>
            </w:tcMar>
            <w:vAlign w:val="center"/>
          </w:tcPr>
          <w:p>
            <w:r>
              <w:rPr>
                <w:rFonts w:ascii="Arial" w:cs="Arial" w:eastAsia="Arial" w:hAnsi="Arial"/>
                <w:b/>
                <w:bCs/>
                <w:color w:val="FFFFFF"/>
                <w:sz w:val="20"/>
                <w:szCs w:val="20"/>
              </w:rPr>
              <w:t xml:space="preserve">Description</w:t>
            </w:r>
          </w:p>
        </w:tc>
      </w:tr>
      <w:tr>
        <w:tc>
          <w:tcPr>
            <w:tcW w:type="dxa" w:w="2000"/>
            <w:tcBorders>
              <w:top w:val="single" w:color="C8D8E8" w:sz="1"/>
              <w:left w:val="single" w:color="C8D8E8" w:sz="1"/>
              <w:bottom w:val="single" w:color="C8D8E8" w:sz="1"/>
              <w:right w:val="single" w:color="C8D8E8" w:sz="1"/>
            </w:tcBorders>
            <w:shd w:fill="FFFFFF" w:val="clear"/>
            <w:tcMar>
              <w:top w:type="dxa" w:w="100"/>
              <w:left w:type="dxa" w:w="140"/>
              <w:bottom w:type="dxa" w:w="100"/>
              <w:right w:type="dxa" w:w="140"/>
            </w:tcMar>
          </w:tcPr>
          <w:p>
            <w:r>
              <w:rPr>
                <w:rFonts w:ascii="Arial" w:cs="Arial" w:eastAsia="Arial" w:hAnsi="Arial"/>
                <w:b/>
                <w:bCs/>
                <w:color w:val="1A2A3A"/>
                <w:sz w:val="20"/>
                <w:szCs w:val="20"/>
              </w:rPr>
              <w:t xml:space="preserve">acceptanceId</w:t>
            </w:r>
          </w:p>
        </w:tc>
        <w:tc>
          <w:tcPr>
            <w:tcW w:type="dxa" w:w="7360"/>
            <w:tcBorders>
              <w:top w:val="single" w:color="C8D8E8" w:sz="1"/>
              <w:left w:val="single" w:color="C8D8E8" w:sz="1"/>
              <w:bottom w:val="single" w:color="C8D8E8" w:sz="1"/>
              <w:right w:val="single" w:color="C8D8E8" w:sz="1"/>
            </w:tcBorders>
            <w:shd w:fill="FFFFFF" w:val="clear"/>
            <w:tcMar>
              <w:top w:type="dxa" w:w="100"/>
              <w:left w:type="dxa" w:w="140"/>
              <w:bottom w:type="dxa" w:w="100"/>
              <w:right w:type="dxa" w:w="140"/>
            </w:tcMar>
          </w:tcPr>
          <w:p>
            <w:r>
              <w:rPr>
                <w:rFonts w:ascii="Arial" w:cs="Arial" w:eastAsia="Arial" w:hAnsi="Arial"/>
                <w:b w:val="false"/>
                <w:bCs w:val="false"/>
                <w:color w:val="1A2A3A"/>
                <w:sz w:val="20"/>
                <w:szCs w:val="20"/>
              </w:rPr>
              <w:t xml:space="preserve">UUID of the newly created acceptance record.</w:t>
            </w:r>
          </w:p>
        </w:tc>
      </w:tr>
      <w:tr>
        <w:tc>
          <w:tcPr>
            <w:tcW w:type="dxa" w:w="2000"/>
            <w:tcBorders>
              <w:top w:val="single" w:color="C8D8E8" w:sz="1"/>
              <w:left w:val="single" w:color="C8D8E8" w:sz="1"/>
              <w:bottom w:val="single" w:color="C8D8E8" w:sz="1"/>
              <w:right w:val="single" w:color="C8D8E8" w:sz="1"/>
            </w:tcBorders>
            <w:shd w:fill="EEF4FB" w:val="clear"/>
            <w:tcMar>
              <w:top w:type="dxa" w:w="100"/>
              <w:left w:type="dxa" w:w="140"/>
              <w:bottom w:type="dxa" w:w="100"/>
              <w:right w:type="dxa" w:w="140"/>
            </w:tcMar>
          </w:tcPr>
          <w:p>
            <w:r>
              <w:rPr>
                <w:rFonts w:ascii="Arial" w:cs="Arial" w:eastAsia="Arial" w:hAnsi="Arial"/>
                <w:b/>
                <w:bCs/>
                <w:color w:val="1A2A3A"/>
                <w:sz w:val="20"/>
                <w:szCs w:val="20"/>
              </w:rPr>
              <w:t xml:space="preserve">acceptedAt</w:t>
            </w:r>
          </w:p>
        </w:tc>
        <w:tc>
          <w:tcPr>
            <w:tcW w:type="dxa" w:w="7360"/>
            <w:tcBorders>
              <w:top w:val="single" w:color="C8D8E8" w:sz="1"/>
              <w:left w:val="single" w:color="C8D8E8" w:sz="1"/>
              <w:bottom w:val="single" w:color="C8D8E8" w:sz="1"/>
              <w:right w:val="single" w:color="C8D8E8" w:sz="1"/>
            </w:tcBorders>
            <w:shd w:fill="EEF4FB" w:val="clear"/>
            <w:tcMar>
              <w:top w:type="dxa" w:w="100"/>
              <w:left w:type="dxa" w:w="140"/>
              <w:bottom w:type="dxa" w:w="100"/>
              <w:right w:type="dxa" w:w="140"/>
            </w:tcMar>
          </w:tcPr>
          <w:p>
            <w:r>
              <w:rPr>
                <w:rFonts w:ascii="Arial" w:cs="Arial" w:eastAsia="Arial" w:hAnsi="Arial"/>
                <w:b w:val="false"/>
                <w:bCs w:val="false"/>
                <w:color w:val="1A2A3A"/>
                <w:sz w:val="20"/>
                <w:szCs w:val="20"/>
              </w:rPr>
              <w:t xml:space="preserve">Server-recorded UTC timestamp.</w:t>
            </w:r>
          </w:p>
        </w:tc>
      </w:tr>
      <w:tr>
        <w:tc>
          <w:tcPr>
            <w:tcW w:type="dxa" w:w="2000"/>
            <w:tcBorders>
              <w:top w:val="single" w:color="C8D8E8" w:sz="1"/>
              <w:left w:val="single" w:color="C8D8E8" w:sz="1"/>
              <w:bottom w:val="single" w:color="C8D8E8" w:sz="1"/>
              <w:right w:val="single" w:color="C8D8E8" w:sz="1"/>
            </w:tcBorders>
            <w:shd w:fill="FFFFFF" w:val="clear"/>
            <w:tcMar>
              <w:top w:type="dxa" w:w="100"/>
              <w:left w:type="dxa" w:w="140"/>
              <w:bottom w:type="dxa" w:w="100"/>
              <w:right w:type="dxa" w:w="140"/>
            </w:tcMar>
          </w:tcPr>
          <w:p>
            <w:r>
              <w:rPr>
                <w:rFonts w:ascii="Arial" w:cs="Arial" w:eastAsia="Arial" w:hAnsi="Arial"/>
                <w:b/>
                <w:bCs/>
                <w:color w:val="1A2A3A"/>
                <w:sz w:val="20"/>
                <w:szCs w:val="20"/>
              </w:rPr>
              <w:t xml:space="preserve">termsVersionNumber</w:t>
            </w:r>
          </w:p>
        </w:tc>
        <w:tc>
          <w:tcPr>
            <w:tcW w:type="dxa" w:w="7360"/>
            <w:tcBorders>
              <w:top w:val="single" w:color="C8D8E8" w:sz="1"/>
              <w:left w:val="single" w:color="C8D8E8" w:sz="1"/>
              <w:bottom w:val="single" w:color="C8D8E8" w:sz="1"/>
              <w:right w:val="single" w:color="C8D8E8" w:sz="1"/>
            </w:tcBorders>
            <w:shd w:fill="FFFFFF" w:val="clear"/>
            <w:tcMar>
              <w:top w:type="dxa" w:w="100"/>
              <w:left w:type="dxa" w:w="140"/>
              <w:bottom w:type="dxa" w:w="100"/>
              <w:right w:type="dxa" w:w="140"/>
            </w:tcMar>
          </w:tcPr>
          <w:p>
            <w:r>
              <w:rPr>
                <w:rFonts w:ascii="Arial" w:cs="Arial" w:eastAsia="Arial" w:hAnsi="Arial"/>
                <w:b w:val="false"/>
                <w:bCs w:val="false"/>
                <w:color w:val="1A2A3A"/>
                <w:sz w:val="20"/>
                <w:szCs w:val="20"/>
              </w:rPr>
              <w:t xml:space="preserve">Confirms which version was accepted.</w:t>
            </w:r>
          </w:p>
        </w:tc>
      </w:tr>
    </w:tbl>
    <w:p>
      <w:pPr>
        <w:spacing w:after="0" w:before="160"/>
      </w:pPr>
      <w:r>
        <w:t xml:space="preserve"/>
      </w:r>
    </w:p>
    <w:p>
      <w:pPr>
        <w:pStyle w:val="Heading2"/>
        <w:spacing w:after="120" w:before="280"/>
      </w:pPr>
      <w:r>
        <w:rPr>
          <w:rFonts w:ascii="Arial" w:cs="Arial" w:eastAsia="Arial" w:hAnsi="Arial"/>
          <w:b/>
          <w:bCs/>
          <w:color w:val="1A3A5C"/>
          <w:sz w:val="26"/>
          <w:szCs w:val="26"/>
        </w:rPr>
        <w:t xml:space="preserve">3.3  GET /terms/api/v1/terms/status</w:t>
      </w:r>
    </w:p>
    <w:p>
      <w:pPr>
        <w:spacing w:after="80" w:before="80"/>
      </w:pPr>
      <w:r>
        <w:rPr>
          <w:rFonts w:ascii="Arial" w:cs="Arial" w:eastAsia="Arial" w:hAnsi="Arial"/>
          <w:color w:val="1A2A3A"/>
          <w:sz w:val="22"/>
          <w:szCs w:val="22"/>
        </w:rPr>
        <w:t xml:space="preserve">Returns a simple object indicating whether the caller's latest acceptance covers the current active version.</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5760"/>
      </w:tblGrid>
      <w:tr>
        <w:trPr>
          <w:tblHeader/>
        </w:trPr>
        <w:tc>
          <w:tcPr>
            <w:tcW w:type="dxa" w:w="2200"/>
            <w:tcBorders>
              <w:top w:val="single" w:color="C8D8E8" w:sz="1"/>
              <w:left w:val="single" w:color="C8D8E8" w:sz="1"/>
              <w:bottom w:val="single" w:color="C8D8E8" w:sz="1"/>
              <w:right w:val="single" w:color="C8D8E8" w:sz="1"/>
            </w:tcBorders>
            <w:shd w:fill="1A3A5C" w:val="clear"/>
            <w:tcMar>
              <w:top w:type="dxa" w:w="100"/>
              <w:left w:type="dxa" w:w="140"/>
              <w:bottom w:type="dxa" w:w="100"/>
              <w:right w:type="dxa" w:w="140"/>
            </w:tcMar>
            <w:vAlign w:val="center"/>
          </w:tcPr>
          <w:p>
            <w:r>
              <w:rPr>
                <w:rFonts w:ascii="Arial" w:cs="Arial" w:eastAsia="Arial" w:hAnsi="Arial"/>
                <w:b/>
                <w:bCs/>
                <w:color w:val="FFFFFF"/>
                <w:sz w:val="20"/>
                <w:szCs w:val="20"/>
              </w:rPr>
              <w:t xml:space="preserve">Field</w:t>
            </w:r>
          </w:p>
        </w:tc>
        <w:tc>
          <w:tcPr>
            <w:tcW w:type="dxa" w:w="1400"/>
            <w:tcBorders>
              <w:top w:val="single" w:color="C8D8E8" w:sz="1"/>
              <w:left w:val="single" w:color="C8D8E8" w:sz="1"/>
              <w:bottom w:val="single" w:color="C8D8E8" w:sz="1"/>
              <w:right w:val="single" w:color="C8D8E8" w:sz="1"/>
            </w:tcBorders>
            <w:shd w:fill="1A3A5C" w:val="clear"/>
            <w:tcMar>
              <w:top w:type="dxa" w:w="100"/>
              <w:left w:type="dxa" w:w="140"/>
              <w:bottom w:type="dxa" w:w="100"/>
              <w:right w:type="dxa" w:w="140"/>
            </w:tcMar>
            <w:vAlign w:val="center"/>
          </w:tcPr>
          <w:p>
            <w:r>
              <w:rPr>
                <w:rFonts w:ascii="Arial" w:cs="Arial" w:eastAsia="Arial" w:hAnsi="Arial"/>
                <w:b/>
                <w:bCs/>
                <w:color w:val="FFFFFF"/>
                <w:sz w:val="20"/>
                <w:szCs w:val="20"/>
              </w:rPr>
              <w:t xml:space="preserve">Type</w:t>
            </w:r>
          </w:p>
        </w:tc>
        <w:tc>
          <w:tcPr>
            <w:tcW w:type="dxa" w:w="5760"/>
            <w:tcBorders>
              <w:top w:val="single" w:color="C8D8E8" w:sz="1"/>
              <w:left w:val="single" w:color="C8D8E8" w:sz="1"/>
              <w:bottom w:val="single" w:color="C8D8E8" w:sz="1"/>
              <w:right w:val="single" w:color="C8D8E8" w:sz="1"/>
            </w:tcBorders>
            <w:shd w:fill="1A3A5C" w:val="clear"/>
            <w:tcMar>
              <w:top w:type="dxa" w:w="100"/>
              <w:left w:type="dxa" w:w="140"/>
              <w:bottom w:type="dxa" w:w="100"/>
              <w:right w:type="dxa" w:w="140"/>
            </w:tcMar>
            <w:vAlign w:val="center"/>
          </w:tcPr>
          <w:p>
            <w:r>
              <w:rPr>
                <w:rFonts w:ascii="Arial" w:cs="Arial" w:eastAsia="Arial" w:hAnsi="Arial"/>
                <w:b/>
                <w:bCs/>
                <w:color w:val="FFFFFF"/>
                <w:sz w:val="20"/>
                <w:szCs w:val="20"/>
              </w:rPr>
              <w:t xml:space="preserve">Meaning</w:t>
            </w:r>
          </w:p>
        </w:tc>
      </w:tr>
      <w:tr>
        <w:tc>
          <w:tcPr>
            <w:tcW w:type="dxa" w:w="2200"/>
            <w:tcBorders>
              <w:top w:val="single" w:color="C8D8E8" w:sz="1"/>
              <w:left w:val="single" w:color="C8D8E8" w:sz="1"/>
              <w:bottom w:val="single" w:color="C8D8E8" w:sz="1"/>
              <w:right w:val="single" w:color="C8D8E8" w:sz="1"/>
            </w:tcBorders>
            <w:shd w:fill="F4F8FB" w:val="clear"/>
            <w:tcMar>
              <w:top w:type="dxa" w:w="100"/>
              <w:left w:type="dxa" w:w="140"/>
              <w:bottom w:type="dxa" w:w="100"/>
              <w:right w:type="dxa" w:w="140"/>
            </w:tcMar>
          </w:tcPr>
          <w:p>
            <w:r>
              <w:rPr>
                <w:rFonts w:ascii="Courier New" w:cs="Courier New" w:eastAsia="Courier New" w:hAnsi="Courier New"/>
                <w:color w:val="1A3A5C"/>
                <w:sz w:val="18"/>
                <w:szCs w:val="18"/>
              </w:rPr>
              <w:t xml:space="preserve">termsAccepted</w:t>
            </w:r>
          </w:p>
        </w:tc>
        <w:tc>
          <w:tcPr>
            <w:tcW w:type="dxa" w:w="1400"/>
            <w:tcBorders>
              <w:top w:val="single" w:color="C8D8E8" w:sz="1"/>
              <w:left w:val="single" w:color="C8D8E8" w:sz="1"/>
              <w:bottom w:val="single" w:color="C8D8E8" w:sz="1"/>
              <w:right w:val="single" w:color="C8D8E8" w:sz="1"/>
            </w:tcBorders>
            <w:shd w:fill="F4F8FB" w:val="clear"/>
            <w:tcMar>
              <w:top w:type="dxa" w:w="100"/>
              <w:left w:type="dxa" w:w="140"/>
              <w:bottom w:type="dxa" w:w="100"/>
              <w:right w:type="dxa" w:w="140"/>
            </w:tcMar>
          </w:tcPr>
          <w:p>
            <w:r>
              <w:rPr>
                <w:rFonts w:ascii="Courier New" w:cs="Courier New" w:eastAsia="Courier New" w:hAnsi="Courier New"/>
                <w:color w:val="1A3A5C"/>
                <w:sz w:val="18"/>
                <w:szCs w:val="18"/>
              </w:rPr>
              <w:t xml:space="preserve">boolean</w:t>
            </w:r>
          </w:p>
        </w:tc>
        <w:tc>
          <w:tcPr>
            <w:tcW w:type="dxa" w:w="5760"/>
            <w:tcBorders>
              <w:top w:val="single" w:color="C8D8E8" w:sz="1"/>
              <w:left w:val="single" w:color="C8D8E8" w:sz="1"/>
              <w:bottom w:val="single" w:color="C8D8E8" w:sz="1"/>
              <w:right w:val="single" w:color="C8D8E8" w:sz="1"/>
            </w:tcBorders>
            <w:shd w:fill="FFFFFF" w:val="clear"/>
            <w:tcMar>
              <w:top w:type="dxa" w:w="100"/>
              <w:left w:type="dxa" w:w="140"/>
              <w:bottom w:type="dxa" w:w="100"/>
              <w:right w:type="dxa" w:w="140"/>
            </w:tcMar>
          </w:tcPr>
          <w:p>
            <w:r>
              <w:rPr>
                <w:rFonts w:ascii="Arial" w:cs="Arial" w:eastAsia="Arial" w:hAnsi="Arial"/>
                <w:b w:val="false"/>
                <w:bCs w:val="false"/>
                <w:color w:val="1A2A3A"/>
                <w:sz w:val="20"/>
                <w:szCs w:val="20"/>
              </w:rPr>
              <w:t xml:space="preserve">TRUE if user has accepted the current active version.</w:t>
            </w:r>
          </w:p>
        </w:tc>
      </w:tr>
      <w:tr>
        <w:tc>
          <w:tcPr>
            <w:tcW w:type="dxa" w:w="2200"/>
            <w:tcBorders>
              <w:top w:val="single" w:color="C8D8E8" w:sz="1"/>
              <w:left w:val="single" w:color="C8D8E8" w:sz="1"/>
              <w:bottom w:val="single" w:color="C8D8E8" w:sz="1"/>
              <w:right w:val="single" w:color="C8D8E8" w:sz="1"/>
            </w:tcBorders>
            <w:shd w:fill="EEF4FB" w:val="clear"/>
            <w:tcMar>
              <w:top w:type="dxa" w:w="100"/>
              <w:left w:type="dxa" w:w="140"/>
              <w:bottom w:type="dxa" w:w="100"/>
              <w:right w:type="dxa" w:w="140"/>
            </w:tcMar>
          </w:tcPr>
          <w:p>
            <w:r>
              <w:rPr>
                <w:rFonts w:ascii="Courier New" w:cs="Courier New" w:eastAsia="Courier New" w:hAnsi="Courier New"/>
                <w:color w:val="1A3A5C"/>
                <w:sz w:val="18"/>
                <w:szCs w:val="18"/>
              </w:rPr>
              <w:t xml:space="preserve">currentVersionNumber</w:t>
            </w:r>
          </w:p>
        </w:tc>
        <w:tc>
          <w:tcPr>
            <w:tcW w:type="dxa" w:w="1400"/>
            <w:tcBorders>
              <w:top w:val="single" w:color="C8D8E8" w:sz="1"/>
              <w:left w:val="single" w:color="C8D8E8" w:sz="1"/>
              <w:bottom w:val="single" w:color="C8D8E8" w:sz="1"/>
              <w:right w:val="single" w:color="C8D8E8" w:sz="1"/>
            </w:tcBorders>
            <w:shd w:fill="EEF4FB" w:val="clear"/>
            <w:tcMar>
              <w:top w:type="dxa" w:w="100"/>
              <w:left w:type="dxa" w:w="140"/>
              <w:bottom w:type="dxa" w:w="100"/>
              <w:right w:type="dxa" w:w="140"/>
            </w:tcMar>
          </w:tcPr>
          <w:p>
            <w:r>
              <w:rPr>
                <w:rFonts w:ascii="Courier New" w:cs="Courier New" w:eastAsia="Courier New" w:hAnsi="Courier New"/>
                <w:color w:val="1A3A5C"/>
                <w:sz w:val="18"/>
                <w:szCs w:val="18"/>
              </w:rPr>
              <w:t xml:space="preserve">integer</w:t>
            </w:r>
          </w:p>
        </w:tc>
        <w:tc>
          <w:tcPr>
            <w:tcW w:type="dxa" w:w="5760"/>
            <w:tcBorders>
              <w:top w:val="single" w:color="C8D8E8" w:sz="1"/>
              <w:left w:val="single" w:color="C8D8E8" w:sz="1"/>
              <w:bottom w:val="single" w:color="C8D8E8" w:sz="1"/>
              <w:right w:val="single" w:color="C8D8E8" w:sz="1"/>
            </w:tcBorders>
            <w:shd w:fill="EEF4FB" w:val="clear"/>
            <w:tcMar>
              <w:top w:type="dxa" w:w="100"/>
              <w:left w:type="dxa" w:w="140"/>
              <w:bottom w:type="dxa" w:w="100"/>
              <w:right w:type="dxa" w:w="140"/>
            </w:tcMar>
          </w:tcPr>
          <w:p>
            <w:r>
              <w:rPr>
                <w:rFonts w:ascii="Arial" w:cs="Arial" w:eastAsia="Arial" w:hAnsi="Arial"/>
                <w:b w:val="false"/>
                <w:bCs w:val="false"/>
                <w:color w:val="1A2A3A"/>
                <w:sz w:val="20"/>
                <w:szCs w:val="20"/>
              </w:rPr>
              <w:t xml:space="preserve">The active version number.</w:t>
            </w:r>
          </w:p>
        </w:tc>
      </w:tr>
      <w:tr>
        <w:tc>
          <w:tcPr>
            <w:tcW w:type="dxa" w:w="2200"/>
            <w:tcBorders>
              <w:top w:val="single" w:color="C8D8E8" w:sz="1"/>
              <w:left w:val="single" w:color="C8D8E8" w:sz="1"/>
              <w:bottom w:val="single" w:color="C8D8E8" w:sz="1"/>
              <w:right w:val="single" w:color="C8D8E8" w:sz="1"/>
            </w:tcBorders>
            <w:shd w:fill="F4F8FB" w:val="clear"/>
            <w:tcMar>
              <w:top w:type="dxa" w:w="100"/>
              <w:left w:type="dxa" w:w="140"/>
              <w:bottom w:type="dxa" w:w="100"/>
              <w:right w:type="dxa" w:w="140"/>
            </w:tcMar>
          </w:tcPr>
          <w:p>
            <w:r>
              <w:rPr>
                <w:rFonts w:ascii="Courier New" w:cs="Courier New" w:eastAsia="Courier New" w:hAnsi="Courier New"/>
                <w:color w:val="1A3A5C"/>
                <w:sz w:val="18"/>
                <w:szCs w:val="18"/>
              </w:rPr>
              <w:t xml:space="preserve">acceptedVersionNumber</w:t>
            </w:r>
          </w:p>
        </w:tc>
        <w:tc>
          <w:tcPr>
            <w:tcW w:type="dxa" w:w="1400"/>
            <w:tcBorders>
              <w:top w:val="single" w:color="C8D8E8" w:sz="1"/>
              <w:left w:val="single" w:color="C8D8E8" w:sz="1"/>
              <w:bottom w:val="single" w:color="C8D8E8" w:sz="1"/>
              <w:right w:val="single" w:color="C8D8E8" w:sz="1"/>
            </w:tcBorders>
            <w:shd w:fill="F4F8FB" w:val="clear"/>
            <w:tcMar>
              <w:top w:type="dxa" w:w="100"/>
              <w:left w:type="dxa" w:w="140"/>
              <w:bottom w:type="dxa" w:w="100"/>
              <w:right w:type="dxa" w:w="140"/>
            </w:tcMar>
          </w:tcPr>
          <w:p>
            <w:r>
              <w:rPr>
                <w:rFonts w:ascii="Courier New" w:cs="Courier New" w:eastAsia="Courier New" w:hAnsi="Courier New"/>
                <w:color w:val="1A3A5C"/>
                <w:sz w:val="18"/>
                <w:szCs w:val="18"/>
              </w:rPr>
              <w:t xml:space="preserve">integer?</w:t>
            </w:r>
          </w:p>
        </w:tc>
        <w:tc>
          <w:tcPr>
            <w:tcW w:type="dxa" w:w="5760"/>
            <w:tcBorders>
              <w:top w:val="single" w:color="C8D8E8" w:sz="1"/>
              <w:left w:val="single" w:color="C8D8E8" w:sz="1"/>
              <w:bottom w:val="single" w:color="C8D8E8" w:sz="1"/>
              <w:right w:val="single" w:color="C8D8E8" w:sz="1"/>
            </w:tcBorders>
            <w:shd w:fill="FFFFFF" w:val="clear"/>
            <w:tcMar>
              <w:top w:type="dxa" w:w="100"/>
              <w:left w:type="dxa" w:w="140"/>
              <w:bottom w:type="dxa" w:w="100"/>
              <w:right w:type="dxa" w:w="140"/>
            </w:tcMar>
          </w:tcPr>
          <w:p>
            <w:r>
              <w:rPr>
                <w:rFonts w:ascii="Arial" w:cs="Arial" w:eastAsia="Arial" w:hAnsi="Arial"/>
                <w:b w:val="false"/>
                <w:bCs w:val="false"/>
                <w:color w:val="1A2A3A"/>
                <w:sz w:val="20"/>
                <w:szCs w:val="20"/>
              </w:rPr>
              <w:t xml:space="preserve">The version the user last accepted (null if never accepted).</w:t>
            </w:r>
          </w:p>
        </w:tc>
      </w:tr>
    </w:tbl>
    <w:p>
      <w:pPr>
        <w:spacing w:after="0" w:before="80"/>
      </w:pPr>
      <w:r>
        <w:t xml:space="preserve"/>
      </w:r>
    </w:p>
    <w:p>
      <w:r>
        <w:br w:type="page"/>
      </w:r>
    </w:p>
    <w:p>
      <w:pPr>
        <w:pStyle w:val="Heading1"/>
        <w:pBdr>
          <w:bottom w:val="single" w:color="1A56A0" w:sz="6" w:space="4"/>
        </w:pBdr>
        <w:spacing w:after="160" w:before="320"/>
      </w:pPr>
      <w:r>
        <w:rPr>
          <w:rFonts w:ascii="Arial" w:cs="Arial" w:eastAsia="Arial" w:hAnsi="Arial"/>
          <w:b/>
          <w:bCs/>
          <w:color w:val="1A56A0"/>
          <w:sz w:val="32"/>
          <w:szCs w:val="32"/>
        </w:rPr>
        <w:t xml:space="preserve">4. Auth Gate &amp; Enforcement</w:t>
      </w:r>
    </w:p>
    <w:p>
      <w:pPr>
        <w:spacing w:after="80" w:before="80"/>
      </w:pPr>
      <w:r>
        <w:rPr>
          <w:rFonts w:ascii="Arial" w:cs="Arial" w:eastAsia="Arial" w:hAnsi="Arial"/>
          <w:color w:val="1A2A3A"/>
          <w:sz w:val="22"/>
          <w:szCs w:val="22"/>
        </w:rPr>
        <w:t xml:space="preserve">Terms enforcement lives entirely inside the API gateway (api-gateway service). No individual microservice needs to implement any check.</w:t>
      </w:r>
    </w:p>
    <w:p>
      <w:pPr>
        <w:spacing w:after="0" w:before="80"/>
      </w:pPr>
      <w:r>
        <w:t xml:space="preserve"/>
      </w:r>
    </w:p>
    <w:p>
      <w:pPr>
        <w:pStyle w:val="Heading2"/>
        <w:spacing w:after="120" w:before="280"/>
      </w:pPr>
      <w:r>
        <w:rPr>
          <w:rFonts w:ascii="Arial" w:cs="Arial" w:eastAsia="Arial" w:hAnsi="Arial"/>
          <w:b/>
          <w:bCs/>
          <w:color w:val="1A3A5C"/>
          <w:sz w:val="26"/>
          <w:szCs w:val="26"/>
        </w:rPr>
        <w:t xml:space="preserve">4.1  Gateway Filter Logic</w:t>
      </w:r>
    </w:p>
    <w:p>
      <w:pPr>
        <w:spacing w:after="80" w:before="80"/>
      </w:pPr>
      <w:r>
        <w:rPr>
          <w:rFonts w:ascii="Arial" w:cs="Arial" w:eastAsia="Arial" w:hAnsi="Arial"/>
          <w:color w:val="1A2A3A"/>
          <w:sz w:val="22"/>
          <w:szCs w:val="22"/>
        </w:rPr>
        <w:t xml:space="preserve">A new TermsGatewayFilter runs after authentication but before request forwarding. It is applied to all routes that require authentication except the Terms endpoints themselves.</w:t>
      </w:r>
    </w:p>
    <w:p>
      <w:pPr>
        <w:spacing w:after="0" w:before="80"/>
      </w:pPr>
      <w:r>
        <w:t xml:space="preserve"/>
      </w:r>
    </w:p>
    <w:p>
      <w:pPr>
        <w:pStyle w:val="ListParagraph"/>
        <w:numPr>
          <w:ilvl w:val="0"/>
          <w:numId w:val="3"/>
        </w:numPr>
        <w:spacing w:after="60" w:before="60"/>
      </w:pPr>
      <w:r>
        <w:rPr>
          <w:rFonts w:ascii="Arial" w:cs="Arial" w:eastAsia="Arial" w:hAnsi="Arial"/>
          <w:color w:val="1A2A3A"/>
          <w:sz w:val="22"/>
          <w:szCs w:val="22"/>
        </w:rPr>
        <w:t xml:space="preserve">Extract userId from the validated JWT claims.</w:t>
      </w:r>
    </w:p>
    <w:p>
      <w:pPr>
        <w:pStyle w:val="ListParagraph"/>
        <w:numPr>
          <w:ilvl w:val="0"/>
          <w:numId w:val="3"/>
        </w:numPr>
        <w:spacing w:after="60" w:before="60"/>
      </w:pPr>
      <w:r>
        <w:rPr>
          <w:rFonts w:ascii="Arial" w:cs="Arial" w:eastAsia="Arial" w:hAnsi="Arial"/>
          <w:color w:val="1A2A3A"/>
          <w:sz w:val="22"/>
          <w:szCs w:val="22"/>
        </w:rPr>
        <w:t xml:space="preserve">Read the active terms version_number from the Redis cache (or DB fallback).</w:t>
      </w:r>
    </w:p>
    <w:p>
      <w:pPr>
        <w:pStyle w:val="ListParagraph"/>
        <w:numPr>
          <w:ilvl w:val="0"/>
          <w:numId w:val="3"/>
        </w:numPr>
        <w:spacing w:after="60" w:before="60"/>
      </w:pPr>
      <w:r>
        <w:rPr>
          <w:rFonts w:ascii="Arial" w:cs="Arial" w:eastAsia="Arial" w:hAnsi="Arial"/>
          <w:color w:val="1A2A3A"/>
          <w:sz w:val="22"/>
          <w:szCs w:val="22"/>
        </w:rPr>
        <w:t xml:space="preserve">Check the per-user acceptance cache: terms:user:{userId}:accepted_version.</w:t>
      </w:r>
    </w:p>
    <w:p>
      <w:pPr>
        <w:pStyle w:val="ListParagraph"/>
        <w:numPr>
          <w:ilvl w:val="0"/>
          <w:numId w:val="3"/>
        </w:numPr>
        <w:spacing w:after="60" w:before="60"/>
      </w:pPr>
      <w:r>
        <w:rPr>
          <w:rFonts w:ascii="Arial" w:cs="Arial" w:eastAsia="Arial" w:hAnsi="Arial"/>
          <w:color w:val="1A2A3A"/>
          <w:sz w:val="22"/>
          <w:szCs w:val="22"/>
        </w:rPr>
        <w:t xml:space="preserve">If cached value equals the active version_number → allow the request through immediately.</w:t>
      </w:r>
    </w:p>
    <w:p>
      <w:pPr>
        <w:pStyle w:val="ListParagraph"/>
        <w:numPr>
          <w:ilvl w:val="0"/>
          <w:numId w:val="3"/>
        </w:numPr>
        <w:spacing w:after="60" w:before="60"/>
      </w:pPr>
      <w:r>
        <w:rPr>
          <w:rFonts w:ascii="Arial" w:cs="Arial" w:eastAsia="Arial" w:hAnsi="Arial"/>
          <w:color w:val="1A2A3A"/>
          <w:sz w:val="22"/>
          <w:szCs w:val="22"/>
        </w:rPr>
        <w:t xml:space="preserve">Otherwise query terms_acceptances for (user_id, active version_id). Update the cache from the result.</w:t>
      </w:r>
    </w:p>
    <w:p>
      <w:pPr>
        <w:pStyle w:val="ListParagraph"/>
        <w:numPr>
          <w:ilvl w:val="0"/>
          <w:numId w:val="3"/>
        </w:numPr>
        <w:spacing w:after="60" w:before="60"/>
      </w:pPr>
      <w:r>
        <w:rPr>
          <w:rFonts w:ascii="Arial" w:cs="Arial" w:eastAsia="Arial" w:hAnsi="Arial"/>
          <w:color w:val="1A2A3A"/>
          <w:sz w:val="22"/>
          <w:szCs w:val="22"/>
        </w:rPr>
        <w:t xml:space="preserve">If the user has not accepted the current version → return HTTP 451 with the gate error body.</w:t>
      </w:r>
    </w:p>
    <w:p>
      <w:pPr>
        <w:spacing w:after="0" w:before="8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240"/>
        <w:gridCol w:w="9120"/>
      </w:tblGrid>
      <w:tr>
        <w:tc>
          <w:tcPr>
            <w:tcW w:type="dxa" w:w="240"/>
            <w:tcBorders>
              <w:top w:val="none" w:color="FFFFFF" w:sz="0"/>
              <w:left w:val="none" w:color="FFFFFF" w:sz="0"/>
              <w:bottom w:val="none" w:color="FFFFFF" w:sz="0"/>
              <w:right w:val="none" w:color="FFFFFF" w:sz="0"/>
            </w:tcBorders>
            <w:shd w:fill="1A56A0" w:val="clear"/>
            <w:tcMar>
              <w:top w:type="dxa" w:w="80"/>
              <w:left w:type="dxa" w:w="0"/>
              <w:bottom w:type="dxa" w:w="80"/>
              <w:right w:type="dxa" w:w="0"/>
            </w:tcMar>
            <w:vAlign w:val="center"/>
          </w:tcPr>
          <w:p>
            <w:pPr>
              <w:jc w:val="center"/>
            </w:pPr>
            <w:r>
              <w:rPr>
                <w:rFonts w:ascii="Arial" w:cs="Arial" w:eastAsia="Arial" w:hAnsi="Arial"/>
                <w:sz w:val="18"/>
                <w:szCs w:val="18"/>
              </w:rPr>
              <w:t xml:space="preserve"/>
            </w:r>
          </w:p>
        </w:tc>
        <w:tc>
          <w:tcPr>
            <w:tcW w:type="dxa" w:w="9120"/>
            <w:tcBorders>
              <w:top w:val="none" w:color="FFFFFF" w:sz="0"/>
              <w:left w:val="none" w:color="FFFFFF" w:sz="0"/>
              <w:bottom w:val="none" w:color="FFFFFF" w:sz="0"/>
              <w:right w:val="none" w:color="FFFFFF" w:sz="0"/>
            </w:tcBorders>
            <w:shd w:fill="D6E8F7" w:val="clear"/>
            <w:tcMar>
              <w:top w:type="dxa" w:w="100"/>
              <w:left w:type="dxa" w:w="160"/>
              <w:bottom w:type="dxa" w:w="100"/>
              <w:right w:type="dxa" w:w="160"/>
            </w:tcMar>
          </w:tcPr>
          <w:p>
            <w:r>
              <w:rPr>
                <w:rFonts w:ascii="Arial" w:cs="Arial" w:eastAsia="Arial" w:hAnsi="Arial"/>
                <w:b/>
                <w:bCs/>
                <w:color w:val="1A56A0"/>
                <w:sz w:val="20"/>
                <w:szCs w:val="20"/>
              </w:rPr>
              <w:t xml:space="preserve">HTTP 451 — Unavailable For Legal Reasons</w:t>
            </w:r>
          </w:p>
          <w:p>
            <w:pPr>
              <w:spacing w:before="40"/>
            </w:pPr>
            <w:r>
              <w:rPr>
                <w:rFonts w:ascii="Arial" w:cs="Arial" w:eastAsia="Arial" w:hAnsi="Arial"/>
                <w:color w:val="1A2A3A"/>
                <w:sz w:val="20"/>
                <w:szCs w:val="20"/>
              </w:rPr>
              <w:t xml:space="preserve">RFC 7725 defines status 451 for legal compliance blocks. The iOS app intercepts this specific status code at the API client level to trigger the Terms acceptance modal, so no feature-level code needs to handle it.</w:t>
            </w:r>
          </w:p>
        </w:tc>
      </w:tr>
    </w:tbl>
    <w:p>
      <w:pPr>
        <w:spacing w:after="0" w:before="160"/>
      </w:pPr>
      <w:r>
        <w:t xml:space="preserve"/>
      </w:r>
    </w:p>
    <w:p>
      <w:pPr>
        <w:pStyle w:val="Heading2"/>
        <w:spacing w:after="120" w:before="280"/>
      </w:pPr>
      <w:r>
        <w:rPr>
          <w:rFonts w:ascii="Arial" w:cs="Arial" w:eastAsia="Arial" w:hAnsi="Arial"/>
          <w:b/>
          <w:bCs/>
          <w:color w:val="1A3A5C"/>
          <w:sz w:val="26"/>
          <w:szCs w:val="26"/>
        </w:rPr>
        <w:t xml:space="preserve">4.2  Gate Error Response</w:t>
      </w:r>
    </w:p>
    <w:p>
      <w:pPr>
        <w:spacing w:after="80" w:before="80"/>
      </w:pPr>
      <w:r>
        <w:rPr>
          <w:rFonts w:ascii="Arial" w:cs="Arial" w:eastAsia="Arial" w:hAnsi="Arial"/>
          <w:color w:val="1A2A3A"/>
          <w:sz w:val="22"/>
          <w:szCs w:val="22"/>
        </w:rPr>
        <w:t xml:space="preserve">HTTP 451 body returned to the app when Terms have not been accepted: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C8D8E8" w:sz="1"/>
              <w:left w:val="single" w:color="C8D8E8" w:sz="1"/>
              <w:bottom w:val="single" w:color="C8D8E8" w:sz="1"/>
              <w:right w:val="single" w:color="C8D8E8" w:sz="1"/>
            </w:tcBorders>
            <w:shd w:fill="1A3A5C" w:val="clear"/>
            <w:tcMar>
              <w:top w:type="dxa" w:w="100"/>
              <w:left w:type="dxa" w:w="140"/>
              <w:bottom w:type="dxa" w:w="100"/>
              <w:right w:type="dxa" w:w="140"/>
            </w:tcMar>
            <w:vAlign w:val="center"/>
          </w:tcPr>
          <w:p>
            <w:r>
              <w:rPr>
                <w:rFonts w:ascii="Arial" w:cs="Arial" w:eastAsia="Arial" w:hAnsi="Arial"/>
                <w:b/>
                <w:bCs/>
                <w:color w:val="FFFFFF"/>
                <w:sz w:val="20"/>
                <w:szCs w:val="20"/>
              </w:rPr>
              <w:t xml:space="preserve">Field</w:t>
            </w:r>
          </w:p>
        </w:tc>
        <w:tc>
          <w:tcPr>
            <w:tcW w:type="dxa" w:w="6960"/>
            <w:tcBorders>
              <w:top w:val="single" w:color="C8D8E8" w:sz="1"/>
              <w:left w:val="single" w:color="C8D8E8" w:sz="1"/>
              <w:bottom w:val="single" w:color="C8D8E8" w:sz="1"/>
              <w:right w:val="single" w:color="C8D8E8" w:sz="1"/>
            </w:tcBorders>
            <w:shd w:fill="1A3A5C" w:val="clear"/>
            <w:tcMar>
              <w:top w:type="dxa" w:w="100"/>
              <w:left w:type="dxa" w:w="140"/>
              <w:bottom w:type="dxa" w:w="100"/>
              <w:right w:type="dxa" w:w="140"/>
            </w:tcMar>
            <w:vAlign w:val="center"/>
          </w:tcPr>
          <w:p>
            <w:r>
              <w:rPr>
                <w:rFonts w:ascii="Arial" w:cs="Arial" w:eastAsia="Arial" w:hAnsi="Arial"/>
                <w:b/>
                <w:bCs/>
                <w:color w:val="FFFFFF"/>
                <w:sz w:val="20"/>
                <w:szCs w:val="20"/>
              </w:rPr>
              <w:t xml:space="preserve">Value</w:t>
            </w:r>
          </w:p>
        </w:tc>
      </w:tr>
      <w:tr>
        <w:tc>
          <w:tcPr>
            <w:tcW w:type="dxa" w:w="2400"/>
            <w:tcBorders>
              <w:top w:val="single" w:color="C8D8E8" w:sz="1"/>
              <w:left w:val="single" w:color="C8D8E8" w:sz="1"/>
              <w:bottom w:val="single" w:color="C8D8E8" w:sz="1"/>
              <w:right w:val="single" w:color="C8D8E8" w:sz="1"/>
            </w:tcBorders>
            <w:shd w:fill="F4F8FB" w:val="clear"/>
            <w:tcMar>
              <w:top w:type="dxa" w:w="100"/>
              <w:left w:type="dxa" w:w="140"/>
              <w:bottom w:type="dxa" w:w="100"/>
              <w:right w:type="dxa" w:w="140"/>
            </w:tcMar>
          </w:tcPr>
          <w:p>
            <w:r>
              <w:rPr>
                <w:rFonts w:ascii="Courier New" w:cs="Courier New" w:eastAsia="Courier New" w:hAnsi="Courier New"/>
                <w:color w:val="1A3A5C"/>
                <w:sz w:val="18"/>
                <w:szCs w:val="18"/>
              </w:rPr>
              <w:t xml:space="preserve">error</w:t>
            </w:r>
          </w:p>
        </w:tc>
        <w:tc>
          <w:tcPr>
            <w:tcW w:type="dxa" w:w="6960"/>
            <w:tcBorders>
              <w:top w:val="single" w:color="C8D8E8" w:sz="1"/>
              <w:left w:val="single" w:color="C8D8E8" w:sz="1"/>
              <w:bottom w:val="single" w:color="C8D8E8" w:sz="1"/>
              <w:right w:val="single" w:color="C8D8E8" w:sz="1"/>
            </w:tcBorders>
            <w:shd w:fill="F4F8FB" w:val="clear"/>
            <w:tcMar>
              <w:top w:type="dxa" w:w="100"/>
              <w:left w:type="dxa" w:w="140"/>
              <w:bottom w:type="dxa" w:w="100"/>
              <w:right w:type="dxa" w:w="140"/>
            </w:tcMar>
          </w:tcPr>
          <w:p>
            <w:r>
              <w:rPr>
                <w:rFonts w:ascii="Courier New" w:cs="Courier New" w:eastAsia="Courier New" w:hAnsi="Courier New"/>
                <w:color w:val="1A3A5C"/>
                <w:sz w:val="18"/>
                <w:szCs w:val="18"/>
              </w:rPr>
              <w:t xml:space="preserve">"TERMS_ACCEPTANCE_REQUIRED"</w:t>
            </w:r>
          </w:p>
        </w:tc>
      </w:tr>
      <w:tr>
        <w:tc>
          <w:tcPr>
            <w:tcW w:type="dxa" w:w="2400"/>
            <w:tcBorders>
              <w:top w:val="single" w:color="C8D8E8" w:sz="1"/>
              <w:left w:val="single" w:color="C8D8E8" w:sz="1"/>
              <w:bottom w:val="single" w:color="C8D8E8" w:sz="1"/>
              <w:right w:val="single" w:color="C8D8E8" w:sz="1"/>
            </w:tcBorders>
            <w:shd w:fill="EEF4FB" w:val="clear"/>
            <w:tcMar>
              <w:top w:type="dxa" w:w="100"/>
              <w:left w:type="dxa" w:w="140"/>
              <w:bottom w:type="dxa" w:w="100"/>
              <w:right w:type="dxa" w:w="140"/>
            </w:tcMar>
          </w:tcPr>
          <w:p>
            <w:r>
              <w:rPr>
                <w:rFonts w:ascii="Courier New" w:cs="Courier New" w:eastAsia="Courier New" w:hAnsi="Courier New"/>
                <w:color w:val="1A3A5C"/>
                <w:sz w:val="18"/>
                <w:szCs w:val="18"/>
              </w:rPr>
              <w:t xml:space="preserve">currentVersionNumber</w:t>
            </w:r>
          </w:p>
        </w:tc>
        <w:tc>
          <w:tcPr>
            <w:tcW w:type="dxa" w:w="6960"/>
            <w:tcBorders>
              <w:top w:val="single" w:color="C8D8E8" w:sz="1"/>
              <w:left w:val="single" w:color="C8D8E8" w:sz="1"/>
              <w:bottom w:val="single" w:color="C8D8E8" w:sz="1"/>
              <w:right w:val="single" w:color="C8D8E8" w:sz="1"/>
            </w:tcBorders>
            <w:shd w:fill="EEF4FB" w:val="clear"/>
            <w:tcMar>
              <w:top w:type="dxa" w:w="100"/>
              <w:left w:type="dxa" w:w="140"/>
              <w:bottom w:type="dxa" w:w="100"/>
              <w:right w:type="dxa" w:w="140"/>
            </w:tcMar>
          </w:tcPr>
          <w:p>
            <w:r>
              <w:rPr>
                <w:rFonts w:ascii="Courier New" w:cs="Courier New" w:eastAsia="Courier New" w:hAnsi="Courier New"/>
                <w:color w:val="1A3A5C"/>
                <w:sz w:val="18"/>
                <w:szCs w:val="18"/>
              </w:rPr>
              <w:t xml:space="preserve">3</w:t>
            </w:r>
          </w:p>
        </w:tc>
      </w:tr>
      <w:tr>
        <w:tc>
          <w:tcPr>
            <w:tcW w:type="dxa" w:w="2400"/>
            <w:tcBorders>
              <w:top w:val="single" w:color="C8D8E8" w:sz="1"/>
              <w:left w:val="single" w:color="C8D8E8" w:sz="1"/>
              <w:bottom w:val="single" w:color="C8D8E8" w:sz="1"/>
              <w:right w:val="single" w:color="C8D8E8" w:sz="1"/>
            </w:tcBorders>
            <w:shd w:fill="F4F8FB" w:val="clear"/>
            <w:tcMar>
              <w:top w:type="dxa" w:w="100"/>
              <w:left w:type="dxa" w:w="140"/>
              <w:bottom w:type="dxa" w:w="100"/>
              <w:right w:type="dxa" w:w="140"/>
            </w:tcMar>
          </w:tcPr>
          <w:p>
            <w:r>
              <w:rPr>
                <w:rFonts w:ascii="Courier New" w:cs="Courier New" w:eastAsia="Courier New" w:hAnsi="Courier New"/>
                <w:color w:val="1A3A5C"/>
                <w:sz w:val="18"/>
                <w:szCs w:val="18"/>
              </w:rPr>
              <w:t xml:space="preserve">currentVersionLabel</w:t>
            </w:r>
          </w:p>
        </w:tc>
        <w:tc>
          <w:tcPr>
            <w:tcW w:type="dxa" w:w="6960"/>
            <w:tcBorders>
              <w:top w:val="single" w:color="C8D8E8" w:sz="1"/>
              <w:left w:val="single" w:color="C8D8E8" w:sz="1"/>
              <w:bottom w:val="single" w:color="C8D8E8" w:sz="1"/>
              <w:right w:val="single" w:color="C8D8E8" w:sz="1"/>
            </w:tcBorders>
            <w:shd w:fill="F4F8FB" w:val="clear"/>
            <w:tcMar>
              <w:top w:type="dxa" w:w="100"/>
              <w:left w:type="dxa" w:w="140"/>
              <w:bottom w:type="dxa" w:w="100"/>
              <w:right w:type="dxa" w:w="140"/>
            </w:tcMar>
          </w:tcPr>
          <w:p>
            <w:r>
              <w:rPr>
                <w:rFonts w:ascii="Courier New" w:cs="Courier New" w:eastAsia="Courier New" w:hAnsi="Courier New"/>
                <w:color w:val="1A3A5C"/>
                <w:sz w:val="18"/>
                <w:szCs w:val="18"/>
              </w:rPr>
              <w:t xml:space="preserve">"May 2026"</w:t>
            </w:r>
          </w:p>
        </w:tc>
      </w:tr>
      <w:tr>
        <w:tc>
          <w:tcPr>
            <w:tcW w:type="dxa" w:w="2400"/>
            <w:tcBorders>
              <w:top w:val="single" w:color="C8D8E8" w:sz="1"/>
              <w:left w:val="single" w:color="C8D8E8" w:sz="1"/>
              <w:bottom w:val="single" w:color="C8D8E8" w:sz="1"/>
              <w:right w:val="single" w:color="C8D8E8" w:sz="1"/>
            </w:tcBorders>
            <w:shd w:fill="EEF4FB" w:val="clear"/>
            <w:tcMar>
              <w:top w:type="dxa" w:w="100"/>
              <w:left w:type="dxa" w:w="140"/>
              <w:bottom w:type="dxa" w:w="100"/>
              <w:right w:type="dxa" w:w="140"/>
            </w:tcMar>
          </w:tcPr>
          <w:p>
            <w:r>
              <w:rPr>
                <w:rFonts w:ascii="Courier New" w:cs="Courier New" w:eastAsia="Courier New" w:hAnsi="Courier New"/>
                <w:color w:val="1A3A5C"/>
                <w:sz w:val="18"/>
                <w:szCs w:val="18"/>
              </w:rPr>
              <w:t xml:space="preserve">contentUrl</w:t>
            </w:r>
          </w:p>
        </w:tc>
        <w:tc>
          <w:tcPr>
            <w:tcW w:type="dxa" w:w="6960"/>
            <w:tcBorders>
              <w:top w:val="single" w:color="C8D8E8" w:sz="1"/>
              <w:left w:val="single" w:color="C8D8E8" w:sz="1"/>
              <w:bottom w:val="single" w:color="C8D8E8" w:sz="1"/>
              <w:right w:val="single" w:color="C8D8E8" w:sz="1"/>
            </w:tcBorders>
            <w:shd w:fill="EEF4FB" w:val="clear"/>
            <w:tcMar>
              <w:top w:type="dxa" w:w="100"/>
              <w:left w:type="dxa" w:w="140"/>
              <w:bottom w:type="dxa" w:w="100"/>
              <w:right w:type="dxa" w:w="140"/>
            </w:tcMar>
          </w:tcPr>
          <w:p>
            <w:r>
              <w:rPr>
                <w:rFonts w:ascii="Courier New" w:cs="Courier New" w:eastAsia="Courier New" w:hAnsi="Courier New"/>
                <w:color w:val="1A3A5C"/>
                <w:sz w:val="18"/>
                <w:szCs w:val="18"/>
              </w:rPr>
              <w:t xml:space="preserve">"https://cdn.electrahub.com/legal/terms/v3.html"</w:t>
            </w:r>
          </w:p>
        </w:tc>
      </w:tr>
      <w:tr>
        <w:tc>
          <w:tcPr>
            <w:tcW w:type="dxa" w:w="2400"/>
            <w:tcBorders>
              <w:top w:val="single" w:color="C8D8E8" w:sz="1"/>
              <w:left w:val="single" w:color="C8D8E8" w:sz="1"/>
              <w:bottom w:val="single" w:color="C8D8E8" w:sz="1"/>
              <w:right w:val="single" w:color="C8D8E8" w:sz="1"/>
            </w:tcBorders>
            <w:shd w:fill="F4F8FB" w:val="clear"/>
            <w:tcMar>
              <w:top w:type="dxa" w:w="100"/>
              <w:left w:type="dxa" w:w="140"/>
              <w:bottom w:type="dxa" w:w="100"/>
              <w:right w:type="dxa" w:w="140"/>
            </w:tcMar>
          </w:tcPr>
          <w:p>
            <w:r>
              <w:rPr>
                <w:rFonts w:ascii="Courier New" w:cs="Courier New" w:eastAsia="Courier New" w:hAnsi="Courier New"/>
                <w:color w:val="1A3A5C"/>
                <w:sz w:val="18"/>
                <w:szCs w:val="18"/>
              </w:rPr>
              <w:t xml:space="preserve">contentSha256</w:t>
            </w:r>
          </w:p>
        </w:tc>
        <w:tc>
          <w:tcPr>
            <w:tcW w:type="dxa" w:w="6960"/>
            <w:tcBorders>
              <w:top w:val="single" w:color="C8D8E8" w:sz="1"/>
              <w:left w:val="single" w:color="C8D8E8" w:sz="1"/>
              <w:bottom w:val="single" w:color="C8D8E8" w:sz="1"/>
              <w:right w:val="single" w:color="C8D8E8" w:sz="1"/>
            </w:tcBorders>
            <w:shd w:fill="F4F8FB" w:val="clear"/>
            <w:tcMar>
              <w:top w:type="dxa" w:w="100"/>
              <w:left w:type="dxa" w:w="140"/>
              <w:bottom w:type="dxa" w:w="100"/>
              <w:right w:type="dxa" w:w="140"/>
            </w:tcMar>
          </w:tcPr>
          <w:p>
            <w:r>
              <w:rPr>
                <w:rFonts w:ascii="Courier New" w:cs="Courier New" w:eastAsia="Courier New" w:hAnsi="Courier New"/>
                <w:color w:val="1A3A5C"/>
                <w:sz w:val="18"/>
                <w:szCs w:val="18"/>
              </w:rPr>
              <w:t xml:space="preserve">"a1b2c3..."</w:t>
            </w:r>
          </w:p>
        </w:tc>
      </w:tr>
    </w:tbl>
    <w:p>
      <w:pPr>
        <w:spacing w:after="0" w:before="160"/>
      </w:pPr>
      <w:r>
        <w:t xml:space="preserve"/>
      </w:r>
    </w:p>
    <w:p>
      <w:pPr>
        <w:pStyle w:val="Heading2"/>
        <w:spacing w:after="120" w:before="280"/>
      </w:pPr>
      <w:r>
        <w:rPr>
          <w:rFonts w:ascii="Arial" w:cs="Arial" w:eastAsia="Arial" w:hAnsi="Arial"/>
          <w:b/>
          <w:bCs/>
          <w:color w:val="1A3A5C"/>
          <w:sz w:val="26"/>
          <w:szCs w:val="26"/>
        </w:rPr>
        <w:t xml:space="preserve">4.3  Excluded Routes</w:t>
      </w:r>
    </w:p>
    <w:p>
      <w:pPr>
        <w:spacing w:after="80" w:before="80"/>
      </w:pPr>
      <w:r>
        <w:rPr>
          <w:rFonts w:ascii="Arial" w:cs="Arial" w:eastAsia="Arial" w:hAnsi="Arial"/>
          <w:color w:val="1A2A3A"/>
          <w:sz w:val="22"/>
          <w:szCs w:val="22"/>
        </w:rPr>
        <w:t xml:space="preserve">The following routes bypass the Terms gate to avoid circular dependencies:</w:t>
      </w:r>
    </w:p>
    <w:p>
      <w:pPr>
        <w:pStyle w:val="ListParagraph"/>
        <w:numPr>
          <w:ilvl w:val="0"/>
          <w:numId w:val="2"/>
        </w:numPr>
        <w:spacing w:after="60" w:before="60"/>
      </w:pPr>
      <w:r>
        <w:rPr>
          <w:rFonts w:ascii="Arial" w:cs="Arial" w:eastAsia="Arial" w:hAnsi="Arial"/>
          <w:b w:val="false"/>
          <w:bCs w:val="false"/>
          <w:color w:val="1A2A3A"/>
          <w:sz w:val="22"/>
          <w:szCs w:val="22"/>
        </w:rPr>
        <w:t xml:space="preserve">/terms/api/v1/terms/** — Terms endpoints themselves.</w:t>
      </w:r>
    </w:p>
    <w:p>
      <w:pPr>
        <w:pStyle w:val="ListParagraph"/>
        <w:numPr>
          <w:ilvl w:val="0"/>
          <w:numId w:val="2"/>
        </w:numPr>
        <w:spacing w:after="60" w:before="60"/>
      </w:pPr>
      <w:r>
        <w:rPr>
          <w:rFonts w:ascii="Arial" w:cs="Arial" w:eastAsia="Arial" w:hAnsi="Arial"/>
          <w:b w:val="false"/>
          <w:bCs w:val="false"/>
          <w:color w:val="1A2A3A"/>
          <w:sz w:val="22"/>
          <w:szCs w:val="22"/>
        </w:rPr>
        <w:t xml:space="preserve">/auth/api/auth/login, /auth/api/auth/register — login and signup must work before Terms can be accepted.</w:t>
      </w:r>
    </w:p>
    <w:p>
      <w:pPr>
        <w:pStyle w:val="ListParagraph"/>
        <w:numPr>
          <w:ilvl w:val="0"/>
          <w:numId w:val="2"/>
        </w:numPr>
        <w:spacing w:after="60" w:before="60"/>
      </w:pPr>
      <w:r>
        <w:rPr>
          <w:rFonts w:ascii="Arial" w:cs="Arial" w:eastAsia="Arial" w:hAnsi="Arial"/>
          <w:b w:val="false"/>
          <w:bCs w:val="false"/>
          <w:color w:val="1A2A3A"/>
          <w:sz w:val="22"/>
          <w:szCs w:val="22"/>
        </w:rPr>
        <w:t xml:space="preserve">/auth/api/auth/refresh, /auth/api/auth/logout-* — token lifecycle.</w:t>
      </w:r>
    </w:p>
    <w:p>
      <w:pPr>
        <w:pStyle w:val="ListParagraph"/>
        <w:numPr>
          <w:ilvl w:val="0"/>
          <w:numId w:val="2"/>
        </w:numPr>
        <w:spacing w:after="60" w:before="60"/>
      </w:pPr>
      <w:r>
        <w:rPr>
          <w:rFonts w:ascii="Arial" w:cs="Arial" w:eastAsia="Arial" w:hAnsi="Arial"/>
          <w:b w:val="false"/>
          <w:bCs w:val="false"/>
          <w:color w:val="1A2A3A"/>
          <w:sz w:val="22"/>
          <w:szCs w:val="22"/>
        </w:rPr>
        <w:t xml:space="preserve">/session/api/v1/sessions/active/stream — SSE long-lived stream (Terms checked at connection start only).</w:t>
      </w:r>
    </w:p>
    <w:p>
      <w:pPr>
        <w:spacing w:after="0" w:before="80"/>
      </w:pPr>
      <w:r>
        <w:t xml:space="preserve"/>
      </w:r>
    </w:p>
    <w:p>
      <w:pPr>
        <w:pStyle w:val="Heading2"/>
        <w:spacing w:after="120" w:before="280"/>
      </w:pPr>
      <w:r>
        <w:rPr>
          <w:rFonts w:ascii="Arial" w:cs="Arial" w:eastAsia="Arial" w:hAnsi="Arial"/>
          <w:b/>
          <w:bCs/>
          <w:color w:val="1A3A5C"/>
          <w:sz w:val="26"/>
          <w:szCs w:val="26"/>
        </w:rPr>
        <w:t xml:space="preserve">4.4  New Version Rollout — Race Condition Handling</w:t>
      </w:r>
    </w:p>
    <w:p>
      <w:pPr>
        <w:spacing w:after="80" w:before="80"/>
      </w:pPr>
      <w:r>
        <w:rPr>
          <w:rFonts w:ascii="Arial" w:cs="Arial" w:eastAsia="Arial" w:hAnsi="Arial"/>
          <w:color w:val="1A2A3A"/>
          <w:sz w:val="22"/>
          <w:szCs w:val="22"/>
        </w:rPr>
        <w:t xml:space="preserve">When a new Terms version activates, in-flight requests may carry a stale cached acceptance. The filter handles this gracefully:</w:t>
      </w:r>
    </w:p>
    <w:p>
      <w:pPr>
        <w:pStyle w:val="ListParagraph"/>
        <w:numPr>
          <w:ilvl w:val="0"/>
          <w:numId w:val="2"/>
        </w:numPr>
        <w:spacing w:after="60" w:before="60"/>
      </w:pPr>
      <w:r>
        <w:rPr>
          <w:rFonts w:ascii="Arial" w:cs="Arial" w:eastAsia="Arial" w:hAnsi="Arial"/>
          <w:b w:val="false"/>
          <w:bCs w:val="false"/>
          <w:color w:val="1A2A3A"/>
          <w:sz w:val="22"/>
          <w:szCs w:val="22"/>
        </w:rPr>
        <w:t xml:space="preserve">Stale cache hit (user accepted v2, v3 just activated, cache says v2): the next request after TTL expiry will miss the cache, re-query the DB, find the user has not accepted v3, and return 451.</w:t>
      </w:r>
    </w:p>
    <w:p>
      <w:pPr>
        <w:pStyle w:val="ListParagraph"/>
        <w:numPr>
          <w:ilvl w:val="0"/>
          <w:numId w:val="2"/>
        </w:numPr>
        <w:spacing w:after="60" w:before="60"/>
      </w:pPr>
      <w:r>
        <w:rPr>
          <w:rFonts w:ascii="Arial" w:cs="Arial" w:eastAsia="Arial" w:hAnsi="Arial"/>
          <w:b w:val="false"/>
          <w:bCs w:val="false"/>
          <w:color w:val="1A2A3A"/>
          <w:sz w:val="22"/>
          <w:szCs w:val="22"/>
        </w:rPr>
        <w:t xml:space="preserve">There is no risk of permanently blocking a user — as soon as they accept the new version, the per-user cache is explicitly invalidated and subsequent requests succeed immediately.</w:t>
      </w:r>
    </w:p>
    <w:p>
      <w:pPr>
        <w:spacing w:after="0" w:before="80"/>
      </w:pPr>
      <w:r>
        <w:t xml:space="preserve"/>
      </w:r>
    </w:p>
    <w:p>
      <w:r>
        <w:br w:type="page"/>
      </w:r>
    </w:p>
    <w:p>
      <w:pPr>
        <w:pStyle w:val="Heading1"/>
        <w:pBdr>
          <w:bottom w:val="single" w:color="1A56A0" w:sz="6" w:space="4"/>
        </w:pBdr>
        <w:spacing w:after="160" w:before="320"/>
      </w:pPr>
      <w:r>
        <w:rPr>
          <w:rFonts w:ascii="Arial" w:cs="Arial" w:eastAsia="Arial" w:hAnsi="Arial"/>
          <w:b/>
          <w:bCs/>
          <w:color w:val="1A56A0"/>
          <w:sz w:val="32"/>
          <w:szCs w:val="32"/>
        </w:rPr>
        <w:t xml:space="preserve">5. iOS App Flows</w:t>
      </w:r>
    </w:p>
    <w:p>
      <w:pPr>
        <w:spacing w:after="0" w:before="80"/>
      </w:pPr>
      <w:r>
        <w:t xml:space="preserve"/>
      </w:r>
    </w:p>
    <w:p>
      <w:pPr>
        <w:pStyle w:val="Heading2"/>
        <w:spacing w:after="120" w:before="280"/>
      </w:pPr>
      <w:r>
        <w:rPr>
          <w:rFonts w:ascii="Arial" w:cs="Arial" w:eastAsia="Arial" w:hAnsi="Arial"/>
          <w:b/>
          <w:bCs/>
          <w:color w:val="1A3A5C"/>
          <w:sz w:val="26"/>
          <w:szCs w:val="26"/>
        </w:rPr>
        <w:t xml:space="preserve">5.1  New Files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tblHeader/>
        </w:trPr>
        <w:tc>
          <w:tcPr>
            <w:tcW w:type="dxa" w:w="3600"/>
            <w:tcBorders>
              <w:top w:val="single" w:color="C8D8E8" w:sz="1"/>
              <w:left w:val="single" w:color="C8D8E8" w:sz="1"/>
              <w:bottom w:val="single" w:color="C8D8E8" w:sz="1"/>
              <w:right w:val="single" w:color="C8D8E8" w:sz="1"/>
            </w:tcBorders>
            <w:shd w:fill="1A3A5C" w:val="clear"/>
            <w:tcMar>
              <w:top w:type="dxa" w:w="100"/>
              <w:left w:type="dxa" w:w="140"/>
              <w:bottom w:type="dxa" w:w="100"/>
              <w:right w:type="dxa" w:w="140"/>
            </w:tcMar>
            <w:vAlign w:val="center"/>
          </w:tcPr>
          <w:p>
            <w:r>
              <w:rPr>
                <w:rFonts w:ascii="Arial" w:cs="Arial" w:eastAsia="Arial" w:hAnsi="Arial"/>
                <w:b/>
                <w:bCs/>
                <w:color w:val="FFFFFF"/>
                <w:sz w:val="20"/>
                <w:szCs w:val="20"/>
              </w:rPr>
              <w:t xml:space="preserve">File</w:t>
            </w:r>
          </w:p>
        </w:tc>
        <w:tc>
          <w:tcPr>
            <w:tcW w:type="dxa" w:w="5760"/>
            <w:tcBorders>
              <w:top w:val="single" w:color="C8D8E8" w:sz="1"/>
              <w:left w:val="single" w:color="C8D8E8" w:sz="1"/>
              <w:bottom w:val="single" w:color="C8D8E8" w:sz="1"/>
              <w:right w:val="single" w:color="C8D8E8" w:sz="1"/>
            </w:tcBorders>
            <w:shd w:fill="1A3A5C" w:val="clear"/>
            <w:tcMar>
              <w:top w:type="dxa" w:w="100"/>
              <w:left w:type="dxa" w:w="140"/>
              <w:bottom w:type="dxa" w:w="100"/>
              <w:right w:type="dxa" w:w="140"/>
            </w:tcMar>
            <w:vAlign w:val="center"/>
          </w:tcPr>
          <w:p>
            <w:r>
              <w:rPr>
                <w:rFonts w:ascii="Arial" w:cs="Arial" w:eastAsia="Arial" w:hAnsi="Arial"/>
                <w:b/>
                <w:bCs/>
                <w:color w:val="FFFFFF"/>
                <w:sz w:val="20"/>
                <w:szCs w:val="20"/>
              </w:rPr>
              <w:t xml:space="preserve">Responsibility</w:t>
            </w:r>
          </w:p>
        </w:tc>
      </w:tr>
      <w:tr>
        <w:tc>
          <w:tcPr>
            <w:tcW w:type="dxa" w:w="3600"/>
            <w:tcBorders>
              <w:top w:val="single" w:color="C8D8E8" w:sz="1"/>
              <w:left w:val="single" w:color="C8D8E8" w:sz="1"/>
              <w:bottom w:val="single" w:color="C8D8E8" w:sz="1"/>
              <w:right w:val="single" w:color="C8D8E8" w:sz="1"/>
            </w:tcBorders>
            <w:shd w:fill="F4F8FB" w:val="clear"/>
            <w:tcMar>
              <w:top w:type="dxa" w:w="100"/>
              <w:left w:type="dxa" w:w="140"/>
              <w:bottom w:type="dxa" w:w="100"/>
              <w:right w:type="dxa" w:w="140"/>
            </w:tcMar>
          </w:tcPr>
          <w:p>
            <w:r>
              <w:rPr>
                <w:rFonts w:ascii="Courier New" w:cs="Courier New" w:eastAsia="Courier New" w:hAnsi="Courier New"/>
                <w:color w:val="1A3A5C"/>
                <w:sz w:val="18"/>
                <w:szCs w:val="18"/>
              </w:rPr>
              <w:t xml:space="preserve">Services/TermsService.swift</w:t>
            </w:r>
          </w:p>
        </w:tc>
        <w:tc>
          <w:tcPr>
            <w:tcW w:type="dxa" w:w="5760"/>
            <w:tcBorders>
              <w:top w:val="single" w:color="C8D8E8" w:sz="1"/>
              <w:left w:val="single" w:color="C8D8E8" w:sz="1"/>
              <w:bottom w:val="single" w:color="C8D8E8" w:sz="1"/>
              <w:right w:val="single" w:color="C8D8E8" w:sz="1"/>
            </w:tcBorders>
            <w:shd w:fill="FFFFFF" w:val="clear"/>
            <w:tcMar>
              <w:top w:type="dxa" w:w="100"/>
              <w:left w:type="dxa" w:w="140"/>
              <w:bottom w:type="dxa" w:w="100"/>
              <w:right w:type="dxa" w:w="140"/>
            </w:tcMar>
          </w:tcPr>
          <w:p>
            <w:r>
              <w:rPr>
                <w:rFonts w:ascii="Arial" w:cs="Arial" w:eastAsia="Arial" w:hAnsi="Arial"/>
                <w:b w:val="false"/>
                <w:bCs w:val="false"/>
                <w:color w:val="1A2A3A"/>
                <w:sz w:val="20"/>
                <w:szCs w:val="20"/>
              </w:rPr>
              <w:t xml:space="preserve">Fetches current Terms metadata and posts acceptance with audit payload.</w:t>
            </w:r>
          </w:p>
        </w:tc>
      </w:tr>
      <w:tr>
        <w:tc>
          <w:tcPr>
            <w:tcW w:type="dxa" w:w="3600"/>
            <w:tcBorders>
              <w:top w:val="single" w:color="C8D8E8" w:sz="1"/>
              <w:left w:val="single" w:color="C8D8E8" w:sz="1"/>
              <w:bottom w:val="single" w:color="C8D8E8" w:sz="1"/>
              <w:right w:val="single" w:color="C8D8E8" w:sz="1"/>
            </w:tcBorders>
            <w:shd w:fill="EEF4FB" w:val="clear"/>
            <w:tcMar>
              <w:top w:type="dxa" w:w="100"/>
              <w:left w:type="dxa" w:w="140"/>
              <w:bottom w:type="dxa" w:w="100"/>
              <w:right w:type="dxa" w:w="140"/>
            </w:tcMar>
          </w:tcPr>
          <w:p>
            <w:r>
              <w:rPr>
                <w:rFonts w:ascii="Courier New" w:cs="Courier New" w:eastAsia="Courier New" w:hAnsi="Courier New"/>
                <w:color w:val="1A3A5C"/>
                <w:sz w:val="18"/>
                <w:szCs w:val="18"/>
              </w:rPr>
              <w:t xml:space="preserve">Models/TermsModels.swift</w:t>
            </w:r>
          </w:p>
        </w:tc>
        <w:tc>
          <w:tcPr>
            <w:tcW w:type="dxa" w:w="5760"/>
            <w:tcBorders>
              <w:top w:val="single" w:color="C8D8E8" w:sz="1"/>
              <w:left w:val="single" w:color="C8D8E8" w:sz="1"/>
              <w:bottom w:val="single" w:color="C8D8E8" w:sz="1"/>
              <w:right w:val="single" w:color="C8D8E8" w:sz="1"/>
            </w:tcBorders>
            <w:shd w:fill="EEF4FB" w:val="clear"/>
            <w:tcMar>
              <w:top w:type="dxa" w:w="100"/>
              <w:left w:type="dxa" w:w="140"/>
              <w:bottom w:type="dxa" w:w="100"/>
              <w:right w:type="dxa" w:w="140"/>
            </w:tcMar>
          </w:tcPr>
          <w:p>
            <w:r>
              <w:rPr>
                <w:rFonts w:ascii="Arial" w:cs="Arial" w:eastAsia="Arial" w:hAnsi="Arial"/>
                <w:b w:val="false"/>
                <w:bCs w:val="false"/>
                <w:color w:val="1A2A3A"/>
                <w:sz w:val="20"/>
                <w:szCs w:val="20"/>
              </w:rPr>
              <w:t xml:space="preserve">TermsVersion, TermsStatus, TermsAcceptRequest, TermsAcceptResponse structs.</w:t>
            </w:r>
          </w:p>
        </w:tc>
      </w:tr>
      <w:tr>
        <w:tc>
          <w:tcPr>
            <w:tcW w:type="dxa" w:w="3600"/>
            <w:tcBorders>
              <w:top w:val="single" w:color="C8D8E8" w:sz="1"/>
              <w:left w:val="single" w:color="C8D8E8" w:sz="1"/>
              <w:bottom w:val="single" w:color="C8D8E8" w:sz="1"/>
              <w:right w:val="single" w:color="C8D8E8" w:sz="1"/>
            </w:tcBorders>
            <w:shd w:fill="F4F8FB" w:val="clear"/>
            <w:tcMar>
              <w:top w:type="dxa" w:w="100"/>
              <w:left w:type="dxa" w:w="140"/>
              <w:bottom w:type="dxa" w:w="100"/>
              <w:right w:type="dxa" w:w="140"/>
            </w:tcMar>
          </w:tcPr>
          <w:p>
            <w:r>
              <w:rPr>
                <w:rFonts w:ascii="Courier New" w:cs="Courier New" w:eastAsia="Courier New" w:hAnsi="Courier New"/>
                <w:color w:val="1A3A5C"/>
                <w:sz w:val="18"/>
                <w:szCs w:val="18"/>
              </w:rPr>
              <w:t xml:space="preserve">Utilities/DeviceAuditInfo.swift</w:t>
            </w:r>
          </w:p>
        </w:tc>
        <w:tc>
          <w:tcPr>
            <w:tcW w:type="dxa" w:w="5760"/>
            <w:tcBorders>
              <w:top w:val="single" w:color="C8D8E8" w:sz="1"/>
              <w:left w:val="single" w:color="C8D8E8" w:sz="1"/>
              <w:bottom w:val="single" w:color="C8D8E8" w:sz="1"/>
              <w:right w:val="single" w:color="C8D8E8" w:sz="1"/>
            </w:tcBorders>
            <w:shd w:fill="FFFFFF" w:val="clear"/>
            <w:tcMar>
              <w:top w:type="dxa" w:w="100"/>
              <w:left w:type="dxa" w:w="140"/>
              <w:bottom w:type="dxa" w:w="100"/>
              <w:right w:type="dxa" w:w="140"/>
            </w:tcMar>
          </w:tcPr>
          <w:p>
            <w:r>
              <w:rPr>
                <w:rFonts w:ascii="Arial" w:cs="Arial" w:eastAsia="Arial" w:hAnsi="Arial"/>
                <w:b w:val="false"/>
                <w:bCs w:val="false"/>
                <w:color w:val="1A2A3A"/>
                <w:sz w:val="20"/>
                <w:szCs w:val="20"/>
              </w:rPr>
              <w:t xml:space="preserve">Assembles the device audit payload (device ID, model, OS version, app version).</w:t>
            </w:r>
          </w:p>
        </w:tc>
      </w:tr>
      <w:tr>
        <w:tc>
          <w:tcPr>
            <w:tcW w:type="dxa" w:w="3600"/>
            <w:tcBorders>
              <w:top w:val="single" w:color="C8D8E8" w:sz="1"/>
              <w:left w:val="single" w:color="C8D8E8" w:sz="1"/>
              <w:bottom w:val="single" w:color="C8D8E8" w:sz="1"/>
              <w:right w:val="single" w:color="C8D8E8" w:sz="1"/>
            </w:tcBorders>
            <w:shd w:fill="EEF4FB" w:val="clear"/>
            <w:tcMar>
              <w:top w:type="dxa" w:w="100"/>
              <w:left w:type="dxa" w:w="140"/>
              <w:bottom w:type="dxa" w:w="100"/>
              <w:right w:type="dxa" w:w="140"/>
            </w:tcMar>
          </w:tcPr>
          <w:p>
            <w:r>
              <w:rPr>
                <w:rFonts w:ascii="Courier New" w:cs="Courier New" w:eastAsia="Courier New" w:hAnsi="Courier New"/>
                <w:color w:val="1A3A5C"/>
                <w:sz w:val="18"/>
                <w:szCs w:val="18"/>
              </w:rPr>
              <w:t xml:space="preserve">Views/Terms/TermsAcceptanceView.swift</w:t>
            </w:r>
          </w:p>
        </w:tc>
        <w:tc>
          <w:tcPr>
            <w:tcW w:type="dxa" w:w="5760"/>
            <w:tcBorders>
              <w:top w:val="single" w:color="C8D8E8" w:sz="1"/>
              <w:left w:val="single" w:color="C8D8E8" w:sz="1"/>
              <w:bottom w:val="single" w:color="C8D8E8" w:sz="1"/>
              <w:right w:val="single" w:color="C8D8E8" w:sz="1"/>
            </w:tcBorders>
            <w:shd w:fill="EEF4FB" w:val="clear"/>
            <w:tcMar>
              <w:top w:type="dxa" w:w="100"/>
              <w:left w:type="dxa" w:w="140"/>
              <w:bottom w:type="dxa" w:w="100"/>
              <w:right w:type="dxa" w:w="140"/>
            </w:tcMar>
          </w:tcPr>
          <w:p>
            <w:r>
              <w:rPr>
                <w:rFonts w:ascii="Arial" w:cs="Arial" w:eastAsia="Arial" w:hAnsi="Arial"/>
                <w:b w:val="false"/>
                <w:bCs w:val="false"/>
                <w:color w:val="1A2A3A"/>
                <w:sz w:val="20"/>
                <w:szCs w:val="20"/>
              </w:rPr>
              <w:t xml:space="preserve">Full-screen modal: renders Terms WebView + Accept / Decline buttons.</w:t>
            </w:r>
          </w:p>
        </w:tc>
      </w:tr>
      <w:tr>
        <w:tc>
          <w:tcPr>
            <w:tcW w:type="dxa" w:w="3600"/>
            <w:tcBorders>
              <w:top w:val="single" w:color="C8D8E8" w:sz="1"/>
              <w:left w:val="single" w:color="C8D8E8" w:sz="1"/>
              <w:bottom w:val="single" w:color="C8D8E8" w:sz="1"/>
              <w:right w:val="single" w:color="C8D8E8" w:sz="1"/>
            </w:tcBorders>
            <w:shd w:fill="F4F8FB" w:val="clear"/>
            <w:tcMar>
              <w:top w:type="dxa" w:w="100"/>
              <w:left w:type="dxa" w:w="140"/>
              <w:bottom w:type="dxa" w:w="100"/>
              <w:right w:type="dxa" w:w="140"/>
            </w:tcMar>
          </w:tcPr>
          <w:p>
            <w:r>
              <w:rPr>
                <w:rFonts w:ascii="Courier New" w:cs="Courier New" w:eastAsia="Courier New" w:hAnsi="Courier New"/>
                <w:color w:val="1A3A5C"/>
                <w:sz w:val="18"/>
                <w:szCs w:val="18"/>
              </w:rPr>
              <w:t xml:space="preserve">Views/Terms/TermsGateModifier.swift</w:t>
            </w:r>
          </w:p>
        </w:tc>
        <w:tc>
          <w:tcPr>
            <w:tcW w:type="dxa" w:w="5760"/>
            <w:tcBorders>
              <w:top w:val="single" w:color="C8D8E8" w:sz="1"/>
              <w:left w:val="single" w:color="C8D8E8" w:sz="1"/>
              <w:bottom w:val="single" w:color="C8D8E8" w:sz="1"/>
              <w:right w:val="single" w:color="C8D8E8" w:sz="1"/>
            </w:tcBorders>
            <w:shd w:fill="FFFFFF" w:val="clear"/>
            <w:tcMar>
              <w:top w:type="dxa" w:w="100"/>
              <w:left w:type="dxa" w:w="140"/>
              <w:bottom w:type="dxa" w:w="100"/>
              <w:right w:type="dxa" w:w="140"/>
            </w:tcMar>
          </w:tcPr>
          <w:p>
            <w:r>
              <w:rPr>
                <w:rFonts w:ascii="Arial" w:cs="Arial" w:eastAsia="Arial" w:hAnsi="Arial"/>
                <w:b w:val="false"/>
                <w:bCs w:val="false"/>
                <w:color w:val="1A2A3A"/>
                <w:sz w:val="20"/>
                <w:szCs w:val="20"/>
              </w:rPr>
              <w:t xml:space="preserve">SwiftUI ViewModifier that listens for termsRequired signal and presents the modal.</w:t>
            </w:r>
          </w:p>
        </w:tc>
      </w:tr>
    </w:tbl>
    <w:p>
      <w:pPr>
        <w:spacing w:after="0" w:before="160"/>
      </w:pPr>
      <w:r>
        <w:t xml:space="preserve"/>
      </w:r>
    </w:p>
    <w:p>
      <w:pPr>
        <w:pStyle w:val="Heading2"/>
        <w:spacing w:after="120" w:before="280"/>
      </w:pPr>
      <w:r>
        <w:rPr>
          <w:rFonts w:ascii="Arial" w:cs="Arial" w:eastAsia="Arial" w:hAnsi="Arial"/>
          <w:b/>
          <w:bCs/>
          <w:color w:val="1A3A5C"/>
          <w:sz w:val="26"/>
          <w:szCs w:val="26"/>
        </w:rPr>
        <w:t xml:space="preserve">5.2  Flow A — Signup (First-Time Acceptance)</w:t>
      </w:r>
    </w:p>
    <w:p>
      <w:pPr>
        <w:spacing w:after="80" w:before="80"/>
      </w:pPr>
      <w:r>
        <w:rPr>
          <w:rFonts w:ascii="Arial" w:cs="Arial" w:eastAsia="Arial" w:hAnsi="Arial"/>
          <w:color w:val="1A2A3A"/>
          <w:sz w:val="22"/>
          <w:szCs w:val="22"/>
        </w:rPr>
        <w:t xml:space="preserve">Terms are shown during the registration flow before the account is created, so the user has a token-free view of the Terms content before committing.</w:t>
      </w:r>
    </w:p>
    <w:p>
      <w:pPr>
        <w:spacing w:after="0" w:before="80"/>
      </w:pPr>
      <w:r>
        <w:t xml:space="preserve"/>
      </w:r>
    </w:p>
    <w:p>
      <w:pPr>
        <w:pStyle w:val="ListParagraph"/>
        <w:numPr>
          <w:ilvl w:val="0"/>
          <w:numId w:val="3"/>
        </w:numPr>
        <w:spacing w:after="60" w:before="60"/>
      </w:pPr>
      <w:r>
        <w:rPr>
          <w:rFonts w:ascii="Arial" w:cs="Arial" w:eastAsia="Arial" w:hAnsi="Arial"/>
          <w:color w:val="1A2A3A"/>
          <w:sz w:val="22"/>
          <w:szCs w:val="22"/>
        </w:rPr>
        <w:t xml:space="preserve">User opens the app → AuthFlowView → taps 'Create Account'.</w:t>
      </w:r>
    </w:p>
    <w:p>
      <w:pPr>
        <w:pStyle w:val="ListParagraph"/>
        <w:numPr>
          <w:ilvl w:val="0"/>
          <w:numId w:val="3"/>
        </w:numPr>
        <w:spacing w:after="60" w:before="60"/>
      </w:pPr>
      <w:r>
        <w:rPr>
          <w:rFonts w:ascii="Arial" w:cs="Arial" w:eastAsia="Arial" w:hAnsi="Arial"/>
          <w:color w:val="1A2A3A"/>
          <w:sz w:val="22"/>
          <w:szCs w:val="22"/>
        </w:rPr>
        <w:t xml:space="preserve">Registration form is filled in. On 'Continue', the app calls GET /terms/api/v1/terms/current (no auth required).</w:t>
      </w:r>
    </w:p>
    <w:p>
      <w:pPr>
        <w:pStyle w:val="ListParagraph"/>
        <w:numPr>
          <w:ilvl w:val="0"/>
          <w:numId w:val="3"/>
        </w:numPr>
        <w:spacing w:after="60" w:before="60"/>
      </w:pPr>
      <w:r>
        <w:rPr>
          <w:rFonts w:ascii="Arial" w:cs="Arial" w:eastAsia="Arial" w:hAnsi="Arial"/>
          <w:color w:val="1A2A3A"/>
          <w:sz w:val="22"/>
          <w:szCs w:val="22"/>
        </w:rPr>
        <w:t xml:space="preserve">App presents TermsAcceptanceView as a sheet — the Terms HTML is loaded in a WKWebView from contentUrl. The app verifies the SHA-256 of the downloaded content matches contentSha256 before rendering.</w:t>
      </w:r>
    </w:p>
    <w:p>
      <w:pPr>
        <w:pStyle w:val="ListParagraph"/>
        <w:numPr>
          <w:ilvl w:val="0"/>
          <w:numId w:val="3"/>
        </w:numPr>
        <w:spacing w:after="60" w:before="60"/>
      </w:pPr>
      <w:r>
        <w:rPr>
          <w:rFonts w:ascii="Arial" w:cs="Arial" w:eastAsia="Arial" w:hAnsi="Arial"/>
          <w:color w:val="1A2A3A"/>
          <w:sz w:val="22"/>
          <w:szCs w:val="22"/>
        </w:rPr>
        <w:t xml:space="preserve">User scrolls to the bottom; 'I Accept' button becomes enabled.</w:t>
      </w:r>
    </w:p>
    <w:p>
      <w:pPr>
        <w:pStyle w:val="ListParagraph"/>
        <w:numPr>
          <w:ilvl w:val="0"/>
          <w:numId w:val="3"/>
        </w:numPr>
        <w:spacing w:after="60" w:before="60"/>
      </w:pPr>
      <w:r>
        <w:rPr>
          <w:rFonts w:ascii="Arial" w:cs="Arial" w:eastAsia="Arial" w:hAnsi="Arial"/>
          <w:color w:val="1A2A3A"/>
          <w:sz w:val="22"/>
          <w:szCs w:val="22"/>
        </w:rPr>
        <w:t xml:space="preserve">User taps 'I Accept':</w:t>
      </w:r>
    </w:p>
    <w:p>
      <w:pPr>
        <w:pStyle w:val="ListParagraph"/>
        <w:numPr>
          <w:ilvl w:val="0"/>
          <w:numId w:val="4"/>
        </w:numPr>
        <w:spacing w:after="40" w:before="40"/>
      </w:pPr>
      <w:r>
        <w:rPr>
          <w:rFonts w:ascii="Arial" w:cs="Arial" w:eastAsia="Arial" w:hAnsi="Arial"/>
          <w:color w:val="5A6A7A"/>
          <w:sz w:val="20"/>
          <w:szCs w:val="20"/>
        </w:rPr>
        <w:t xml:space="preserve">App calls POST /auth/api/auth/register to create the account and receive a JWT.</w:t>
      </w:r>
    </w:p>
    <w:p>
      <w:pPr>
        <w:pStyle w:val="ListParagraph"/>
        <w:numPr>
          <w:ilvl w:val="0"/>
          <w:numId w:val="4"/>
        </w:numPr>
        <w:spacing w:after="40" w:before="40"/>
      </w:pPr>
      <w:r>
        <w:rPr>
          <w:rFonts w:ascii="Arial" w:cs="Arial" w:eastAsia="Arial" w:hAnsi="Arial"/>
          <w:color w:val="5A6A7A"/>
          <w:sz w:val="20"/>
          <w:szCs w:val="20"/>
        </w:rPr>
        <w:t xml:space="preserve">App immediately calls POST /terms/api/v1/terms/accept with the device audit payload and the JWT from registration.</w:t>
      </w:r>
    </w:p>
    <w:p>
      <w:pPr>
        <w:pStyle w:val="ListParagraph"/>
        <w:numPr>
          <w:ilvl w:val="0"/>
          <w:numId w:val="4"/>
        </w:numPr>
        <w:spacing w:after="40" w:before="40"/>
      </w:pPr>
      <w:r>
        <w:rPr>
          <w:rFonts w:ascii="Arial" w:cs="Arial" w:eastAsia="Arial" w:hAnsi="Arial"/>
          <w:color w:val="5A6A7A"/>
          <w:sz w:val="20"/>
          <w:szCs w:val="20"/>
        </w:rPr>
        <w:t xml:space="preserve">Both calls succeed → user is taken to the main app.</w:t>
      </w:r>
    </w:p>
    <w:p>
      <w:pPr>
        <w:pStyle w:val="ListParagraph"/>
        <w:numPr>
          <w:ilvl w:val="0"/>
          <w:numId w:val="3"/>
        </w:numPr>
        <w:spacing w:after="60" w:before="60"/>
      </w:pPr>
      <w:r>
        <w:rPr>
          <w:rFonts w:ascii="Arial" w:cs="Arial" w:eastAsia="Arial" w:hAnsi="Arial"/>
          <w:color w:val="1A2A3A"/>
          <w:sz w:val="22"/>
          <w:szCs w:val="22"/>
        </w:rPr>
        <w:t xml:space="preserve">If the user taps 'Decline', registration is cancelled and they are returned to the form.</w:t>
      </w:r>
    </w:p>
    <w:p>
      <w:pPr>
        <w:spacing w:after="0" w:before="8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240"/>
        <w:gridCol w:w="9120"/>
      </w:tblGrid>
      <w:tr>
        <w:tc>
          <w:tcPr>
            <w:tcW w:type="dxa" w:w="240"/>
            <w:tcBorders>
              <w:top w:val="none" w:color="FFFFFF" w:sz="0"/>
              <w:left w:val="none" w:color="FFFFFF" w:sz="0"/>
              <w:bottom w:val="none" w:color="FFFFFF" w:sz="0"/>
              <w:right w:val="none" w:color="FFFFFF" w:sz="0"/>
            </w:tcBorders>
            <w:shd w:fill="1A56A0" w:val="clear"/>
            <w:tcMar>
              <w:top w:type="dxa" w:w="80"/>
              <w:left w:type="dxa" w:w="0"/>
              <w:bottom w:type="dxa" w:w="80"/>
              <w:right w:type="dxa" w:w="0"/>
            </w:tcMar>
            <w:vAlign w:val="center"/>
          </w:tcPr>
          <w:p>
            <w:pPr>
              <w:jc w:val="center"/>
            </w:pPr>
            <w:r>
              <w:rPr>
                <w:rFonts w:ascii="Arial" w:cs="Arial" w:eastAsia="Arial" w:hAnsi="Arial"/>
                <w:sz w:val="18"/>
                <w:szCs w:val="18"/>
              </w:rPr>
              <w:t xml:space="preserve"/>
            </w:r>
          </w:p>
        </w:tc>
        <w:tc>
          <w:tcPr>
            <w:tcW w:type="dxa" w:w="9120"/>
            <w:tcBorders>
              <w:top w:val="none" w:color="FFFFFF" w:sz="0"/>
              <w:left w:val="none" w:color="FFFFFF" w:sz="0"/>
              <w:bottom w:val="none" w:color="FFFFFF" w:sz="0"/>
              <w:right w:val="none" w:color="FFFFFF" w:sz="0"/>
            </w:tcBorders>
            <w:shd w:fill="D6E8F7" w:val="clear"/>
            <w:tcMar>
              <w:top w:type="dxa" w:w="100"/>
              <w:left w:type="dxa" w:w="160"/>
              <w:bottom w:type="dxa" w:w="100"/>
              <w:right w:type="dxa" w:w="160"/>
            </w:tcMar>
          </w:tcPr>
          <w:p>
            <w:r>
              <w:rPr>
                <w:rFonts w:ascii="Arial" w:cs="Arial" w:eastAsia="Arial" w:hAnsi="Arial"/>
                <w:b/>
                <w:bCs/>
                <w:color w:val="1A56A0"/>
                <w:sz w:val="20"/>
                <w:szCs w:val="20"/>
              </w:rPr>
              <w:t xml:space="preserve">Why accept after registration?</w:t>
            </w:r>
          </w:p>
          <w:p>
            <w:pPr>
              <w:spacing w:before="40"/>
            </w:pPr>
            <w:r>
              <w:rPr>
                <w:rFonts w:ascii="Arial" w:cs="Arial" w:eastAsia="Arial" w:hAnsi="Arial"/>
                <w:color w:val="1A2A3A"/>
                <w:sz w:val="20"/>
                <w:szCs w:val="20"/>
              </w:rPr>
              <w:t xml:space="preserve">The user must have an account (and userId) before an acceptance record can be created. The order is: create account → accept Terms. The Terms gate will not block the accept call itself (it is in the excluded routes list).</w:t>
            </w:r>
          </w:p>
        </w:tc>
      </w:tr>
    </w:tbl>
    <w:p>
      <w:pPr>
        <w:spacing w:after="0" w:before="160"/>
      </w:pPr>
      <w:r>
        <w:t xml:space="preserve"/>
      </w:r>
    </w:p>
    <w:p>
      <w:pPr>
        <w:pStyle w:val="Heading2"/>
        <w:spacing w:after="120" w:before="280"/>
      </w:pPr>
      <w:r>
        <w:rPr>
          <w:rFonts w:ascii="Arial" w:cs="Arial" w:eastAsia="Arial" w:hAnsi="Arial"/>
          <w:b/>
          <w:bCs/>
          <w:color w:val="1A3A5C"/>
          <w:sz w:val="26"/>
          <w:szCs w:val="26"/>
        </w:rPr>
        <w:t xml:space="preserve">5.3  Flow B — Re-Acceptance Gate (Returning User, Updated Terms)</w:t>
      </w:r>
    </w:p>
    <w:p>
      <w:pPr>
        <w:spacing w:after="80" w:before="80"/>
      </w:pPr>
      <w:r>
        <w:rPr>
          <w:rFonts w:ascii="Arial" w:cs="Arial" w:eastAsia="Arial" w:hAnsi="Arial"/>
          <w:color w:val="1A2A3A"/>
          <w:sz w:val="22"/>
          <w:szCs w:val="22"/>
        </w:rPr>
        <w:t xml:space="preserve">This flow triggers transparently whenever any API call returns HTTP 451.</w:t>
      </w:r>
    </w:p>
    <w:p>
      <w:pPr>
        <w:spacing w:after="0" w:before="80"/>
      </w:pPr>
      <w:r>
        <w:t xml:space="preserve"/>
      </w:r>
    </w:p>
    <w:p>
      <w:pPr>
        <w:pStyle w:val="ListParagraph"/>
        <w:numPr>
          <w:ilvl w:val="0"/>
          <w:numId w:val="3"/>
        </w:numPr>
        <w:spacing w:after="60" w:before="60"/>
      </w:pPr>
      <w:r>
        <w:rPr>
          <w:rFonts w:ascii="Arial" w:cs="Arial" w:eastAsia="Arial" w:hAnsi="Arial"/>
          <w:color w:val="1A2A3A"/>
          <w:sz w:val="22"/>
          <w:szCs w:val="22"/>
        </w:rPr>
        <w:t xml:space="preserve">User opens the app, token refreshes successfully, user navigates to any screen.</w:t>
      </w:r>
    </w:p>
    <w:p>
      <w:pPr>
        <w:pStyle w:val="ListParagraph"/>
        <w:numPr>
          <w:ilvl w:val="0"/>
          <w:numId w:val="3"/>
        </w:numPr>
        <w:spacing w:after="60" w:before="60"/>
      </w:pPr>
      <w:r>
        <w:rPr>
          <w:rFonts w:ascii="Arial" w:cs="Arial" w:eastAsia="Arial" w:hAnsi="Arial"/>
          <w:color w:val="1A2A3A"/>
          <w:sz w:val="22"/>
          <w:szCs w:val="22"/>
        </w:rPr>
        <w:t xml:space="preserve">A background API call (e.g. getActiveSessions) returns HTTP 451 with TERMS_ACCEPTANCE_REQUIRED.</w:t>
      </w:r>
    </w:p>
    <w:p>
      <w:pPr>
        <w:pStyle w:val="ListParagraph"/>
        <w:numPr>
          <w:ilvl w:val="0"/>
          <w:numId w:val="3"/>
        </w:numPr>
        <w:spacing w:after="60" w:before="60"/>
      </w:pPr>
      <w:r>
        <w:rPr>
          <w:rFonts w:ascii="Arial" w:cs="Arial" w:eastAsia="Arial" w:hAnsi="Arial"/>
          <w:color w:val="1A2A3A"/>
          <w:sz w:val="22"/>
          <w:szCs w:val="22"/>
        </w:rPr>
        <w:t xml:space="preserve">APIClient.decode() sees status 451 → throws TermsAcceptanceRequiredError, embedding the TermsVersion from the response body.</w:t>
      </w:r>
    </w:p>
    <w:p>
      <w:pPr>
        <w:pStyle w:val="ListParagraph"/>
        <w:numPr>
          <w:ilvl w:val="0"/>
          <w:numId w:val="3"/>
        </w:numPr>
        <w:spacing w:after="60" w:before="60"/>
      </w:pPr>
      <w:r>
        <w:rPr>
          <w:rFonts w:ascii="Arial" w:cs="Arial" w:eastAsia="Arial" w:hAnsi="Arial"/>
          <w:color w:val="1A2A3A"/>
          <w:sz w:val="22"/>
          <w:szCs w:val="22"/>
        </w:rPr>
        <w:t xml:space="preserve">TermsGateModifier (attached at the root NavigationStack level) observes the error through the shared TermsGate publisher.</w:t>
      </w:r>
    </w:p>
    <w:p>
      <w:pPr>
        <w:pStyle w:val="ListParagraph"/>
        <w:numPr>
          <w:ilvl w:val="0"/>
          <w:numId w:val="3"/>
        </w:numPr>
        <w:spacing w:after="60" w:before="60"/>
      </w:pPr>
      <w:r>
        <w:rPr>
          <w:rFonts w:ascii="Arial" w:cs="Arial" w:eastAsia="Arial" w:hAnsi="Arial"/>
          <w:color w:val="1A2A3A"/>
          <w:sz w:val="22"/>
          <w:szCs w:val="22"/>
        </w:rPr>
        <w:t xml:space="preserve">TermsAcceptanceView slides up as a full-screen cover, blocking all app navigation.</w:t>
      </w:r>
    </w:p>
    <w:p>
      <w:pPr>
        <w:pStyle w:val="ListParagraph"/>
        <w:numPr>
          <w:ilvl w:val="0"/>
          <w:numId w:val="3"/>
        </w:numPr>
        <w:spacing w:after="60" w:before="60"/>
      </w:pPr>
      <w:r>
        <w:rPr>
          <w:rFonts w:ascii="Arial" w:cs="Arial" w:eastAsia="Arial" w:hAnsi="Arial"/>
          <w:color w:val="1A2A3A"/>
          <w:sz w:val="22"/>
          <w:szCs w:val="22"/>
        </w:rPr>
        <w:t xml:space="preserve">User reads and accepts the new Terms (same WKWebView + SHA-256 verification as Flow A).</w:t>
      </w:r>
    </w:p>
    <w:p>
      <w:pPr>
        <w:pStyle w:val="ListParagraph"/>
        <w:numPr>
          <w:ilvl w:val="0"/>
          <w:numId w:val="3"/>
        </w:numPr>
        <w:spacing w:after="60" w:before="60"/>
      </w:pPr>
      <w:r>
        <w:rPr>
          <w:rFonts w:ascii="Arial" w:cs="Arial" w:eastAsia="Arial" w:hAnsi="Arial"/>
          <w:color w:val="1A2A3A"/>
          <w:sz w:val="22"/>
          <w:szCs w:val="22"/>
        </w:rPr>
        <w:t xml:space="preserve">App calls POST /terms/api/v1/terms/accept → 201 Created.</w:t>
      </w:r>
    </w:p>
    <w:p>
      <w:pPr>
        <w:pStyle w:val="ListParagraph"/>
        <w:numPr>
          <w:ilvl w:val="0"/>
          <w:numId w:val="3"/>
        </w:numPr>
        <w:spacing w:after="60" w:before="60"/>
      </w:pPr>
      <w:r>
        <w:rPr>
          <w:rFonts w:ascii="Arial" w:cs="Arial" w:eastAsia="Arial" w:hAnsi="Arial"/>
          <w:color w:val="1A2A3A"/>
          <w:sz w:val="22"/>
          <w:szCs w:val="22"/>
        </w:rPr>
        <w:t xml:space="preserve">TermsAcceptanceView dismisses. The original triggering request is retried automatically.</w:t>
      </w:r>
    </w:p>
    <w:p>
      <w:pPr>
        <w:spacing w:after="0" w:before="8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240"/>
        <w:gridCol w:w="9120"/>
      </w:tblGrid>
      <w:tr>
        <w:tc>
          <w:tcPr>
            <w:tcW w:type="dxa" w:w="240"/>
            <w:tcBorders>
              <w:top w:val="none" w:color="FFFFFF" w:sz="0"/>
              <w:left w:val="none" w:color="FFFFFF" w:sz="0"/>
              <w:bottom w:val="none" w:color="FFFFFF" w:sz="0"/>
              <w:right w:val="none" w:color="FFFFFF" w:sz="0"/>
            </w:tcBorders>
            <w:shd w:fill="E65100" w:val="clear"/>
            <w:tcMar>
              <w:top w:type="dxa" w:w="80"/>
              <w:left w:type="dxa" w:w="0"/>
              <w:bottom w:type="dxa" w:w="80"/>
              <w:right w:type="dxa" w:w="0"/>
            </w:tcMar>
            <w:vAlign w:val="center"/>
          </w:tcPr>
          <w:p>
            <w:pPr>
              <w:jc w:val="center"/>
            </w:pPr>
            <w:r>
              <w:rPr>
                <w:rFonts w:ascii="Arial" w:cs="Arial" w:eastAsia="Arial" w:hAnsi="Arial"/>
                <w:sz w:val="18"/>
                <w:szCs w:val="18"/>
              </w:rPr>
              <w:t xml:space="preserve"/>
            </w:r>
          </w:p>
        </w:tc>
        <w:tc>
          <w:tcPr>
            <w:tcW w:type="dxa" w:w="9120"/>
            <w:tcBorders>
              <w:top w:val="none" w:color="FFFFFF" w:sz="0"/>
              <w:left w:val="none" w:color="FFFFFF" w:sz="0"/>
              <w:bottom w:val="none" w:color="FFFFFF" w:sz="0"/>
              <w:right w:val="none" w:color="FFFFFF" w:sz="0"/>
            </w:tcBorders>
            <w:shd w:fill="FFF8E1" w:val="clear"/>
            <w:tcMar>
              <w:top w:type="dxa" w:w="100"/>
              <w:left w:type="dxa" w:w="160"/>
              <w:bottom w:type="dxa" w:w="100"/>
              <w:right w:type="dxa" w:w="160"/>
            </w:tcMar>
          </w:tcPr>
          <w:p>
            <w:r>
              <w:rPr>
                <w:rFonts w:ascii="Arial" w:cs="Arial" w:eastAsia="Arial" w:hAnsi="Arial"/>
                <w:b/>
                <w:bCs/>
                <w:color w:val="E65100"/>
                <w:sz w:val="20"/>
                <w:szCs w:val="20"/>
              </w:rPr>
              <w:t xml:space="preserve">Decline on re-acceptance</w:t>
            </w:r>
          </w:p>
          <w:p>
            <w:pPr>
              <w:spacing w:before="40"/>
            </w:pPr>
            <w:r>
              <w:rPr>
                <w:rFonts w:ascii="Arial" w:cs="Arial" w:eastAsia="Arial" w:hAnsi="Arial"/>
                <w:color w:val="1A2A3A"/>
                <w:sz w:val="20"/>
                <w:szCs w:val="20"/>
              </w:rPr>
              <w:t xml:space="preserve">If the user declines updated Terms, they are shown an informational screen explaining they cannot use the service until they accept. The app is not logged out — the user may choose to accept later by returning to the app.</w:t>
            </w:r>
          </w:p>
        </w:tc>
      </w:tr>
    </w:tbl>
    <w:p>
      <w:pPr>
        <w:spacing w:after="0" w:before="160"/>
      </w:pPr>
      <w:r>
        <w:t xml:space="preserve"/>
      </w:r>
    </w:p>
    <w:p>
      <w:pPr>
        <w:pStyle w:val="Heading2"/>
        <w:spacing w:after="120" w:before="280"/>
      </w:pPr>
      <w:r>
        <w:rPr>
          <w:rFonts w:ascii="Arial" w:cs="Arial" w:eastAsia="Arial" w:hAnsi="Arial"/>
          <w:b/>
          <w:bCs/>
          <w:color w:val="1A3A5C"/>
          <w:sz w:val="26"/>
          <w:szCs w:val="26"/>
        </w:rPr>
        <w:t xml:space="preserve">5.4  TermsService — Key Interface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rPr>
          <w:tblHeader/>
        </w:trPr>
        <w:tc>
          <w:tcPr>
            <w:tcW w:type="dxa" w:w="4000"/>
            <w:tcBorders>
              <w:top w:val="single" w:color="C8D8E8" w:sz="1"/>
              <w:left w:val="single" w:color="C8D8E8" w:sz="1"/>
              <w:bottom w:val="single" w:color="C8D8E8" w:sz="1"/>
              <w:right w:val="single" w:color="C8D8E8" w:sz="1"/>
            </w:tcBorders>
            <w:shd w:fill="1A3A5C" w:val="clear"/>
            <w:tcMar>
              <w:top w:type="dxa" w:w="100"/>
              <w:left w:type="dxa" w:w="140"/>
              <w:bottom w:type="dxa" w:w="100"/>
              <w:right w:type="dxa" w:w="140"/>
            </w:tcMar>
            <w:vAlign w:val="center"/>
          </w:tcPr>
          <w:p>
            <w:r>
              <w:rPr>
                <w:rFonts w:ascii="Arial" w:cs="Arial" w:eastAsia="Arial" w:hAnsi="Arial"/>
                <w:b/>
                <w:bCs/>
                <w:color w:val="FFFFFF"/>
                <w:sz w:val="20"/>
                <w:szCs w:val="20"/>
              </w:rPr>
              <w:t xml:space="preserve">Method</w:t>
            </w:r>
          </w:p>
        </w:tc>
        <w:tc>
          <w:tcPr>
            <w:tcW w:type="dxa" w:w="5360"/>
            <w:tcBorders>
              <w:top w:val="single" w:color="C8D8E8" w:sz="1"/>
              <w:left w:val="single" w:color="C8D8E8" w:sz="1"/>
              <w:bottom w:val="single" w:color="C8D8E8" w:sz="1"/>
              <w:right w:val="single" w:color="C8D8E8" w:sz="1"/>
            </w:tcBorders>
            <w:shd w:fill="1A3A5C" w:val="clear"/>
            <w:tcMar>
              <w:top w:type="dxa" w:w="100"/>
              <w:left w:type="dxa" w:w="140"/>
              <w:bottom w:type="dxa" w:w="100"/>
              <w:right w:type="dxa" w:w="140"/>
            </w:tcMar>
            <w:vAlign w:val="center"/>
          </w:tcPr>
          <w:p>
            <w:r>
              <w:rPr>
                <w:rFonts w:ascii="Arial" w:cs="Arial" w:eastAsia="Arial" w:hAnsi="Arial"/>
                <w:b/>
                <w:bCs/>
                <w:color w:val="FFFFFF"/>
                <w:sz w:val="20"/>
                <w:szCs w:val="20"/>
              </w:rPr>
              <w:t xml:space="preserve">Description</w:t>
            </w:r>
          </w:p>
        </w:tc>
      </w:tr>
      <w:tr>
        <w:tc>
          <w:tcPr>
            <w:tcW w:type="dxa" w:w="4000"/>
            <w:tcBorders>
              <w:top w:val="single" w:color="C8D8E8" w:sz="1"/>
              <w:left w:val="single" w:color="C8D8E8" w:sz="1"/>
              <w:bottom w:val="single" w:color="C8D8E8" w:sz="1"/>
              <w:right w:val="single" w:color="C8D8E8" w:sz="1"/>
            </w:tcBorders>
            <w:shd w:fill="F4F8FB" w:val="clear"/>
            <w:tcMar>
              <w:top w:type="dxa" w:w="100"/>
              <w:left w:type="dxa" w:w="140"/>
              <w:bottom w:type="dxa" w:w="100"/>
              <w:right w:type="dxa" w:w="140"/>
            </w:tcMar>
          </w:tcPr>
          <w:p>
            <w:r>
              <w:rPr>
                <w:rFonts w:ascii="Courier New" w:cs="Courier New" w:eastAsia="Courier New" w:hAnsi="Courier New"/>
                <w:color w:val="1A3A5C"/>
                <w:sz w:val="18"/>
                <w:szCs w:val="18"/>
              </w:rPr>
              <w:t xml:space="preserve">getCurrentTerms() async throws -&gt; TermsVersion</w:t>
            </w:r>
          </w:p>
        </w:tc>
        <w:tc>
          <w:tcPr>
            <w:tcW w:type="dxa" w:w="5360"/>
            <w:tcBorders>
              <w:top w:val="single" w:color="C8D8E8" w:sz="1"/>
              <w:left w:val="single" w:color="C8D8E8" w:sz="1"/>
              <w:bottom w:val="single" w:color="C8D8E8" w:sz="1"/>
              <w:right w:val="single" w:color="C8D8E8" w:sz="1"/>
            </w:tcBorders>
            <w:shd w:fill="FFFFFF" w:val="clear"/>
            <w:tcMar>
              <w:top w:type="dxa" w:w="100"/>
              <w:left w:type="dxa" w:w="140"/>
              <w:bottom w:type="dxa" w:w="100"/>
              <w:right w:type="dxa" w:w="140"/>
            </w:tcMar>
          </w:tcPr>
          <w:p>
            <w:r>
              <w:rPr>
                <w:rFonts w:ascii="Arial" w:cs="Arial" w:eastAsia="Arial" w:hAnsi="Arial"/>
                <w:b w:val="false"/>
                <w:bCs w:val="false"/>
                <w:color w:val="1A2A3A"/>
                <w:sz w:val="20"/>
                <w:szCs w:val="20"/>
              </w:rPr>
              <w:t xml:space="preserve">Calls GET /terms/current. Caches result in memory for the app session.</w:t>
            </w:r>
          </w:p>
        </w:tc>
      </w:tr>
      <w:tr>
        <w:tc>
          <w:tcPr>
            <w:tcW w:type="dxa" w:w="4000"/>
            <w:tcBorders>
              <w:top w:val="single" w:color="C8D8E8" w:sz="1"/>
              <w:left w:val="single" w:color="C8D8E8" w:sz="1"/>
              <w:bottom w:val="single" w:color="C8D8E8" w:sz="1"/>
              <w:right w:val="single" w:color="C8D8E8" w:sz="1"/>
            </w:tcBorders>
            <w:shd w:fill="EEF4FB" w:val="clear"/>
            <w:tcMar>
              <w:top w:type="dxa" w:w="100"/>
              <w:left w:type="dxa" w:w="140"/>
              <w:bottom w:type="dxa" w:w="100"/>
              <w:right w:type="dxa" w:w="140"/>
            </w:tcMar>
          </w:tcPr>
          <w:p>
            <w:r>
              <w:rPr>
                <w:rFonts w:ascii="Courier New" w:cs="Courier New" w:eastAsia="Courier New" w:hAnsi="Courier New"/>
                <w:color w:val="1A3A5C"/>
                <w:sz w:val="18"/>
                <w:szCs w:val="18"/>
              </w:rPr>
              <w:t xml:space="preserve">getTermsStatus() async throws -&gt; TermsStatus</w:t>
            </w:r>
          </w:p>
        </w:tc>
        <w:tc>
          <w:tcPr>
            <w:tcW w:type="dxa" w:w="5360"/>
            <w:tcBorders>
              <w:top w:val="single" w:color="C8D8E8" w:sz="1"/>
              <w:left w:val="single" w:color="C8D8E8" w:sz="1"/>
              <w:bottom w:val="single" w:color="C8D8E8" w:sz="1"/>
              <w:right w:val="single" w:color="C8D8E8" w:sz="1"/>
            </w:tcBorders>
            <w:shd w:fill="EEF4FB" w:val="clear"/>
            <w:tcMar>
              <w:top w:type="dxa" w:w="100"/>
              <w:left w:type="dxa" w:w="140"/>
              <w:bottom w:type="dxa" w:w="100"/>
              <w:right w:type="dxa" w:w="140"/>
            </w:tcMar>
          </w:tcPr>
          <w:p>
            <w:r>
              <w:rPr>
                <w:rFonts w:ascii="Arial" w:cs="Arial" w:eastAsia="Arial" w:hAnsi="Arial"/>
                <w:b w:val="false"/>
                <w:bCs w:val="false"/>
                <w:color w:val="1A2A3A"/>
                <w:sz w:val="20"/>
                <w:szCs w:val="20"/>
              </w:rPr>
              <w:t xml:space="preserve">Calls GET /terms/status. Returns whether current user is up to date.</w:t>
            </w:r>
          </w:p>
        </w:tc>
      </w:tr>
      <w:tr>
        <w:tc>
          <w:tcPr>
            <w:tcW w:type="dxa" w:w="4000"/>
            <w:tcBorders>
              <w:top w:val="single" w:color="C8D8E8" w:sz="1"/>
              <w:left w:val="single" w:color="C8D8E8" w:sz="1"/>
              <w:bottom w:val="single" w:color="C8D8E8" w:sz="1"/>
              <w:right w:val="single" w:color="C8D8E8" w:sz="1"/>
            </w:tcBorders>
            <w:shd w:fill="F4F8FB" w:val="clear"/>
            <w:tcMar>
              <w:top w:type="dxa" w:w="100"/>
              <w:left w:type="dxa" w:w="140"/>
              <w:bottom w:type="dxa" w:w="100"/>
              <w:right w:type="dxa" w:w="140"/>
            </w:tcMar>
          </w:tcPr>
          <w:p>
            <w:r>
              <w:rPr>
                <w:rFonts w:ascii="Courier New" w:cs="Courier New" w:eastAsia="Courier New" w:hAnsi="Courier New"/>
                <w:color w:val="1A3A5C"/>
                <w:sz w:val="18"/>
                <w:szCs w:val="18"/>
              </w:rPr>
              <w:t xml:space="preserve">acceptTerms(version: TermsVersion) async throws -&gt; TermsAcceptResponse</w:t>
            </w:r>
          </w:p>
        </w:tc>
        <w:tc>
          <w:tcPr>
            <w:tcW w:type="dxa" w:w="5360"/>
            <w:tcBorders>
              <w:top w:val="single" w:color="C8D8E8" w:sz="1"/>
              <w:left w:val="single" w:color="C8D8E8" w:sz="1"/>
              <w:bottom w:val="single" w:color="C8D8E8" w:sz="1"/>
              <w:right w:val="single" w:color="C8D8E8" w:sz="1"/>
            </w:tcBorders>
            <w:shd w:fill="FFFFFF" w:val="clear"/>
            <w:tcMar>
              <w:top w:type="dxa" w:w="100"/>
              <w:left w:type="dxa" w:w="140"/>
              <w:bottom w:type="dxa" w:w="100"/>
              <w:right w:type="dxa" w:w="140"/>
            </w:tcMar>
          </w:tcPr>
          <w:p>
            <w:r>
              <w:rPr>
                <w:rFonts w:ascii="Arial" w:cs="Arial" w:eastAsia="Arial" w:hAnsi="Arial"/>
                <w:b w:val="false"/>
                <w:bCs w:val="false"/>
                <w:color w:val="1A2A3A"/>
                <w:sz w:val="20"/>
                <w:szCs w:val="20"/>
              </w:rPr>
              <w:t xml:space="preserve">Builds DeviceAuditInfo, calls POST /terms/accept. Invalidates local terms status cache.</w:t>
            </w:r>
          </w:p>
        </w:tc>
      </w:tr>
    </w:tbl>
    <w:p>
      <w:pPr>
        <w:spacing w:after="0" w:before="160"/>
      </w:pPr>
      <w:r>
        <w:t xml:space="preserve"/>
      </w:r>
    </w:p>
    <w:p>
      <w:pPr>
        <w:pStyle w:val="Heading2"/>
        <w:spacing w:after="120" w:before="280"/>
      </w:pPr>
      <w:r>
        <w:rPr>
          <w:rFonts w:ascii="Arial" w:cs="Arial" w:eastAsia="Arial" w:hAnsi="Arial"/>
          <w:b/>
          <w:bCs/>
          <w:color w:val="1A3A5C"/>
          <w:sz w:val="26"/>
          <w:szCs w:val="26"/>
        </w:rPr>
        <w:t xml:space="preserve">5.5  DeviceAuditInfo — Audit Payload Assembly</w:t>
      </w:r>
    </w:p>
    <w:p>
      <w:pPr>
        <w:spacing w:after="80" w:before="80"/>
      </w:pPr>
      <w:r>
        <w:rPr>
          <w:rFonts w:ascii="Arial" w:cs="Arial" w:eastAsia="Arial" w:hAnsi="Arial"/>
          <w:color w:val="1A2A3A"/>
          <w:sz w:val="22"/>
          <w:szCs w:val="22"/>
        </w:rPr>
        <w:t xml:space="preserve">DeviceAuditInfo.swift collects the four device-side audit fields and exposes them as a Swift struct that is Encodable into the accept request body.</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400"/>
        <w:gridCol w:w="1600"/>
        <w:gridCol w:w="4360"/>
      </w:tblGrid>
      <w:tr>
        <w:trPr>
          <w:tblHeader/>
        </w:trPr>
        <w:tc>
          <w:tcPr>
            <w:tcW w:type="dxa" w:w="2000"/>
            <w:tcBorders>
              <w:top w:val="single" w:color="C8D8E8" w:sz="1"/>
              <w:left w:val="single" w:color="C8D8E8" w:sz="1"/>
              <w:bottom w:val="single" w:color="C8D8E8" w:sz="1"/>
              <w:right w:val="single" w:color="C8D8E8" w:sz="1"/>
            </w:tcBorders>
            <w:shd w:fill="1A3A5C" w:val="clear"/>
            <w:tcMar>
              <w:top w:type="dxa" w:w="100"/>
              <w:left w:type="dxa" w:w="140"/>
              <w:bottom w:type="dxa" w:w="100"/>
              <w:right w:type="dxa" w:w="140"/>
            </w:tcMar>
            <w:vAlign w:val="center"/>
          </w:tcPr>
          <w:p>
            <w:r>
              <w:rPr>
                <w:rFonts w:ascii="Arial" w:cs="Arial" w:eastAsia="Arial" w:hAnsi="Arial"/>
                <w:b/>
                <w:bCs/>
                <w:color w:val="FFFFFF"/>
                <w:sz w:val="20"/>
                <w:szCs w:val="20"/>
              </w:rPr>
              <w:t xml:space="preserve">Field</w:t>
            </w:r>
          </w:p>
        </w:tc>
        <w:tc>
          <w:tcPr>
            <w:tcW w:type="dxa" w:w="1400"/>
            <w:tcBorders>
              <w:top w:val="single" w:color="C8D8E8" w:sz="1"/>
              <w:left w:val="single" w:color="C8D8E8" w:sz="1"/>
              <w:bottom w:val="single" w:color="C8D8E8" w:sz="1"/>
              <w:right w:val="single" w:color="C8D8E8" w:sz="1"/>
            </w:tcBorders>
            <w:shd w:fill="1A3A5C" w:val="clear"/>
            <w:tcMar>
              <w:top w:type="dxa" w:w="100"/>
              <w:left w:type="dxa" w:w="140"/>
              <w:bottom w:type="dxa" w:w="100"/>
              <w:right w:type="dxa" w:w="140"/>
            </w:tcMar>
            <w:vAlign w:val="center"/>
          </w:tcPr>
          <w:p>
            <w:r>
              <w:rPr>
                <w:rFonts w:ascii="Arial" w:cs="Arial" w:eastAsia="Arial" w:hAnsi="Arial"/>
                <w:b/>
                <w:bCs/>
                <w:color w:val="FFFFFF"/>
                <w:sz w:val="20"/>
                <w:szCs w:val="20"/>
              </w:rPr>
              <w:t xml:space="preserve">Source</w:t>
            </w:r>
          </w:p>
        </w:tc>
        <w:tc>
          <w:tcPr>
            <w:tcW w:type="dxa" w:w="1600"/>
            <w:tcBorders>
              <w:top w:val="single" w:color="C8D8E8" w:sz="1"/>
              <w:left w:val="single" w:color="C8D8E8" w:sz="1"/>
              <w:bottom w:val="single" w:color="C8D8E8" w:sz="1"/>
              <w:right w:val="single" w:color="C8D8E8" w:sz="1"/>
            </w:tcBorders>
            <w:shd w:fill="1A3A5C" w:val="clear"/>
            <w:tcMar>
              <w:top w:type="dxa" w:w="100"/>
              <w:left w:type="dxa" w:w="140"/>
              <w:bottom w:type="dxa" w:w="100"/>
              <w:right w:type="dxa" w:w="140"/>
            </w:tcMar>
            <w:vAlign w:val="center"/>
          </w:tcPr>
          <w:p>
            <w:r>
              <w:rPr>
                <w:rFonts w:ascii="Arial" w:cs="Arial" w:eastAsia="Arial" w:hAnsi="Arial"/>
                <w:b/>
                <w:bCs/>
                <w:color w:val="FFFFFF"/>
                <w:sz w:val="20"/>
                <w:szCs w:val="20"/>
              </w:rPr>
              <w:t xml:space="preserve">Example</w:t>
            </w:r>
          </w:p>
        </w:tc>
        <w:tc>
          <w:tcPr>
            <w:tcW w:type="dxa" w:w="4360"/>
            <w:tcBorders>
              <w:top w:val="single" w:color="C8D8E8" w:sz="1"/>
              <w:left w:val="single" w:color="C8D8E8" w:sz="1"/>
              <w:bottom w:val="single" w:color="C8D8E8" w:sz="1"/>
              <w:right w:val="single" w:color="C8D8E8" w:sz="1"/>
            </w:tcBorders>
            <w:shd w:fill="1A3A5C" w:val="clear"/>
            <w:tcMar>
              <w:top w:type="dxa" w:w="100"/>
              <w:left w:type="dxa" w:w="140"/>
              <w:bottom w:type="dxa" w:w="100"/>
              <w:right w:type="dxa" w:w="140"/>
            </w:tcMar>
            <w:vAlign w:val="center"/>
          </w:tcPr>
          <w:p>
            <w:r>
              <w:rPr>
                <w:rFonts w:ascii="Arial" w:cs="Arial" w:eastAsia="Arial" w:hAnsi="Arial"/>
                <w:b/>
                <w:bCs/>
                <w:color w:val="FFFFFF"/>
                <w:sz w:val="20"/>
                <w:szCs w:val="20"/>
              </w:rPr>
              <w:t xml:space="preserve">Notes</w:t>
            </w:r>
          </w:p>
        </w:tc>
      </w:tr>
      <w:tr>
        <w:tc>
          <w:tcPr>
            <w:tcW w:type="dxa" w:w="2000"/>
            <w:tcBorders>
              <w:top w:val="single" w:color="C8D8E8" w:sz="1"/>
              <w:left w:val="single" w:color="C8D8E8" w:sz="1"/>
              <w:bottom w:val="single" w:color="C8D8E8" w:sz="1"/>
              <w:right w:val="single" w:color="C8D8E8" w:sz="1"/>
            </w:tcBorders>
            <w:shd w:fill="FFFFFF" w:val="clear"/>
            <w:tcMar>
              <w:top w:type="dxa" w:w="100"/>
              <w:left w:type="dxa" w:w="140"/>
              <w:bottom w:type="dxa" w:w="100"/>
              <w:right w:type="dxa" w:w="140"/>
            </w:tcMar>
          </w:tcPr>
          <w:p>
            <w:r>
              <w:rPr>
                <w:rFonts w:ascii="Courier New" w:cs="Courier New" w:eastAsia="Courier New" w:hAnsi="Courier New"/>
                <w:color w:val="1A3A5C"/>
                <w:sz w:val="18"/>
                <w:szCs w:val="18"/>
              </w:rPr>
              <w:t xml:space="preserve">deviceId</w:t>
            </w:r>
          </w:p>
        </w:tc>
        <w:tc>
          <w:tcPr>
            <w:tcW w:type="dxa" w:w="1400"/>
            <w:tcBorders>
              <w:top w:val="single" w:color="C8D8E8" w:sz="1"/>
              <w:left w:val="single" w:color="C8D8E8" w:sz="1"/>
              <w:bottom w:val="single" w:color="C8D8E8" w:sz="1"/>
              <w:right w:val="single" w:color="C8D8E8" w:sz="1"/>
            </w:tcBorders>
            <w:shd w:fill="FFFFFF" w:val="clear"/>
            <w:tcMar>
              <w:top w:type="dxa" w:w="100"/>
              <w:left w:type="dxa" w:w="140"/>
              <w:bottom w:type="dxa" w:w="100"/>
              <w:right w:type="dxa" w:w="140"/>
            </w:tcMar>
          </w:tcPr>
          <w:p>
            <w:r>
              <w:rPr>
                <w:rFonts w:ascii="Arial" w:cs="Arial" w:eastAsia="Arial" w:hAnsi="Arial"/>
                <w:b w:val="false"/>
                <w:bCs w:val="false"/>
                <w:color w:val="4A86C8"/>
                <w:sz w:val="20"/>
                <w:szCs w:val="20"/>
              </w:rPr>
              <w:t xml:space="preserve">iOS</w:t>
            </w:r>
          </w:p>
        </w:tc>
        <w:tc>
          <w:tcPr>
            <w:tcW w:type="dxa" w:w="1600"/>
            <w:tcBorders>
              <w:top w:val="single" w:color="C8D8E8" w:sz="1"/>
              <w:left w:val="single" w:color="C8D8E8" w:sz="1"/>
              <w:bottom w:val="single" w:color="C8D8E8" w:sz="1"/>
              <w:right w:val="single" w:color="C8D8E8" w:sz="1"/>
            </w:tcBorders>
            <w:shd w:fill="FFFFFF" w:val="clear"/>
            <w:tcMar>
              <w:top w:type="dxa" w:w="100"/>
              <w:left w:type="dxa" w:w="140"/>
              <w:bottom w:type="dxa" w:w="100"/>
              <w:right w:type="dxa" w:w="140"/>
            </w:tcMar>
          </w:tcPr>
          <w:p>
            <w:r>
              <w:rPr>
                <w:rFonts w:ascii="Courier New" w:cs="Courier New" w:eastAsia="Courier New" w:hAnsi="Courier New"/>
                <w:color w:val="1A3A5C"/>
                <w:sz w:val="18"/>
                <w:szCs w:val="18"/>
              </w:rPr>
              <w:t xml:space="preserve">B4D1F95A-1234-...</w:t>
            </w:r>
          </w:p>
        </w:tc>
        <w:tc>
          <w:tcPr>
            <w:tcW w:type="dxa" w:w="4360"/>
            <w:tcBorders>
              <w:top w:val="single" w:color="C8D8E8" w:sz="1"/>
              <w:left w:val="single" w:color="C8D8E8" w:sz="1"/>
              <w:bottom w:val="single" w:color="C8D8E8" w:sz="1"/>
              <w:right w:val="single" w:color="C8D8E8" w:sz="1"/>
            </w:tcBorders>
            <w:shd w:fill="FFFFFF" w:val="clear"/>
            <w:tcMar>
              <w:top w:type="dxa" w:w="100"/>
              <w:left w:type="dxa" w:w="140"/>
              <w:bottom w:type="dxa" w:w="100"/>
              <w:right w:type="dxa" w:w="140"/>
            </w:tcMar>
          </w:tcPr>
          <w:p>
            <w:r>
              <w:rPr>
                <w:rFonts w:ascii="Arial" w:cs="Arial" w:eastAsia="Arial" w:hAnsi="Arial"/>
                <w:b w:val="false"/>
                <w:bCs w:val="false"/>
                <w:color w:val="1A2A3A"/>
                <w:sz w:val="20"/>
                <w:szCs w:val="20"/>
              </w:rPr>
              <w:t xml:space="preserve">UIDevice.current.identifierForVendor?.uuidString. Stable per device per app vendor until app uninstall.</w:t>
            </w:r>
          </w:p>
        </w:tc>
      </w:tr>
      <w:tr>
        <w:tc>
          <w:tcPr>
            <w:tcW w:type="dxa" w:w="2000"/>
            <w:tcBorders>
              <w:top w:val="single" w:color="C8D8E8" w:sz="1"/>
              <w:left w:val="single" w:color="C8D8E8" w:sz="1"/>
              <w:bottom w:val="single" w:color="C8D8E8" w:sz="1"/>
              <w:right w:val="single" w:color="C8D8E8" w:sz="1"/>
            </w:tcBorders>
            <w:shd w:fill="EEF4FB" w:val="clear"/>
            <w:tcMar>
              <w:top w:type="dxa" w:w="100"/>
              <w:left w:type="dxa" w:w="140"/>
              <w:bottom w:type="dxa" w:w="100"/>
              <w:right w:type="dxa" w:w="140"/>
            </w:tcMar>
          </w:tcPr>
          <w:p>
            <w:r>
              <w:rPr>
                <w:rFonts w:ascii="Courier New" w:cs="Courier New" w:eastAsia="Courier New" w:hAnsi="Courier New"/>
                <w:color w:val="1A3A5C"/>
                <w:sz w:val="18"/>
                <w:szCs w:val="18"/>
              </w:rPr>
              <w:t xml:space="preserve">deviceModel</w:t>
            </w:r>
          </w:p>
        </w:tc>
        <w:tc>
          <w:tcPr>
            <w:tcW w:type="dxa" w:w="1400"/>
            <w:tcBorders>
              <w:top w:val="single" w:color="C8D8E8" w:sz="1"/>
              <w:left w:val="single" w:color="C8D8E8" w:sz="1"/>
              <w:bottom w:val="single" w:color="C8D8E8" w:sz="1"/>
              <w:right w:val="single" w:color="C8D8E8" w:sz="1"/>
            </w:tcBorders>
            <w:shd w:fill="EEF4FB" w:val="clear"/>
            <w:tcMar>
              <w:top w:type="dxa" w:w="100"/>
              <w:left w:type="dxa" w:w="140"/>
              <w:bottom w:type="dxa" w:w="100"/>
              <w:right w:type="dxa" w:w="140"/>
            </w:tcMar>
          </w:tcPr>
          <w:p>
            <w:r>
              <w:rPr>
                <w:rFonts w:ascii="Arial" w:cs="Arial" w:eastAsia="Arial" w:hAnsi="Arial"/>
                <w:b w:val="false"/>
                <w:bCs w:val="false"/>
                <w:color w:val="4A86C8"/>
                <w:sz w:val="20"/>
                <w:szCs w:val="20"/>
              </w:rPr>
              <w:t xml:space="preserve">iOS</w:t>
            </w:r>
          </w:p>
        </w:tc>
        <w:tc>
          <w:tcPr>
            <w:tcW w:type="dxa" w:w="1600"/>
            <w:tcBorders>
              <w:top w:val="single" w:color="C8D8E8" w:sz="1"/>
              <w:left w:val="single" w:color="C8D8E8" w:sz="1"/>
              <w:bottom w:val="single" w:color="C8D8E8" w:sz="1"/>
              <w:right w:val="single" w:color="C8D8E8" w:sz="1"/>
            </w:tcBorders>
            <w:shd w:fill="EEF4FB" w:val="clear"/>
            <w:tcMar>
              <w:top w:type="dxa" w:w="100"/>
              <w:left w:type="dxa" w:w="140"/>
              <w:bottom w:type="dxa" w:w="100"/>
              <w:right w:type="dxa" w:w="140"/>
            </w:tcMar>
          </w:tcPr>
          <w:p>
            <w:r>
              <w:rPr>
                <w:rFonts w:ascii="Courier New" w:cs="Courier New" w:eastAsia="Courier New" w:hAnsi="Courier New"/>
                <w:color w:val="1A3A5C"/>
                <w:sz w:val="18"/>
                <w:szCs w:val="18"/>
              </w:rPr>
              <w:t xml:space="preserve">iPhone16,2</w:t>
            </w:r>
          </w:p>
        </w:tc>
        <w:tc>
          <w:tcPr>
            <w:tcW w:type="dxa" w:w="4360"/>
            <w:tcBorders>
              <w:top w:val="single" w:color="C8D8E8" w:sz="1"/>
              <w:left w:val="single" w:color="C8D8E8" w:sz="1"/>
              <w:bottom w:val="single" w:color="C8D8E8" w:sz="1"/>
              <w:right w:val="single" w:color="C8D8E8" w:sz="1"/>
            </w:tcBorders>
            <w:shd w:fill="EEF4FB" w:val="clear"/>
            <w:tcMar>
              <w:top w:type="dxa" w:w="100"/>
              <w:left w:type="dxa" w:w="140"/>
              <w:bottom w:type="dxa" w:w="100"/>
              <w:right w:type="dxa" w:w="140"/>
            </w:tcMar>
          </w:tcPr>
          <w:p>
            <w:r>
              <w:rPr>
                <w:rFonts w:ascii="Arial" w:cs="Arial" w:eastAsia="Arial" w:hAnsi="Arial"/>
                <w:b w:val="false"/>
                <w:bCs w:val="false"/>
                <w:color w:val="1A2A3A"/>
                <w:sz w:val="20"/>
                <w:szCs w:val="20"/>
              </w:rPr>
              <w:t xml:space="preserve">Read via sysctlbyname("hw.machine"). The raw hardware identifier, not the marketing name.</w:t>
            </w:r>
          </w:p>
        </w:tc>
      </w:tr>
      <w:tr>
        <w:tc>
          <w:tcPr>
            <w:tcW w:type="dxa" w:w="2000"/>
            <w:tcBorders>
              <w:top w:val="single" w:color="C8D8E8" w:sz="1"/>
              <w:left w:val="single" w:color="C8D8E8" w:sz="1"/>
              <w:bottom w:val="single" w:color="C8D8E8" w:sz="1"/>
              <w:right w:val="single" w:color="C8D8E8" w:sz="1"/>
            </w:tcBorders>
            <w:shd w:fill="FFFFFF" w:val="clear"/>
            <w:tcMar>
              <w:top w:type="dxa" w:w="100"/>
              <w:left w:type="dxa" w:w="140"/>
              <w:bottom w:type="dxa" w:w="100"/>
              <w:right w:type="dxa" w:w="140"/>
            </w:tcMar>
          </w:tcPr>
          <w:p>
            <w:r>
              <w:rPr>
                <w:rFonts w:ascii="Courier New" w:cs="Courier New" w:eastAsia="Courier New" w:hAnsi="Courier New"/>
                <w:color w:val="1A3A5C"/>
                <w:sz w:val="18"/>
                <w:szCs w:val="18"/>
              </w:rPr>
              <w:t xml:space="preserve">osVersion</w:t>
            </w:r>
          </w:p>
        </w:tc>
        <w:tc>
          <w:tcPr>
            <w:tcW w:type="dxa" w:w="1400"/>
            <w:tcBorders>
              <w:top w:val="single" w:color="C8D8E8" w:sz="1"/>
              <w:left w:val="single" w:color="C8D8E8" w:sz="1"/>
              <w:bottom w:val="single" w:color="C8D8E8" w:sz="1"/>
              <w:right w:val="single" w:color="C8D8E8" w:sz="1"/>
            </w:tcBorders>
            <w:shd w:fill="FFFFFF" w:val="clear"/>
            <w:tcMar>
              <w:top w:type="dxa" w:w="100"/>
              <w:left w:type="dxa" w:w="140"/>
              <w:bottom w:type="dxa" w:w="100"/>
              <w:right w:type="dxa" w:w="140"/>
            </w:tcMar>
          </w:tcPr>
          <w:p>
            <w:r>
              <w:rPr>
                <w:rFonts w:ascii="Arial" w:cs="Arial" w:eastAsia="Arial" w:hAnsi="Arial"/>
                <w:b w:val="false"/>
                <w:bCs w:val="false"/>
                <w:color w:val="4A86C8"/>
                <w:sz w:val="20"/>
                <w:szCs w:val="20"/>
              </w:rPr>
              <w:t xml:space="preserve">iOS</w:t>
            </w:r>
          </w:p>
        </w:tc>
        <w:tc>
          <w:tcPr>
            <w:tcW w:type="dxa" w:w="1600"/>
            <w:tcBorders>
              <w:top w:val="single" w:color="C8D8E8" w:sz="1"/>
              <w:left w:val="single" w:color="C8D8E8" w:sz="1"/>
              <w:bottom w:val="single" w:color="C8D8E8" w:sz="1"/>
              <w:right w:val="single" w:color="C8D8E8" w:sz="1"/>
            </w:tcBorders>
            <w:shd w:fill="FFFFFF" w:val="clear"/>
            <w:tcMar>
              <w:top w:type="dxa" w:w="100"/>
              <w:left w:type="dxa" w:w="140"/>
              <w:bottom w:type="dxa" w:w="100"/>
              <w:right w:type="dxa" w:w="140"/>
            </w:tcMar>
          </w:tcPr>
          <w:p>
            <w:r>
              <w:rPr>
                <w:rFonts w:ascii="Courier New" w:cs="Courier New" w:eastAsia="Courier New" w:hAnsi="Courier New"/>
                <w:color w:val="1A3A5C"/>
                <w:sz w:val="18"/>
                <w:szCs w:val="18"/>
              </w:rPr>
              <w:t xml:space="preserve">18.4.1</w:t>
            </w:r>
          </w:p>
        </w:tc>
        <w:tc>
          <w:tcPr>
            <w:tcW w:type="dxa" w:w="4360"/>
            <w:tcBorders>
              <w:top w:val="single" w:color="C8D8E8" w:sz="1"/>
              <w:left w:val="single" w:color="C8D8E8" w:sz="1"/>
              <w:bottom w:val="single" w:color="C8D8E8" w:sz="1"/>
              <w:right w:val="single" w:color="C8D8E8" w:sz="1"/>
            </w:tcBorders>
            <w:shd w:fill="FFFFFF" w:val="clear"/>
            <w:tcMar>
              <w:top w:type="dxa" w:w="100"/>
              <w:left w:type="dxa" w:w="140"/>
              <w:bottom w:type="dxa" w:w="100"/>
              <w:right w:type="dxa" w:w="140"/>
            </w:tcMar>
          </w:tcPr>
          <w:p>
            <w:r>
              <w:rPr>
                <w:rFonts w:ascii="Arial" w:cs="Arial" w:eastAsia="Arial" w:hAnsi="Arial"/>
                <w:b w:val="false"/>
                <w:bCs w:val="false"/>
                <w:color w:val="1A2A3A"/>
                <w:sz w:val="20"/>
                <w:szCs w:val="20"/>
              </w:rPr>
              <w:t xml:space="preserve">UIDevice.current.systemVersion.</w:t>
            </w:r>
          </w:p>
        </w:tc>
      </w:tr>
      <w:tr>
        <w:tc>
          <w:tcPr>
            <w:tcW w:type="dxa" w:w="2000"/>
            <w:tcBorders>
              <w:top w:val="single" w:color="C8D8E8" w:sz="1"/>
              <w:left w:val="single" w:color="C8D8E8" w:sz="1"/>
              <w:bottom w:val="single" w:color="C8D8E8" w:sz="1"/>
              <w:right w:val="single" w:color="C8D8E8" w:sz="1"/>
            </w:tcBorders>
            <w:shd w:fill="EEF4FB" w:val="clear"/>
            <w:tcMar>
              <w:top w:type="dxa" w:w="100"/>
              <w:left w:type="dxa" w:w="140"/>
              <w:bottom w:type="dxa" w:w="100"/>
              <w:right w:type="dxa" w:w="140"/>
            </w:tcMar>
          </w:tcPr>
          <w:p>
            <w:r>
              <w:rPr>
                <w:rFonts w:ascii="Courier New" w:cs="Courier New" w:eastAsia="Courier New" w:hAnsi="Courier New"/>
                <w:color w:val="1A3A5C"/>
                <w:sz w:val="18"/>
                <w:szCs w:val="18"/>
              </w:rPr>
              <w:t xml:space="preserve">appVersion</w:t>
            </w:r>
          </w:p>
        </w:tc>
        <w:tc>
          <w:tcPr>
            <w:tcW w:type="dxa" w:w="1400"/>
            <w:tcBorders>
              <w:top w:val="single" w:color="C8D8E8" w:sz="1"/>
              <w:left w:val="single" w:color="C8D8E8" w:sz="1"/>
              <w:bottom w:val="single" w:color="C8D8E8" w:sz="1"/>
              <w:right w:val="single" w:color="C8D8E8" w:sz="1"/>
            </w:tcBorders>
            <w:shd w:fill="EEF4FB" w:val="clear"/>
            <w:tcMar>
              <w:top w:type="dxa" w:w="100"/>
              <w:left w:type="dxa" w:w="140"/>
              <w:bottom w:type="dxa" w:w="100"/>
              <w:right w:type="dxa" w:w="140"/>
            </w:tcMar>
          </w:tcPr>
          <w:p>
            <w:r>
              <w:rPr>
                <w:rFonts w:ascii="Arial" w:cs="Arial" w:eastAsia="Arial" w:hAnsi="Arial"/>
                <w:b w:val="false"/>
                <w:bCs w:val="false"/>
                <w:color w:val="4A86C8"/>
                <w:sz w:val="20"/>
                <w:szCs w:val="20"/>
              </w:rPr>
              <w:t xml:space="preserve">iOS</w:t>
            </w:r>
          </w:p>
        </w:tc>
        <w:tc>
          <w:tcPr>
            <w:tcW w:type="dxa" w:w="1600"/>
            <w:tcBorders>
              <w:top w:val="single" w:color="C8D8E8" w:sz="1"/>
              <w:left w:val="single" w:color="C8D8E8" w:sz="1"/>
              <w:bottom w:val="single" w:color="C8D8E8" w:sz="1"/>
              <w:right w:val="single" w:color="C8D8E8" w:sz="1"/>
            </w:tcBorders>
            <w:shd w:fill="EEF4FB" w:val="clear"/>
            <w:tcMar>
              <w:top w:type="dxa" w:w="100"/>
              <w:left w:type="dxa" w:w="140"/>
              <w:bottom w:type="dxa" w:w="100"/>
              <w:right w:type="dxa" w:w="140"/>
            </w:tcMar>
          </w:tcPr>
          <w:p>
            <w:r>
              <w:rPr>
                <w:rFonts w:ascii="Courier New" w:cs="Courier New" w:eastAsia="Courier New" w:hAnsi="Courier New"/>
                <w:color w:val="1A3A5C"/>
                <w:sz w:val="18"/>
                <w:szCs w:val="18"/>
              </w:rPr>
              <w:t xml:space="preserve">2.3.1 (412)</w:t>
            </w:r>
          </w:p>
        </w:tc>
        <w:tc>
          <w:tcPr>
            <w:tcW w:type="dxa" w:w="4360"/>
            <w:tcBorders>
              <w:top w:val="single" w:color="C8D8E8" w:sz="1"/>
              <w:left w:val="single" w:color="C8D8E8" w:sz="1"/>
              <w:bottom w:val="single" w:color="C8D8E8" w:sz="1"/>
              <w:right w:val="single" w:color="C8D8E8" w:sz="1"/>
            </w:tcBorders>
            <w:shd w:fill="EEF4FB" w:val="clear"/>
            <w:tcMar>
              <w:top w:type="dxa" w:w="100"/>
              <w:left w:type="dxa" w:w="140"/>
              <w:bottom w:type="dxa" w:w="100"/>
              <w:right w:type="dxa" w:w="140"/>
            </w:tcMar>
          </w:tcPr>
          <w:p>
            <w:r>
              <w:rPr>
                <w:rFonts w:ascii="Arial" w:cs="Arial" w:eastAsia="Arial" w:hAnsi="Arial"/>
                <w:b w:val="false"/>
                <w:bCs w:val="false"/>
                <w:color w:val="1A2A3A"/>
                <w:sz w:val="20"/>
                <w:szCs w:val="20"/>
              </w:rPr>
              <w:t xml:space="preserve">Bundle.main.infoDictionary: CFBundleShortVersionString + CFBundleVersion. Uniquely identifies the exact build.</w:t>
            </w:r>
          </w:p>
        </w:tc>
      </w:tr>
      <w:tr>
        <w:tc>
          <w:tcPr>
            <w:tcW w:type="dxa" w:w="2000"/>
            <w:tcBorders>
              <w:top w:val="single" w:color="C8D8E8" w:sz="1"/>
              <w:left w:val="single" w:color="C8D8E8" w:sz="1"/>
              <w:bottom w:val="single" w:color="C8D8E8" w:sz="1"/>
              <w:right w:val="single" w:color="C8D8E8" w:sz="1"/>
            </w:tcBorders>
            <w:shd w:fill="FFFFFF" w:val="clear"/>
            <w:tcMar>
              <w:top w:type="dxa" w:w="100"/>
              <w:left w:type="dxa" w:w="140"/>
              <w:bottom w:type="dxa" w:w="100"/>
              <w:right w:type="dxa" w:w="140"/>
            </w:tcMar>
          </w:tcPr>
          <w:p>
            <w:r>
              <w:rPr>
                <w:rFonts w:ascii="Courier New" w:cs="Courier New" w:eastAsia="Courier New" w:hAnsi="Courier New"/>
                <w:color w:val="1A3A5C"/>
                <w:sz w:val="18"/>
                <w:szCs w:val="18"/>
              </w:rPr>
              <w:t xml:space="preserve">platform</w:t>
            </w:r>
          </w:p>
        </w:tc>
        <w:tc>
          <w:tcPr>
            <w:tcW w:type="dxa" w:w="1400"/>
            <w:tcBorders>
              <w:top w:val="single" w:color="C8D8E8" w:sz="1"/>
              <w:left w:val="single" w:color="C8D8E8" w:sz="1"/>
              <w:bottom w:val="single" w:color="C8D8E8" w:sz="1"/>
              <w:right w:val="single" w:color="C8D8E8" w:sz="1"/>
            </w:tcBorders>
            <w:shd w:fill="FFFFFF" w:val="clear"/>
            <w:tcMar>
              <w:top w:type="dxa" w:w="100"/>
              <w:left w:type="dxa" w:w="140"/>
              <w:bottom w:type="dxa" w:w="100"/>
              <w:right w:type="dxa" w:w="140"/>
            </w:tcMar>
          </w:tcPr>
          <w:p>
            <w:r>
              <w:rPr>
                <w:rFonts w:ascii="Arial" w:cs="Arial" w:eastAsia="Arial" w:hAnsi="Arial"/>
                <w:b w:val="false"/>
                <w:bCs w:val="false"/>
                <w:color w:val="4A86C8"/>
                <w:sz w:val="20"/>
                <w:szCs w:val="20"/>
              </w:rPr>
              <w:t xml:space="preserve">iOS</w:t>
            </w:r>
          </w:p>
        </w:tc>
        <w:tc>
          <w:tcPr>
            <w:tcW w:type="dxa" w:w="1600"/>
            <w:tcBorders>
              <w:top w:val="single" w:color="C8D8E8" w:sz="1"/>
              <w:left w:val="single" w:color="C8D8E8" w:sz="1"/>
              <w:bottom w:val="single" w:color="C8D8E8" w:sz="1"/>
              <w:right w:val="single" w:color="C8D8E8" w:sz="1"/>
            </w:tcBorders>
            <w:shd w:fill="FFFFFF" w:val="clear"/>
            <w:tcMar>
              <w:top w:type="dxa" w:w="100"/>
              <w:left w:type="dxa" w:w="140"/>
              <w:bottom w:type="dxa" w:w="100"/>
              <w:right w:type="dxa" w:w="140"/>
            </w:tcMar>
          </w:tcPr>
          <w:p>
            <w:r>
              <w:rPr>
                <w:rFonts w:ascii="Courier New" w:cs="Courier New" w:eastAsia="Courier New" w:hAnsi="Courier New"/>
                <w:color w:val="1A3A5C"/>
                <w:sz w:val="18"/>
                <w:szCs w:val="18"/>
              </w:rPr>
              <w:t xml:space="preserve">iOS</w:t>
            </w:r>
          </w:p>
        </w:tc>
        <w:tc>
          <w:tcPr>
            <w:tcW w:type="dxa" w:w="4360"/>
            <w:tcBorders>
              <w:top w:val="single" w:color="C8D8E8" w:sz="1"/>
              <w:left w:val="single" w:color="C8D8E8" w:sz="1"/>
              <w:bottom w:val="single" w:color="C8D8E8" w:sz="1"/>
              <w:right w:val="single" w:color="C8D8E8" w:sz="1"/>
            </w:tcBorders>
            <w:shd w:fill="FFFFFF" w:val="clear"/>
            <w:tcMar>
              <w:top w:type="dxa" w:w="100"/>
              <w:left w:type="dxa" w:w="140"/>
              <w:bottom w:type="dxa" w:w="100"/>
              <w:right w:type="dxa" w:w="140"/>
            </w:tcMar>
          </w:tcPr>
          <w:p>
            <w:r>
              <w:rPr>
                <w:rFonts w:ascii="Arial" w:cs="Arial" w:eastAsia="Arial" w:hAnsi="Arial"/>
                <w:b w:val="false"/>
                <w:bCs w:val="false"/>
                <w:color w:val="1A2A3A"/>
                <w:sz w:val="20"/>
                <w:szCs w:val="20"/>
              </w:rPr>
              <w:t xml:space="preserve">Hardcoded enum value in the iOS client.</w:t>
            </w:r>
          </w:p>
        </w:tc>
      </w:tr>
      <w:tr>
        <w:tc>
          <w:tcPr>
            <w:tcW w:type="dxa" w:w="2000"/>
            <w:tcBorders>
              <w:top w:val="single" w:color="C8D8E8" w:sz="1"/>
              <w:left w:val="single" w:color="C8D8E8" w:sz="1"/>
              <w:bottom w:val="single" w:color="C8D8E8" w:sz="1"/>
              <w:right w:val="single" w:color="C8D8E8" w:sz="1"/>
            </w:tcBorders>
            <w:shd w:fill="EEF4FB" w:val="clear"/>
            <w:tcMar>
              <w:top w:type="dxa" w:w="100"/>
              <w:left w:type="dxa" w:w="140"/>
              <w:bottom w:type="dxa" w:w="100"/>
              <w:right w:type="dxa" w:w="140"/>
            </w:tcMar>
          </w:tcPr>
          <w:p>
            <w:r>
              <w:rPr>
                <w:rFonts w:ascii="Courier New" w:cs="Courier New" w:eastAsia="Courier New" w:hAnsi="Courier New"/>
                <w:color w:val="1A3A5C"/>
                <w:sz w:val="18"/>
                <w:szCs w:val="18"/>
              </w:rPr>
              <w:t xml:space="preserve">ip_address</w:t>
            </w:r>
          </w:p>
        </w:tc>
        <w:tc>
          <w:tcPr>
            <w:tcW w:type="dxa" w:w="1400"/>
            <w:tcBorders>
              <w:top w:val="single" w:color="C8D8E8" w:sz="1"/>
              <w:left w:val="single" w:color="C8D8E8" w:sz="1"/>
              <w:bottom w:val="single" w:color="C8D8E8" w:sz="1"/>
              <w:right w:val="single" w:color="C8D8E8" w:sz="1"/>
            </w:tcBorders>
            <w:shd w:fill="EEF4FB" w:val="clear"/>
            <w:tcMar>
              <w:top w:type="dxa" w:w="100"/>
              <w:left w:type="dxa" w:w="140"/>
              <w:bottom w:type="dxa" w:w="100"/>
              <w:right w:type="dxa" w:w="140"/>
            </w:tcMar>
          </w:tcPr>
          <w:p>
            <w:r>
              <w:rPr>
                <w:rFonts w:ascii="Arial" w:cs="Arial" w:eastAsia="Arial" w:hAnsi="Arial"/>
                <w:b w:val="false"/>
                <w:bCs w:val="false"/>
                <w:color w:val="4A86C8"/>
                <w:sz w:val="20"/>
                <w:szCs w:val="20"/>
              </w:rPr>
              <w:t xml:space="preserve">Server</w:t>
            </w:r>
          </w:p>
        </w:tc>
        <w:tc>
          <w:tcPr>
            <w:tcW w:type="dxa" w:w="1600"/>
            <w:tcBorders>
              <w:top w:val="single" w:color="C8D8E8" w:sz="1"/>
              <w:left w:val="single" w:color="C8D8E8" w:sz="1"/>
              <w:bottom w:val="single" w:color="C8D8E8" w:sz="1"/>
              <w:right w:val="single" w:color="C8D8E8" w:sz="1"/>
            </w:tcBorders>
            <w:shd w:fill="EEF4FB" w:val="clear"/>
            <w:tcMar>
              <w:top w:type="dxa" w:w="100"/>
              <w:left w:type="dxa" w:w="140"/>
              <w:bottom w:type="dxa" w:w="100"/>
              <w:right w:type="dxa" w:w="140"/>
            </w:tcMar>
          </w:tcPr>
          <w:p>
            <w:r>
              <w:rPr>
                <w:rFonts w:ascii="Courier New" w:cs="Courier New" w:eastAsia="Courier New" w:hAnsi="Courier New"/>
                <w:color w:val="1A3A5C"/>
                <w:sz w:val="18"/>
                <w:szCs w:val="18"/>
              </w:rPr>
              <w:t xml:space="preserve">203.0.113.42</w:t>
            </w:r>
          </w:p>
        </w:tc>
        <w:tc>
          <w:tcPr>
            <w:tcW w:type="dxa" w:w="4360"/>
            <w:tcBorders>
              <w:top w:val="single" w:color="C8D8E8" w:sz="1"/>
              <w:left w:val="single" w:color="C8D8E8" w:sz="1"/>
              <w:bottom w:val="single" w:color="C8D8E8" w:sz="1"/>
              <w:right w:val="single" w:color="C8D8E8" w:sz="1"/>
            </w:tcBorders>
            <w:shd w:fill="EEF4FB" w:val="clear"/>
            <w:tcMar>
              <w:top w:type="dxa" w:w="100"/>
              <w:left w:type="dxa" w:w="140"/>
              <w:bottom w:type="dxa" w:w="100"/>
              <w:right w:type="dxa" w:w="140"/>
            </w:tcMar>
          </w:tcPr>
          <w:p>
            <w:r>
              <w:rPr>
                <w:rFonts w:ascii="Arial" w:cs="Arial" w:eastAsia="Arial" w:hAnsi="Arial"/>
                <w:b w:val="false"/>
                <w:bCs w:val="false"/>
                <w:color w:val="1A2A3A"/>
                <w:sz w:val="20"/>
                <w:szCs w:val="20"/>
              </w:rPr>
              <w:t xml:space="preserve">Captured server-side from X-Forwarded-For header (first hop). Never sent by the client.</w:t>
            </w:r>
          </w:p>
        </w:tc>
      </w:tr>
      <w:tr>
        <w:tc>
          <w:tcPr>
            <w:tcW w:type="dxa" w:w="2000"/>
            <w:tcBorders>
              <w:top w:val="single" w:color="C8D8E8" w:sz="1"/>
              <w:left w:val="single" w:color="C8D8E8" w:sz="1"/>
              <w:bottom w:val="single" w:color="C8D8E8" w:sz="1"/>
              <w:right w:val="single" w:color="C8D8E8" w:sz="1"/>
            </w:tcBorders>
            <w:shd w:fill="FFFFFF" w:val="clear"/>
            <w:tcMar>
              <w:top w:type="dxa" w:w="100"/>
              <w:left w:type="dxa" w:w="140"/>
              <w:bottom w:type="dxa" w:w="100"/>
              <w:right w:type="dxa" w:w="140"/>
            </w:tcMar>
          </w:tcPr>
          <w:p>
            <w:r>
              <w:rPr>
                <w:rFonts w:ascii="Courier New" w:cs="Courier New" w:eastAsia="Courier New" w:hAnsi="Courier New"/>
                <w:color w:val="1A3A5C"/>
                <w:sz w:val="18"/>
                <w:szCs w:val="18"/>
              </w:rPr>
              <w:t xml:space="preserve">user_agent</w:t>
            </w:r>
          </w:p>
        </w:tc>
        <w:tc>
          <w:tcPr>
            <w:tcW w:type="dxa" w:w="1400"/>
            <w:tcBorders>
              <w:top w:val="single" w:color="C8D8E8" w:sz="1"/>
              <w:left w:val="single" w:color="C8D8E8" w:sz="1"/>
              <w:bottom w:val="single" w:color="C8D8E8" w:sz="1"/>
              <w:right w:val="single" w:color="C8D8E8" w:sz="1"/>
            </w:tcBorders>
            <w:shd w:fill="FFFFFF" w:val="clear"/>
            <w:tcMar>
              <w:top w:type="dxa" w:w="100"/>
              <w:left w:type="dxa" w:w="140"/>
              <w:bottom w:type="dxa" w:w="100"/>
              <w:right w:type="dxa" w:w="140"/>
            </w:tcMar>
          </w:tcPr>
          <w:p>
            <w:r>
              <w:rPr>
                <w:rFonts w:ascii="Arial" w:cs="Arial" w:eastAsia="Arial" w:hAnsi="Arial"/>
                <w:b w:val="false"/>
                <w:bCs w:val="false"/>
                <w:color w:val="4A86C8"/>
                <w:sz w:val="20"/>
                <w:szCs w:val="20"/>
              </w:rPr>
              <w:t xml:space="preserve">Server</w:t>
            </w:r>
          </w:p>
        </w:tc>
        <w:tc>
          <w:tcPr>
            <w:tcW w:type="dxa" w:w="1600"/>
            <w:tcBorders>
              <w:top w:val="single" w:color="C8D8E8" w:sz="1"/>
              <w:left w:val="single" w:color="C8D8E8" w:sz="1"/>
              <w:bottom w:val="single" w:color="C8D8E8" w:sz="1"/>
              <w:right w:val="single" w:color="C8D8E8" w:sz="1"/>
            </w:tcBorders>
            <w:shd w:fill="FFFFFF" w:val="clear"/>
            <w:tcMar>
              <w:top w:type="dxa" w:w="100"/>
              <w:left w:type="dxa" w:w="140"/>
              <w:bottom w:type="dxa" w:w="100"/>
              <w:right w:type="dxa" w:w="140"/>
            </w:tcMar>
          </w:tcPr>
          <w:p>
            <w:r>
              <w:rPr>
                <w:rFonts w:ascii="Courier New" w:cs="Courier New" w:eastAsia="Courier New" w:hAnsi="Courier New"/>
                <w:color w:val="1A3A5C"/>
                <w:sz w:val="18"/>
                <w:szCs w:val="18"/>
              </w:rPr>
              <w:t xml:space="preserve">DriverPortal/2.3.1 (iPhone; iOS 18.4.1)</w:t>
            </w:r>
          </w:p>
        </w:tc>
        <w:tc>
          <w:tcPr>
            <w:tcW w:type="dxa" w:w="4360"/>
            <w:tcBorders>
              <w:top w:val="single" w:color="C8D8E8" w:sz="1"/>
              <w:left w:val="single" w:color="C8D8E8" w:sz="1"/>
              <w:bottom w:val="single" w:color="C8D8E8" w:sz="1"/>
              <w:right w:val="single" w:color="C8D8E8" w:sz="1"/>
            </w:tcBorders>
            <w:shd w:fill="FFFFFF" w:val="clear"/>
            <w:tcMar>
              <w:top w:type="dxa" w:w="100"/>
              <w:left w:type="dxa" w:w="140"/>
              <w:bottom w:type="dxa" w:w="100"/>
              <w:right w:type="dxa" w:w="140"/>
            </w:tcMar>
          </w:tcPr>
          <w:p>
            <w:r>
              <w:rPr>
                <w:rFonts w:ascii="Arial" w:cs="Arial" w:eastAsia="Arial" w:hAnsi="Arial"/>
                <w:b w:val="false"/>
                <w:bCs w:val="false"/>
                <w:color w:val="1A2A3A"/>
                <w:sz w:val="20"/>
                <w:szCs w:val="20"/>
              </w:rPr>
              <w:t xml:space="preserve">Full HTTP User-Agent header captured server-side.</w:t>
            </w:r>
          </w:p>
        </w:tc>
      </w:tr>
    </w:tbl>
    <w:p>
      <w:pPr>
        <w:spacing w:after="0" w:before="80"/>
      </w:pPr>
      <w:r>
        <w:t xml:space="preserve"/>
      </w:r>
    </w:p>
    <w:p>
      <w:pPr>
        <w:spacing w:after="80" w:before="80"/>
      </w:pPr>
      <w:r>
        <w:rPr>
          <w:rFonts w:ascii="Arial" w:cs="Arial" w:eastAsia="Arial" w:hAnsi="Arial"/>
          <w:color w:val="1A2A3A"/>
          <w:sz w:val="22"/>
          <w:szCs w:val="22"/>
        </w:rPr>
        <w:t xml:space="preserve">The accept request body sent by the iOS app: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0C8E8" w:sz="1"/>
              <w:left w:val="single" w:color="B0C8E8" w:sz="1"/>
              <w:bottom w:val="single" w:color="B0C8E8" w:sz="1"/>
              <w:right w:val="single" w:color="B0C8E8" w:sz="1"/>
            </w:tcBorders>
            <w:shd w:fill="F0F6FB" w:val="clear"/>
            <w:tcMar>
              <w:top w:type="dxa" w:w="120"/>
              <w:left w:type="dxa" w:w="200"/>
              <w:bottom w:type="dxa" w:w="120"/>
              <w:right w:type="dxa" w:w="200"/>
            </w:tcMar>
          </w:tcPr>
          <w:p>
            <w:r>
              <w:rPr>
                <w:rFonts w:ascii="Courier New" w:cs="Courier New" w:eastAsia="Courier New" w:hAnsi="Courier New"/>
                <w:color w:val="1A3A5C"/>
                <w:sz w:val="20"/>
                <w:szCs w:val="20"/>
              </w:rPr>
              <w:t xml:space="preserve">{</w:t>
            </w:r>
          </w:p>
          <w:p>
            <w:r>
              <w:rPr>
                <w:rFonts w:ascii="Courier New" w:cs="Courier New" w:eastAsia="Courier New" w:hAnsi="Courier New"/>
                <w:color w:val="1A3A5C"/>
                <w:sz w:val="20"/>
                <w:szCs w:val="20"/>
              </w:rPr>
              <w:t xml:space="preserve">  "deviceId": "B4D1F95A-1234-5678-ABCD-EF0123456789",</w:t>
            </w:r>
          </w:p>
          <w:p>
            <w:r>
              <w:rPr>
                <w:rFonts w:ascii="Courier New" w:cs="Courier New" w:eastAsia="Courier New" w:hAnsi="Courier New"/>
                <w:color w:val="1A3A5C"/>
                <w:sz w:val="20"/>
                <w:szCs w:val="20"/>
              </w:rPr>
              <w:t xml:space="preserve">  "deviceModel": "iPhone16,2",</w:t>
            </w:r>
          </w:p>
          <w:p>
            <w:r>
              <w:rPr>
                <w:rFonts w:ascii="Courier New" w:cs="Courier New" w:eastAsia="Courier New" w:hAnsi="Courier New"/>
                <w:color w:val="1A3A5C"/>
                <w:sz w:val="20"/>
                <w:szCs w:val="20"/>
              </w:rPr>
              <w:t xml:space="preserve">  "osVersion": "18.4.1",</w:t>
            </w:r>
          </w:p>
          <w:p>
            <w:r>
              <w:rPr>
                <w:rFonts w:ascii="Courier New" w:cs="Courier New" w:eastAsia="Courier New" w:hAnsi="Courier New"/>
                <w:color w:val="1A3A5C"/>
                <w:sz w:val="20"/>
                <w:szCs w:val="20"/>
              </w:rPr>
              <w:t xml:space="preserve">  "appVersion": "2.3.1 (412)",</w:t>
            </w:r>
          </w:p>
          <w:p>
            <w:r>
              <w:rPr>
                <w:rFonts w:ascii="Courier New" w:cs="Courier New" w:eastAsia="Courier New" w:hAnsi="Courier New"/>
                <w:color w:val="1A3A5C"/>
                <w:sz w:val="20"/>
                <w:szCs w:val="20"/>
              </w:rPr>
              <w:t xml:space="preserve">  "platform": "iOS"</w:t>
            </w:r>
          </w:p>
          <w:p>
            <w:r>
              <w:rPr>
                <w:rFonts w:ascii="Courier New" w:cs="Courier New" w:eastAsia="Courier New" w:hAnsi="Courier New"/>
                <w:color w:val="1A3A5C"/>
                <w:sz w:val="20"/>
                <w:szCs w:val="20"/>
              </w:rPr>
              <w:t xml:space="preserve">}</w:t>
            </w:r>
          </w:p>
        </w:tc>
      </w:tr>
    </w:tbl>
    <w:p>
      <w:pPr>
        <w:spacing w:after="0" w:before="80"/>
      </w:pPr>
      <w:r>
        <w:t xml:space="preserve"/>
      </w:r>
    </w:p>
    <w:p>
      <w:r>
        <w:br w:type="page"/>
      </w:r>
    </w:p>
    <w:p>
      <w:pPr>
        <w:pStyle w:val="Heading1"/>
        <w:pBdr>
          <w:bottom w:val="single" w:color="1A56A0" w:sz="6" w:space="4"/>
        </w:pBdr>
        <w:spacing w:after="160" w:before="320"/>
      </w:pPr>
      <w:r>
        <w:rPr>
          <w:rFonts w:ascii="Arial" w:cs="Arial" w:eastAsia="Arial" w:hAnsi="Arial"/>
          <w:b/>
          <w:bCs/>
          <w:color w:val="1A56A0"/>
          <w:sz w:val="32"/>
          <w:szCs w:val="32"/>
        </w:rPr>
        <w:t xml:space="preserve">6. Admin / Ops Tooling</w:t>
      </w:r>
    </w:p>
    <w:p>
      <w:pPr>
        <w:spacing w:after="0" w:before="80"/>
      </w:pPr>
      <w:r>
        <w:t xml:space="preserve"/>
      </w:r>
    </w:p>
    <w:p>
      <w:pPr>
        <w:pStyle w:val="Heading2"/>
        <w:spacing w:after="120" w:before="280"/>
      </w:pPr>
      <w:r>
        <w:rPr>
          <w:rFonts w:ascii="Arial" w:cs="Arial" w:eastAsia="Arial" w:hAnsi="Arial"/>
          <w:b/>
          <w:bCs/>
          <w:color w:val="1A3A5C"/>
          <w:sz w:val="26"/>
          <w:szCs w:val="26"/>
        </w:rPr>
        <w:t xml:space="preserve">6.1  Publishing a New Terms Version</w:t>
      </w:r>
    </w:p>
    <w:p>
      <w:pPr>
        <w:spacing w:after="80" w:before="80"/>
      </w:pPr>
      <w:r>
        <w:rPr>
          <w:rFonts w:ascii="Arial" w:cs="Arial" w:eastAsia="Arial" w:hAnsi="Arial"/>
          <w:color w:val="1A2A3A"/>
          <w:sz w:val="22"/>
          <w:szCs w:val="22"/>
        </w:rPr>
        <w:t xml:space="preserve">Publishing is a two-step operation so that the legal/ops team can review a draft before it goes live. Only users with the ADMIN role can call the admin endpoints.</w:t>
      </w:r>
    </w:p>
    <w:p>
      <w:pPr>
        <w:spacing w:after="0" w:before="80"/>
      </w:pPr>
      <w:r>
        <w:t xml:space="preserve"/>
      </w:r>
    </w:p>
    <w:p>
      <w:pPr>
        <w:pStyle w:val="ListParagraph"/>
        <w:numPr>
          <w:ilvl w:val="0"/>
          <w:numId w:val="3"/>
        </w:numPr>
        <w:spacing w:after="60" w:before="60"/>
      </w:pPr>
      <w:r>
        <w:rPr>
          <w:rFonts w:ascii="Arial" w:cs="Arial" w:eastAsia="Arial" w:hAnsi="Arial"/>
          <w:color w:val="1A2A3A"/>
          <w:sz w:val="22"/>
          <w:szCs w:val="22"/>
        </w:rPr>
        <w:t xml:space="preserve">Ops team uploads the new Terms HTML/PDF to the CDN (object storage), notes the permanent URL and SHA-256 hash.</w:t>
      </w:r>
    </w:p>
    <w:p>
      <w:pPr>
        <w:pStyle w:val="ListParagraph"/>
        <w:numPr>
          <w:ilvl w:val="0"/>
          <w:numId w:val="3"/>
        </w:numPr>
        <w:spacing w:after="60" w:before="60"/>
      </w:pPr>
      <w:r>
        <w:rPr>
          <w:rFonts w:ascii="Arial" w:cs="Arial" w:eastAsia="Arial" w:hAnsi="Arial"/>
          <w:color w:val="1A2A3A"/>
          <w:sz w:val="22"/>
          <w:szCs w:val="22"/>
        </w:rPr>
        <w:t xml:space="preserve">Ops calls POST /admin/api/v1/terms with the version metadata. The new version is created with is_active = FALSE.</w:t>
      </w:r>
    </w:p>
    <w:p>
      <w:pPr>
        <w:pStyle w:val="ListParagraph"/>
        <w:numPr>
          <w:ilvl w:val="0"/>
          <w:numId w:val="3"/>
        </w:numPr>
        <w:spacing w:after="60" w:before="60"/>
      </w:pPr>
      <w:r>
        <w:rPr>
          <w:rFonts w:ascii="Arial" w:cs="Arial" w:eastAsia="Arial" w:hAnsi="Arial"/>
          <w:color w:val="1A2A3A"/>
          <w:sz w:val="22"/>
          <w:szCs w:val="22"/>
        </w:rPr>
        <w:t xml:space="preserve">Ops optionally sets effective_date in the future (scheduled activation) or calls PUT /admin/api/v1/terms/{id}/activate for immediate activation.</w:t>
      </w:r>
    </w:p>
    <w:p>
      <w:pPr>
        <w:pStyle w:val="ListParagraph"/>
        <w:numPr>
          <w:ilvl w:val="0"/>
          <w:numId w:val="3"/>
        </w:numPr>
        <w:spacing w:after="60" w:before="60"/>
      </w:pPr>
      <w:r>
        <w:rPr>
          <w:rFonts w:ascii="Arial" w:cs="Arial" w:eastAsia="Arial" w:hAnsi="Arial"/>
          <w:color w:val="1A2A3A"/>
          <w:sz w:val="22"/>
          <w:szCs w:val="22"/>
        </w:rPr>
        <w:t xml:space="preserve">On activation:</w:t>
      </w:r>
    </w:p>
    <w:p>
      <w:pPr>
        <w:pStyle w:val="ListParagraph"/>
        <w:numPr>
          <w:ilvl w:val="0"/>
          <w:numId w:val="4"/>
        </w:numPr>
        <w:spacing w:after="40" w:before="40"/>
      </w:pPr>
      <w:r>
        <w:rPr>
          <w:rFonts w:ascii="Arial" w:cs="Arial" w:eastAsia="Arial" w:hAnsi="Arial"/>
          <w:color w:val="5A6A7A"/>
          <w:sz w:val="20"/>
          <w:szCs w:val="20"/>
        </w:rPr>
        <w:t xml:space="preserve">The current active version's is_active flag is set to FALSE.</w:t>
      </w:r>
    </w:p>
    <w:p>
      <w:pPr>
        <w:pStyle w:val="ListParagraph"/>
        <w:numPr>
          <w:ilvl w:val="0"/>
          <w:numId w:val="4"/>
        </w:numPr>
        <w:spacing w:after="40" w:before="40"/>
      </w:pPr>
      <w:r>
        <w:rPr>
          <w:rFonts w:ascii="Arial" w:cs="Arial" w:eastAsia="Arial" w:hAnsi="Arial"/>
          <w:color w:val="5A6A7A"/>
          <w:sz w:val="20"/>
          <w:szCs w:val="20"/>
        </w:rPr>
        <w:t xml:space="preserve">The new version's is_active is set to TRUE.</w:t>
      </w:r>
    </w:p>
    <w:p>
      <w:pPr>
        <w:pStyle w:val="ListParagraph"/>
        <w:numPr>
          <w:ilvl w:val="0"/>
          <w:numId w:val="4"/>
        </w:numPr>
        <w:spacing w:after="40" w:before="40"/>
      </w:pPr>
      <w:r>
        <w:rPr>
          <w:rFonts w:ascii="Arial" w:cs="Arial" w:eastAsia="Arial" w:hAnsi="Arial"/>
          <w:color w:val="5A6A7A"/>
          <w:sz w:val="20"/>
          <w:szCs w:val="20"/>
        </w:rPr>
        <w:t xml:space="preserve">Redis cache keys terms:active_version_number and all terms:user:*:accepted_version are invalidated.</w:t>
      </w:r>
    </w:p>
    <w:p>
      <w:pPr>
        <w:pStyle w:val="ListParagraph"/>
        <w:numPr>
          <w:ilvl w:val="0"/>
          <w:numId w:val="4"/>
        </w:numPr>
        <w:spacing w:after="40" w:before="40"/>
      </w:pPr>
      <w:r>
        <w:rPr>
          <w:rFonts w:ascii="Arial" w:cs="Arial" w:eastAsia="Arial" w:hAnsi="Arial"/>
          <w:color w:val="5A6A7A"/>
          <w:sz w:val="20"/>
          <w:szCs w:val="20"/>
        </w:rPr>
        <w:t xml:space="preserve">An audit event is written to the platform audit log: TERMS_VERSION_ACTIVATED by admin userId.</w:t>
      </w:r>
    </w:p>
    <w:p>
      <w:pPr>
        <w:spacing w:after="0" w:before="8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240"/>
        <w:gridCol w:w="9120"/>
      </w:tblGrid>
      <w:tr>
        <w:tc>
          <w:tcPr>
            <w:tcW w:type="dxa" w:w="240"/>
            <w:tcBorders>
              <w:top w:val="none" w:color="FFFFFF" w:sz="0"/>
              <w:left w:val="none" w:color="FFFFFF" w:sz="0"/>
              <w:bottom w:val="none" w:color="FFFFFF" w:sz="0"/>
              <w:right w:val="none" w:color="FFFFFF" w:sz="0"/>
            </w:tcBorders>
            <w:shd w:fill="1A56A0" w:val="clear"/>
            <w:tcMar>
              <w:top w:type="dxa" w:w="80"/>
              <w:left w:type="dxa" w:w="0"/>
              <w:bottom w:type="dxa" w:w="80"/>
              <w:right w:type="dxa" w:w="0"/>
            </w:tcMar>
            <w:vAlign w:val="center"/>
          </w:tcPr>
          <w:p>
            <w:pPr>
              <w:jc w:val="center"/>
            </w:pPr>
            <w:r>
              <w:rPr>
                <w:rFonts w:ascii="Arial" w:cs="Arial" w:eastAsia="Arial" w:hAnsi="Arial"/>
                <w:sz w:val="18"/>
                <w:szCs w:val="18"/>
              </w:rPr>
              <w:t xml:space="preserve"/>
            </w:r>
          </w:p>
        </w:tc>
        <w:tc>
          <w:tcPr>
            <w:tcW w:type="dxa" w:w="9120"/>
            <w:tcBorders>
              <w:top w:val="none" w:color="FFFFFF" w:sz="0"/>
              <w:left w:val="none" w:color="FFFFFF" w:sz="0"/>
              <w:bottom w:val="none" w:color="FFFFFF" w:sz="0"/>
              <w:right w:val="none" w:color="FFFFFF" w:sz="0"/>
            </w:tcBorders>
            <w:shd w:fill="D6E8F7" w:val="clear"/>
            <w:tcMar>
              <w:top w:type="dxa" w:w="100"/>
              <w:left w:type="dxa" w:w="160"/>
              <w:bottom w:type="dxa" w:w="100"/>
              <w:right w:type="dxa" w:w="160"/>
            </w:tcMar>
          </w:tcPr>
          <w:p>
            <w:r>
              <w:rPr>
                <w:rFonts w:ascii="Arial" w:cs="Arial" w:eastAsia="Arial" w:hAnsi="Arial"/>
                <w:b/>
                <w:bCs/>
                <w:color w:val="1A56A0"/>
                <w:sz w:val="20"/>
                <w:szCs w:val="20"/>
              </w:rPr>
              <w:t xml:space="preserve">Scheduled activation</w:t>
            </w:r>
          </w:p>
          <w:p>
            <w:pPr>
              <w:spacing w:before="40"/>
            </w:pPr>
            <w:r>
              <w:rPr>
                <w:rFonts w:ascii="Arial" w:cs="Arial" w:eastAsia="Arial" w:hAnsi="Arial"/>
                <w:color w:val="1A2A3A"/>
                <w:sz w:val="20"/>
                <w:szCs w:val="20"/>
              </w:rPr>
              <w:t xml:space="preserve">Setting effective_date in the future allows ops to schedule a Terms update (e.g. '2026-06-01 00:00 UTC'). A daily background job (TermsActivationScheduler) in the terms-service checks for versions whose effective_date has passed and activates them automatically.</w:t>
            </w:r>
          </w:p>
        </w:tc>
      </w:tr>
    </w:tbl>
    <w:p>
      <w:pPr>
        <w:spacing w:after="0" w:before="160"/>
      </w:pPr>
      <w:r>
        <w:t xml:space="preserve"/>
      </w:r>
    </w:p>
    <w:p>
      <w:pPr>
        <w:pStyle w:val="Heading2"/>
        <w:spacing w:after="120" w:before="280"/>
      </w:pPr>
      <w:r>
        <w:rPr>
          <w:rFonts w:ascii="Arial" w:cs="Arial" w:eastAsia="Arial" w:hAnsi="Arial"/>
          <w:b/>
          <w:bCs/>
          <w:color w:val="1A3A5C"/>
          <w:sz w:val="26"/>
          <w:szCs w:val="26"/>
        </w:rPr>
        <w:t xml:space="preserve">6.2  Viewing Acceptance Records</w:t>
      </w:r>
    </w:p>
    <w:p>
      <w:pPr>
        <w:spacing w:after="80" w:before="80"/>
      </w:pPr>
      <w:r>
        <w:rPr>
          <w:rFonts w:ascii="Arial" w:cs="Arial" w:eastAsia="Arial" w:hAnsi="Arial"/>
          <w:color w:val="1A2A3A"/>
          <w:sz w:val="22"/>
          <w:szCs w:val="22"/>
        </w:rPr>
        <w:t xml:space="preserve">GET /admin/api/v1/terms/{versionId}/acceptances returns paginated acceptance records with all audit fields. Useful for compliance audits and legal enquiries.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C8D8E8" w:sz="1"/>
              <w:left w:val="single" w:color="C8D8E8" w:sz="1"/>
              <w:bottom w:val="single" w:color="C8D8E8" w:sz="1"/>
              <w:right w:val="single" w:color="C8D8E8" w:sz="1"/>
            </w:tcBorders>
            <w:shd w:fill="1A3A5C" w:val="clear"/>
            <w:tcMar>
              <w:top w:type="dxa" w:w="100"/>
              <w:left w:type="dxa" w:w="140"/>
              <w:bottom w:type="dxa" w:w="100"/>
              <w:right w:type="dxa" w:w="140"/>
            </w:tcMar>
            <w:vAlign w:val="center"/>
          </w:tcPr>
          <w:p>
            <w:r>
              <w:rPr>
                <w:rFonts w:ascii="Arial" w:cs="Arial" w:eastAsia="Arial" w:hAnsi="Arial"/>
                <w:b/>
                <w:bCs/>
                <w:color w:val="FFFFFF"/>
                <w:sz w:val="20"/>
                <w:szCs w:val="20"/>
              </w:rPr>
              <w:t xml:space="preserve">Query param</w:t>
            </w:r>
          </w:p>
        </w:tc>
        <w:tc>
          <w:tcPr>
            <w:tcW w:type="dxa" w:w="6960"/>
            <w:tcBorders>
              <w:top w:val="single" w:color="C8D8E8" w:sz="1"/>
              <w:left w:val="single" w:color="C8D8E8" w:sz="1"/>
              <w:bottom w:val="single" w:color="C8D8E8" w:sz="1"/>
              <w:right w:val="single" w:color="C8D8E8" w:sz="1"/>
            </w:tcBorders>
            <w:shd w:fill="1A3A5C" w:val="clear"/>
            <w:tcMar>
              <w:top w:type="dxa" w:w="100"/>
              <w:left w:type="dxa" w:w="140"/>
              <w:bottom w:type="dxa" w:w="100"/>
              <w:right w:type="dxa" w:w="140"/>
            </w:tcMar>
            <w:vAlign w:val="center"/>
          </w:tcPr>
          <w:p>
            <w:r>
              <w:rPr>
                <w:rFonts w:ascii="Arial" w:cs="Arial" w:eastAsia="Arial" w:hAnsi="Arial"/>
                <w:b/>
                <w:bCs/>
                <w:color w:val="FFFFFF"/>
                <w:sz w:val="20"/>
                <w:szCs w:val="20"/>
              </w:rPr>
              <w:t xml:space="preserve">Description</w:t>
            </w:r>
          </w:p>
        </w:tc>
      </w:tr>
      <w:tr>
        <w:tc>
          <w:tcPr>
            <w:tcW w:type="dxa" w:w="2400"/>
            <w:tcBorders>
              <w:top w:val="single" w:color="C8D8E8" w:sz="1"/>
              <w:left w:val="single" w:color="C8D8E8" w:sz="1"/>
              <w:bottom w:val="single" w:color="C8D8E8" w:sz="1"/>
              <w:right w:val="single" w:color="C8D8E8" w:sz="1"/>
            </w:tcBorders>
            <w:shd w:fill="F4F8FB" w:val="clear"/>
            <w:tcMar>
              <w:top w:type="dxa" w:w="100"/>
              <w:left w:type="dxa" w:w="140"/>
              <w:bottom w:type="dxa" w:w="100"/>
              <w:right w:type="dxa" w:w="140"/>
            </w:tcMar>
          </w:tcPr>
          <w:p>
            <w:r>
              <w:rPr>
                <w:rFonts w:ascii="Courier New" w:cs="Courier New" w:eastAsia="Courier New" w:hAnsi="Courier New"/>
                <w:color w:val="1A3A5C"/>
                <w:sz w:val="18"/>
                <w:szCs w:val="18"/>
              </w:rPr>
              <w:t xml:space="preserve">page / size</w:t>
            </w:r>
          </w:p>
        </w:tc>
        <w:tc>
          <w:tcPr>
            <w:tcW w:type="dxa" w:w="6960"/>
            <w:tcBorders>
              <w:top w:val="single" w:color="C8D8E8" w:sz="1"/>
              <w:left w:val="single" w:color="C8D8E8" w:sz="1"/>
              <w:bottom w:val="single" w:color="C8D8E8" w:sz="1"/>
              <w:right w:val="single" w:color="C8D8E8" w:sz="1"/>
            </w:tcBorders>
            <w:shd w:fill="FFFFFF" w:val="clear"/>
            <w:tcMar>
              <w:top w:type="dxa" w:w="100"/>
              <w:left w:type="dxa" w:w="140"/>
              <w:bottom w:type="dxa" w:w="100"/>
              <w:right w:type="dxa" w:w="140"/>
            </w:tcMar>
          </w:tcPr>
          <w:p>
            <w:r>
              <w:rPr>
                <w:rFonts w:ascii="Arial" w:cs="Arial" w:eastAsia="Arial" w:hAnsi="Arial"/>
                <w:b w:val="false"/>
                <w:bCs w:val="false"/>
                <w:color w:val="1A2A3A"/>
                <w:sz w:val="20"/>
                <w:szCs w:val="20"/>
              </w:rPr>
              <w:t xml:space="preserve">Pagination (default: page=0, size=100).</w:t>
            </w:r>
          </w:p>
        </w:tc>
      </w:tr>
      <w:tr>
        <w:tc>
          <w:tcPr>
            <w:tcW w:type="dxa" w:w="2400"/>
            <w:tcBorders>
              <w:top w:val="single" w:color="C8D8E8" w:sz="1"/>
              <w:left w:val="single" w:color="C8D8E8" w:sz="1"/>
              <w:bottom w:val="single" w:color="C8D8E8" w:sz="1"/>
              <w:right w:val="single" w:color="C8D8E8" w:sz="1"/>
            </w:tcBorders>
            <w:shd w:fill="EEF4FB" w:val="clear"/>
            <w:tcMar>
              <w:top w:type="dxa" w:w="100"/>
              <w:left w:type="dxa" w:w="140"/>
              <w:bottom w:type="dxa" w:w="100"/>
              <w:right w:type="dxa" w:w="140"/>
            </w:tcMar>
          </w:tcPr>
          <w:p>
            <w:r>
              <w:rPr>
                <w:rFonts w:ascii="Courier New" w:cs="Courier New" w:eastAsia="Courier New" w:hAnsi="Courier New"/>
                <w:color w:val="1A3A5C"/>
                <w:sz w:val="18"/>
                <w:szCs w:val="18"/>
              </w:rPr>
              <w:t xml:space="preserve">userId</w:t>
            </w:r>
          </w:p>
        </w:tc>
        <w:tc>
          <w:tcPr>
            <w:tcW w:type="dxa" w:w="6960"/>
            <w:tcBorders>
              <w:top w:val="single" w:color="C8D8E8" w:sz="1"/>
              <w:left w:val="single" w:color="C8D8E8" w:sz="1"/>
              <w:bottom w:val="single" w:color="C8D8E8" w:sz="1"/>
              <w:right w:val="single" w:color="C8D8E8" w:sz="1"/>
            </w:tcBorders>
            <w:shd w:fill="EEF4FB" w:val="clear"/>
            <w:tcMar>
              <w:top w:type="dxa" w:w="100"/>
              <w:left w:type="dxa" w:w="140"/>
              <w:bottom w:type="dxa" w:w="100"/>
              <w:right w:type="dxa" w:w="140"/>
            </w:tcMar>
          </w:tcPr>
          <w:p>
            <w:r>
              <w:rPr>
                <w:rFonts w:ascii="Arial" w:cs="Arial" w:eastAsia="Arial" w:hAnsi="Arial"/>
                <w:b w:val="false"/>
                <w:bCs w:val="false"/>
                <w:color w:val="1A2A3A"/>
                <w:sz w:val="20"/>
                <w:szCs w:val="20"/>
              </w:rPr>
              <w:t xml:space="preserve">Filter to a specific user's acceptance record.</w:t>
            </w:r>
          </w:p>
        </w:tc>
      </w:tr>
      <w:tr>
        <w:tc>
          <w:tcPr>
            <w:tcW w:type="dxa" w:w="2400"/>
            <w:tcBorders>
              <w:top w:val="single" w:color="C8D8E8" w:sz="1"/>
              <w:left w:val="single" w:color="C8D8E8" w:sz="1"/>
              <w:bottom w:val="single" w:color="C8D8E8" w:sz="1"/>
              <w:right w:val="single" w:color="C8D8E8" w:sz="1"/>
            </w:tcBorders>
            <w:shd w:fill="F4F8FB" w:val="clear"/>
            <w:tcMar>
              <w:top w:type="dxa" w:w="100"/>
              <w:left w:type="dxa" w:w="140"/>
              <w:bottom w:type="dxa" w:w="100"/>
              <w:right w:type="dxa" w:w="140"/>
            </w:tcMar>
          </w:tcPr>
          <w:p>
            <w:r>
              <w:rPr>
                <w:rFonts w:ascii="Courier New" w:cs="Courier New" w:eastAsia="Courier New" w:hAnsi="Courier New"/>
                <w:color w:val="1A3A5C"/>
                <w:sz w:val="18"/>
                <w:szCs w:val="18"/>
              </w:rPr>
              <w:t xml:space="preserve">deviceId</w:t>
            </w:r>
          </w:p>
        </w:tc>
        <w:tc>
          <w:tcPr>
            <w:tcW w:type="dxa" w:w="6960"/>
            <w:tcBorders>
              <w:top w:val="single" w:color="C8D8E8" w:sz="1"/>
              <w:left w:val="single" w:color="C8D8E8" w:sz="1"/>
              <w:bottom w:val="single" w:color="C8D8E8" w:sz="1"/>
              <w:right w:val="single" w:color="C8D8E8" w:sz="1"/>
            </w:tcBorders>
            <w:shd w:fill="FFFFFF" w:val="clear"/>
            <w:tcMar>
              <w:top w:type="dxa" w:w="100"/>
              <w:left w:type="dxa" w:w="140"/>
              <w:bottom w:type="dxa" w:w="100"/>
              <w:right w:type="dxa" w:w="140"/>
            </w:tcMar>
          </w:tcPr>
          <w:p>
            <w:r>
              <w:rPr>
                <w:rFonts w:ascii="Arial" w:cs="Arial" w:eastAsia="Arial" w:hAnsi="Arial"/>
                <w:b w:val="false"/>
                <w:bCs w:val="false"/>
                <w:color w:val="1A2A3A"/>
                <w:sz w:val="20"/>
                <w:szCs w:val="20"/>
              </w:rPr>
              <w:t xml:space="preserve">Filter to a specific device (useful for fraud investigation).</w:t>
            </w:r>
          </w:p>
        </w:tc>
      </w:tr>
      <w:tr>
        <w:tc>
          <w:tcPr>
            <w:tcW w:type="dxa" w:w="2400"/>
            <w:tcBorders>
              <w:top w:val="single" w:color="C8D8E8" w:sz="1"/>
              <w:left w:val="single" w:color="C8D8E8" w:sz="1"/>
              <w:bottom w:val="single" w:color="C8D8E8" w:sz="1"/>
              <w:right w:val="single" w:color="C8D8E8" w:sz="1"/>
            </w:tcBorders>
            <w:shd w:fill="EEF4FB" w:val="clear"/>
            <w:tcMar>
              <w:top w:type="dxa" w:w="100"/>
              <w:left w:type="dxa" w:w="140"/>
              <w:bottom w:type="dxa" w:w="100"/>
              <w:right w:type="dxa" w:w="140"/>
            </w:tcMar>
          </w:tcPr>
          <w:p>
            <w:r>
              <w:rPr>
                <w:rFonts w:ascii="Courier New" w:cs="Courier New" w:eastAsia="Courier New" w:hAnsi="Courier New"/>
                <w:color w:val="1A3A5C"/>
                <w:sz w:val="18"/>
                <w:szCs w:val="18"/>
              </w:rPr>
              <w:t xml:space="preserve">from / to</w:t>
            </w:r>
          </w:p>
        </w:tc>
        <w:tc>
          <w:tcPr>
            <w:tcW w:type="dxa" w:w="6960"/>
            <w:tcBorders>
              <w:top w:val="single" w:color="C8D8E8" w:sz="1"/>
              <w:left w:val="single" w:color="C8D8E8" w:sz="1"/>
              <w:bottom w:val="single" w:color="C8D8E8" w:sz="1"/>
              <w:right w:val="single" w:color="C8D8E8" w:sz="1"/>
            </w:tcBorders>
            <w:shd w:fill="EEF4FB" w:val="clear"/>
            <w:tcMar>
              <w:top w:type="dxa" w:w="100"/>
              <w:left w:type="dxa" w:w="140"/>
              <w:bottom w:type="dxa" w:w="100"/>
              <w:right w:type="dxa" w:w="140"/>
            </w:tcMar>
          </w:tcPr>
          <w:p>
            <w:r>
              <w:rPr>
                <w:rFonts w:ascii="Arial" w:cs="Arial" w:eastAsia="Arial" w:hAnsi="Arial"/>
                <w:b w:val="false"/>
                <w:bCs w:val="false"/>
                <w:color w:val="1A2A3A"/>
                <w:sz w:val="20"/>
                <w:szCs w:val="20"/>
              </w:rPr>
              <w:t xml:space="preserve">UTC datetime range filter on accepted_at.</w:t>
            </w:r>
          </w:p>
        </w:tc>
      </w:tr>
    </w:tbl>
    <w:p>
      <w:pPr>
        <w:spacing w:after="0" w:before="160"/>
      </w:pPr>
      <w:r>
        <w:t xml:space="preserve"/>
      </w:r>
    </w:p>
    <w:p>
      <w:pPr>
        <w:pStyle w:val="Heading2"/>
        <w:spacing w:after="120" w:before="280"/>
      </w:pPr>
      <w:r>
        <w:rPr>
          <w:rFonts w:ascii="Arial" w:cs="Arial" w:eastAsia="Arial" w:hAnsi="Arial"/>
          <w:b/>
          <w:bCs/>
          <w:color w:val="1A3A5C"/>
          <w:sz w:val="26"/>
          <w:szCs w:val="26"/>
        </w:rPr>
        <w:t xml:space="preserve">6.3  Backward-Compatible vs. Requiring Re-Acceptance</w:t>
      </w:r>
    </w:p>
    <w:p>
      <w:pPr>
        <w:spacing w:after="80" w:before="80"/>
      </w:pPr>
      <w:r>
        <w:rPr>
          <w:rFonts w:ascii="Arial" w:cs="Arial" w:eastAsia="Arial" w:hAnsi="Arial"/>
          <w:color w:val="1A2A3A"/>
          <w:sz w:val="22"/>
          <w:szCs w:val="22"/>
        </w:rPr>
        <w:t xml:space="preserve">The requires_re_acceptance flag controls whether the auth gate enforces the new version on existing users: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C8D8E8" w:sz="1"/>
              <w:left w:val="single" w:color="C8D8E8" w:sz="1"/>
              <w:bottom w:val="single" w:color="C8D8E8" w:sz="1"/>
              <w:right w:val="single" w:color="C8D8E8" w:sz="1"/>
            </w:tcBorders>
            <w:shd w:fill="1A3A5C" w:val="clear"/>
            <w:tcMar>
              <w:top w:type="dxa" w:w="100"/>
              <w:left w:type="dxa" w:w="140"/>
              <w:bottom w:type="dxa" w:w="100"/>
              <w:right w:type="dxa" w:w="140"/>
            </w:tcMar>
            <w:vAlign w:val="center"/>
          </w:tcPr>
          <w:p>
            <w:r>
              <w:rPr>
                <w:rFonts w:ascii="Arial" w:cs="Arial" w:eastAsia="Arial" w:hAnsi="Arial"/>
                <w:b/>
                <w:bCs/>
                <w:color w:val="FFFFFF"/>
                <w:sz w:val="20"/>
                <w:szCs w:val="20"/>
              </w:rPr>
              <w:t xml:space="preserve">Scenario</w:t>
            </w:r>
          </w:p>
        </w:tc>
        <w:tc>
          <w:tcPr>
            <w:tcW w:type="dxa" w:w="6760"/>
            <w:tcBorders>
              <w:top w:val="single" w:color="C8D8E8" w:sz="1"/>
              <w:left w:val="single" w:color="C8D8E8" w:sz="1"/>
              <w:bottom w:val="single" w:color="C8D8E8" w:sz="1"/>
              <w:right w:val="single" w:color="C8D8E8" w:sz="1"/>
            </w:tcBorders>
            <w:shd w:fill="1A3A5C" w:val="clear"/>
            <w:tcMar>
              <w:top w:type="dxa" w:w="100"/>
              <w:left w:type="dxa" w:w="140"/>
              <w:bottom w:type="dxa" w:w="100"/>
              <w:right w:type="dxa" w:w="140"/>
            </w:tcMar>
            <w:vAlign w:val="center"/>
          </w:tcPr>
          <w:p>
            <w:r>
              <w:rPr>
                <w:rFonts w:ascii="Arial" w:cs="Arial" w:eastAsia="Arial" w:hAnsi="Arial"/>
                <w:b/>
                <w:bCs/>
                <w:color w:val="FFFFFF"/>
                <w:sz w:val="20"/>
                <w:szCs w:val="20"/>
              </w:rPr>
              <w:t xml:space="preserve">Recommended setting</w:t>
            </w:r>
          </w:p>
        </w:tc>
      </w:tr>
      <w:tr>
        <w:tc>
          <w:tcPr>
            <w:tcW w:type="dxa" w:w="2600"/>
            <w:tcBorders>
              <w:top w:val="single" w:color="C8D8E8" w:sz="1"/>
              <w:left w:val="single" w:color="C8D8E8" w:sz="1"/>
              <w:bottom w:val="single" w:color="C8D8E8" w:sz="1"/>
              <w:right w:val="single" w:color="C8D8E8" w:sz="1"/>
            </w:tcBorders>
            <w:shd w:fill="FFFFFF" w:val="clear"/>
            <w:tcMar>
              <w:top w:type="dxa" w:w="100"/>
              <w:left w:type="dxa" w:w="140"/>
              <w:bottom w:type="dxa" w:w="100"/>
              <w:right w:type="dxa" w:w="140"/>
            </w:tcMar>
          </w:tcPr>
          <w:p>
            <w:r>
              <w:rPr>
                <w:rFonts w:ascii="Arial" w:cs="Arial" w:eastAsia="Arial" w:hAnsi="Arial"/>
                <w:b/>
                <w:bCs/>
                <w:color w:val="1A2A3A"/>
                <w:sz w:val="20"/>
                <w:szCs w:val="20"/>
              </w:rPr>
              <w:t xml:space="preserve">Typo fix, formatting only</w:t>
            </w:r>
          </w:p>
        </w:tc>
        <w:tc>
          <w:tcPr>
            <w:tcW w:type="dxa" w:w="6760"/>
            <w:tcBorders>
              <w:top w:val="single" w:color="C8D8E8" w:sz="1"/>
              <w:left w:val="single" w:color="C8D8E8" w:sz="1"/>
              <w:bottom w:val="single" w:color="C8D8E8" w:sz="1"/>
              <w:right w:val="single" w:color="C8D8E8" w:sz="1"/>
            </w:tcBorders>
            <w:shd w:fill="FFFFFF" w:val="clear"/>
            <w:tcMar>
              <w:top w:type="dxa" w:w="100"/>
              <w:left w:type="dxa" w:w="140"/>
              <w:bottom w:type="dxa" w:w="100"/>
              <w:right w:type="dxa" w:w="140"/>
            </w:tcMar>
          </w:tcPr>
          <w:p>
            <w:r>
              <w:rPr>
                <w:rFonts w:ascii="Arial" w:cs="Arial" w:eastAsia="Arial" w:hAnsi="Arial"/>
                <w:b w:val="false"/>
                <w:bCs w:val="false"/>
                <w:color w:val="1A2A3A"/>
                <w:sz w:val="20"/>
                <w:szCs w:val="20"/>
              </w:rPr>
              <w:t xml:space="preserve">requires_re_acceptance = FALSE. The new version is recorded, but existing users are not blocked.</w:t>
            </w:r>
          </w:p>
        </w:tc>
      </w:tr>
      <w:tr>
        <w:tc>
          <w:tcPr>
            <w:tcW w:type="dxa" w:w="2600"/>
            <w:tcBorders>
              <w:top w:val="single" w:color="C8D8E8" w:sz="1"/>
              <w:left w:val="single" w:color="C8D8E8" w:sz="1"/>
              <w:bottom w:val="single" w:color="C8D8E8" w:sz="1"/>
              <w:right w:val="single" w:color="C8D8E8" w:sz="1"/>
            </w:tcBorders>
            <w:shd w:fill="EEF4FB" w:val="clear"/>
            <w:tcMar>
              <w:top w:type="dxa" w:w="100"/>
              <w:left w:type="dxa" w:w="140"/>
              <w:bottom w:type="dxa" w:w="100"/>
              <w:right w:type="dxa" w:w="140"/>
            </w:tcMar>
          </w:tcPr>
          <w:p>
            <w:r>
              <w:rPr>
                <w:rFonts w:ascii="Arial" w:cs="Arial" w:eastAsia="Arial" w:hAnsi="Arial"/>
                <w:b/>
                <w:bCs/>
                <w:color w:val="1A2A3A"/>
                <w:sz w:val="20"/>
                <w:szCs w:val="20"/>
              </w:rPr>
              <w:t xml:space="preserve">New data-sharing clause</w:t>
            </w:r>
          </w:p>
        </w:tc>
        <w:tc>
          <w:tcPr>
            <w:tcW w:type="dxa" w:w="6760"/>
            <w:tcBorders>
              <w:top w:val="single" w:color="C8D8E8" w:sz="1"/>
              <w:left w:val="single" w:color="C8D8E8" w:sz="1"/>
              <w:bottom w:val="single" w:color="C8D8E8" w:sz="1"/>
              <w:right w:val="single" w:color="C8D8E8" w:sz="1"/>
            </w:tcBorders>
            <w:shd w:fill="EEF4FB" w:val="clear"/>
            <w:tcMar>
              <w:top w:type="dxa" w:w="100"/>
              <w:left w:type="dxa" w:w="140"/>
              <w:bottom w:type="dxa" w:w="100"/>
              <w:right w:type="dxa" w:w="140"/>
            </w:tcMar>
          </w:tcPr>
          <w:p>
            <w:r>
              <w:rPr>
                <w:rFonts w:ascii="Arial" w:cs="Arial" w:eastAsia="Arial" w:hAnsi="Arial"/>
                <w:b w:val="false"/>
                <w:bCs w:val="false"/>
                <w:color w:val="1A2A3A"/>
                <w:sz w:val="20"/>
                <w:szCs w:val="20"/>
              </w:rPr>
              <w:t xml:space="preserve">requires_re_acceptance = TRUE. All users must re-accept before using the API.</w:t>
            </w:r>
          </w:p>
        </w:tc>
      </w:tr>
      <w:tr>
        <w:tc>
          <w:tcPr>
            <w:tcW w:type="dxa" w:w="2600"/>
            <w:tcBorders>
              <w:top w:val="single" w:color="C8D8E8" w:sz="1"/>
              <w:left w:val="single" w:color="C8D8E8" w:sz="1"/>
              <w:bottom w:val="single" w:color="C8D8E8" w:sz="1"/>
              <w:right w:val="single" w:color="C8D8E8" w:sz="1"/>
            </w:tcBorders>
            <w:shd w:fill="FFFFFF" w:val="clear"/>
            <w:tcMar>
              <w:top w:type="dxa" w:w="100"/>
              <w:left w:type="dxa" w:w="140"/>
              <w:bottom w:type="dxa" w:w="100"/>
              <w:right w:type="dxa" w:w="140"/>
            </w:tcMar>
          </w:tcPr>
          <w:p>
            <w:r>
              <w:rPr>
                <w:rFonts w:ascii="Arial" w:cs="Arial" w:eastAsia="Arial" w:hAnsi="Arial"/>
                <w:b/>
                <w:bCs/>
                <w:color w:val="1A2A3A"/>
                <w:sz w:val="20"/>
                <w:szCs w:val="20"/>
              </w:rPr>
              <w:t xml:space="preserve">Legal jurisdiction change</w:t>
            </w:r>
          </w:p>
        </w:tc>
        <w:tc>
          <w:tcPr>
            <w:tcW w:type="dxa" w:w="6760"/>
            <w:tcBorders>
              <w:top w:val="single" w:color="C8D8E8" w:sz="1"/>
              <w:left w:val="single" w:color="C8D8E8" w:sz="1"/>
              <w:bottom w:val="single" w:color="C8D8E8" w:sz="1"/>
              <w:right w:val="single" w:color="C8D8E8" w:sz="1"/>
            </w:tcBorders>
            <w:shd w:fill="FFFFFF" w:val="clear"/>
            <w:tcMar>
              <w:top w:type="dxa" w:w="100"/>
              <w:left w:type="dxa" w:w="140"/>
              <w:bottom w:type="dxa" w:w="100"/>
              <w:right w:type="dxa" w:w="140"/>
            </w:tcMar>
          </w:tcPr>
          <w:p>
            <w:r>
              <w:rPr>
                <w:rFonts w:ascii="Arial" w:cs="Arial" w:eastAsia="Arial" w:hAnsi="Arial"/>
                <w:b w:val="false"/>
                <w:bCs w:val="false"/>
                <w:color w:val="1A2A3A"/>
                <w:sz w:val="20"/>
                <w:szCs w:val="20"/>
              </w:rPr>
              <w:t xml:space="preserve">requires_re_acceptance = TRUE. Coordinate with legal on a re-acceptance deadline.</w:t>
            </w:r>
          </w:p>
        </w:tc>
      </w:tr>
    </w:tbl>
    <w:p>
      <w:pPr>
        <w:spacing w:after="0" w:before="8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240"/>
        <w:gridCol w:w="9120"/>
      </w:tblGrid>
      <w:tr>
        <w:tc>
          <w:tcPr>
            <w:tcW w:type="dxa" w:w="240"/>
            <w:tcBorders>
              <w:top w:val="none" w:color="FFFFFF" w:sz="0"/>
              <w:left w:val="none" w:color="FFFFFF" w:sz="0"/>
              <w:bottom w:val="none" w:color="FFFFFF" w:sz="0"/>
              <w:right w:val="none" w:color="FFFFFF" w:sz="0"/>
            </w:tcBorders>
            <w:shd w:fill="E65100" w:val="clear"/>
            <w:tcMar>
              <w:top w:type="dxa" w:w="80"/>
              <w:left w:type="dxa" w:w="0"/>
              <w:bottom w:type="dxa" w:w="80"/>
              <w:right w:type="dxa" w:w="0"/>
            </w:tcMar>
            <w:vAlign w:val="center"/>
          </w:tcPr>
          <w:p>
            <w:pPr>
              <w:jc w:val="center"/>
            </w:pPr>
            <w:r>
              <w:rPr>
                <w:rFonts w:ascii="Arial" w:cs="Arial" w:eastAsia="Arial" w:hAnsi="Arial"/>
                <w:sz w:val="18"/>
                <w:szCs w:val="18"/>
              </w:rPr>
              <w:t xml:space="preserve"/>
            </w:r>
          </w:p>
        </w:tc>
        <w:tc>
          <w:tcPr>
            <w:tcW w:type="dxa" w:w="9120"/>
            <w:tcBorders>
              <w:top w:val="none" w:color="FFFFFF" w:sz="0"/>
              <w:left w:val="none" w:color="FFFFFF" w:sz="0"/>
              <w:bottom w:val="none" w:color="FFFFFF" w:sz="0"/>
              <w:right w:val="none" w:color="FFFFFF" w:sz="0"/>
            </w:tcBorders>
            <w:shd w:fill="FFF8E1" w:val="clear"/>
            <w:tcMar>
              <w:top w:type="dxa" w:w="100"/>
              <w:left w:type="dxa" w:w="160"/>
              <w:bottom w:type="dxa" w:w="100"/>
              <w:right w:type="dxa" w:w="160"/>
            </w:tcMar>
          </w:tcPr>
          <w:p>
            <w:r>
              <w:rPr>
                <w:rFonts w:ascii="Arial" w:cs="Arial" w:eastAsia="Arial" w:hAnsi="Arial"/>
                <w:b/>
                <w:bCs/>
                <w:color w:val="E65100"/>
                <w:sz w:val="20"/>
                <w:szCs w:val="20"/>
              </w:rPr>
              <w:t xml:space="preserve">Rollback</w:t>
            </w:r>
          </w:p>
          <w:p>
            <w:pPr>
              <w:spacing w:before="40"/>
            </w:pPr>
            <w:r>
              <w:rPr>
                <w:rFonts w:ascii="Arial" w:cs="Arial" w:eastAsia="Arial" w:hAnsi="Arial"/>
                <w:color w:val="1A2A3A"/>
                <w:sz w:val="20"/>
                <w:szCs w:val="20"/>
              </w:rPr>
              <w:t xml:space="preserve">If a newly activated version causes problems, an admin can re-activate the previous version via PUT /admin/api/v1/terms/{prevId}/activate. Existing acceptance records are unaffected. Users who already accepted the new version will not need to re-accept the rolled-back version since their old acceptance record still exists.</w:t>
            </w:r>
          </w:p>
        </w:tc>
      </w:tr>
    </w:tbl>
    <w:p>
      <w:pPr>
        <w:spacing w:after="0" w:before="80"/>
      </w:pPr>
      <w:r>
        <w:t xml:space="preserve"/>
      </w:r>
    </w:p>
    <w:p>
      <w:r>
        <w:br w:type="page"/>
      </w:r>
    </w:p>
    <w:p>
      <w:pPr>
        <w:pStyle w:val="Heading1"/>
        <w:pBdr>
          <w:bottom w:val="single" w:color="1A56A0" w:sz="6" w:space="4"/>
        </w:pBdr>
        <w:spacing w:after="160" w:before="320"/>
      </w:pPr>
      <w:r>
        <w:rPr>
          <w:rFonts w:ascii="Arial" w:cs="Arial" w:eastAsia="Arial" w:hAnsi="Arial"/>
          <w:b/>
          <w:bCs/>
          <w:color w:val="1A56A0"/>
          <w:sz w:val="32"/>
          <w:szCs w:val="32"/>
        </w:rPr>
        <w:t xml:space="preserve">7. Audit Information Detail</w:t>
      </w:r>
    </w:p>
    <w:p>
      <w:pPr>
        <w:spacing w:after="0" w:before="80"/>
      </w:pPr>
      <w:r>
        <w:t xml:space="preserve"/>
      </w:r>
    </w:p>
    <w:p>
      <w:pPr>
        <w:spacing w:after="80" w:before="80"/>
      </w:pPr>
      <w:r>
        <w:rPr>
          <w:rFonts w:ascii="Arial" w:cs="Arial" w:eastAsia="Arial" w:hAnsi="Arial"/>
          <w:color w:val="1A2A3A"/>
          <w:sz w:val="22"/>
          <w:szCs w:val="22"/>
        </w:rPr>
        <w:t xml:space="preserve">Every acceptance record is a legally admissible evidence artefact. This section describes exactly how each audit field is sourced, stored, and protected.</w:t>
      </w:r>
    </w:p>
    <w:p>
      <w:pPr>
        <w:spacing w:after="0" w:before="80"/>
      </w:pPr>
      <w:r>
        <w:t xml:space="preserve"/>
      </w:r>
    </w:p>
    <w:p>
      <w:pPr>
        <w:pStyle w:val="Heading2"/>
        <w:spacing w:after="120" w:before="280"/>
      </w:pPr>
      <w:r>
        <w:rPr>
          <w:rFonts w:ascii="Arial" w:cs="Arial" w:eastAsia="Arial" w:hAnsi="Arial"/>
          <w:b/>
          <w:bCs/>
          <w:color w:val="1A3A5C"/>
          <w:sz w:val="26"/>
          <w:szCs w:val="26"/>
        </w:rPr>
        <w:t xml:space="preserve">7.1  Field Sources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400"/>
        <w:gridCol w:w="1600"/>
        <w:gridCol w:w="4360"/>
      </w:tblGrid>
      <w:tr>
        <w:trPr>
          <w:tblHeader/>
        </w:trPr>
        <w:tc>
          <w:tcPr>
            <w:tcW w:type="dxa" w:w="2000"/>
            <w:tcBorders>
              <w:top w:val="single" w:color="C8D8E8" w:sz="1"/>
              <w:left w:val="single" w:color="C8D8E8" w:sz="1"/>
              <w:bottom w:val="single" w:color="C8D8E8" w:sz="1"/>
              <w:right w:val="single" w:color="C8D8E8" w:sz="1"/>
            </w:tcBorders>
            <w:shd w:fill="1A3A5C" w:val="clear"/>
            <w:tcMar>
              <w:top w:type="dxa" w:w="100"/>
              <w:left w:type="dxa" w:w="140"/>
              <w:bottom w:type="dxa" w:w="100"/>
              <w:right w:type="dxa" w:w="140"/>
            </w:tcMar>
            <w:vAlign w:val="center"/>
          </w:tcPr>
          <w:p>
            <w:r>
              <w:rPr>
                <w:rFonts w:ascii="Arial" w:cs="Arial" w:eastAsia="Arial" w:hAnsi="Arial"/>
                <w:b/>
                <w:bCs/>
                <w:color w:val="FFFFFF"/>
                <w:sz w:val="20"/>
                <w:szCs w:val="20"/>
              </w:rPr>
              <w:t xml:space="preserve">Field</w:t>
            </w:r>
          </w:p>
        </w:tc>
        <w:tc>
          <w:tcPr>
            <w:tcW w:type="dxa" w:w="1400"/>
            <w:tcBorders>
              <w:top w:val="single" w:color="C8D8E8" w:sz="1"/>
              <w:left w:val="single" w:color="C8D8E8" w:sz="1"/>
              <w:bottom w:val="single" w:color="C8D8E8" w:sz="1"/>
              <w:right w:val="single" w:color="C8D8E8" w:sz="1"/>
            </w:tcBorders>
            <w:shd w:fill="1A3A5C" w:val="clear"/>
            <w:tcMar>
              <w:top w:type="dxa" w:w="100"/>
              <w:left w:type="dxa" w:w="140"/>
              <w:bottom w:type="dxa" w:w="100"/>
              <w:right w:type="dxa" w:w="140"/>
            </w:tcMar>
            <w:vAlign w:val="center"/>
          </w:tcPr>
          <w:p>
            <w:r>
              <w:rPr>
                <w:rFonts w:ascii="Arial" w:cs="Arial" w:eastAsia="Arial" w:hAnsi="Arial"/>
                <w:b/>
                <w:bCs/>
                <w:color w:val="FFFFFF"/>
                <w:sz w:val="20"/>
                <w:szCs w:val="20"/>
              </w:rPr>
              <w:t xml:space="preserve">Source</w:t>
            </w:r>
          </w:p>
        </w:tc>
        <w:tc>
          <w:tcPr>
            <w:tcW w:type="dxa" w:w="1600"/>
            <w:tcBorders>
              <w:top w:val="single" w:color="C8D8E8" w:sz="1"/>
              <w:left w:val="single" w:color="C8D8E8" w:sz="1"/>
              <w:bottom w:val="single" w:color="C8D8E8" w:sz="1"/>
              <w:right w:val="single" w:color="C8D8E8" w:sz="1"/>
            </w:tcBorders>
            <w:shd w:fill="1A3A5C" w:val="clear"/>
            <w:tcMar>
              <w:top w:type="dxa" w:w="100"/>
              <w:left w:type="dxa" w:w="140"/>
              <w:bottom w:type="dxa" w:w="100"/>
              <w:right w:type="dxa" w:w="140"/>
            </w:tcMar>
            <w:vAlign w:val="center"/>
          </w:tcPr>
          <w:p>
            <w:r>
              <w:rPr>
                <w:rFonts w:ascii="Arial" w:cs="Arial" w:eastAsia="Arial" w:hAnsi="Arial"/>
                <w:b/>
                <w:bCs/>
                <w:color w:val="FFFFFF"/>
                <w:sz w:val="20"/>
                <w:szCs w:val="20"/>
              </w:rPr>
              <w:t xml:space="preserve">Example</w:t>
            </w:r>
          </w:p>
        </w:tc>
        <w:tc>
          <w:tcPr>
            <w:tcW w:type="dxa" w:w="4360"/>
            <w:tcBorders>
              <w:top w:val="single" w:color="C8D8E8" w:sz="1"/>
              <w:left w:val="single" w:color="C8D8E8" w:sz="1"/>
              <w:bottom w:val="single" w:color="C8D8E8" w:sz="1"/>
              <w:right w:val="single" w:color="C8D8E8" w:sz="1"/>
            </w:tcBorders>
            <w:shd w:fill="1A3A5C" w:val="clear"/>
            <w:tcMar>
              <w:top w:type="dxa" w:w="100"/>
              <w:left w:type="dxa" w:w="140"/>
              <w:bottom w:type="dxa" w:w="100"/>
              <w:right w:type="dxa" w:w="140"/>
            </w:tcMar>
            <w:vAlign w:val="center"/>
          </w:tcPr>
          <w:p>
            <w:r>
              <w:rPr>
                <w:rFonts w:ascii="Arial" w:cs="Arial" w:eastAsia="Arial" w:hAnsi="Arial"/>
                <w:b/>
                <w:bCs/>
                <w:color w:val="FFFFFF"/>
                <w:sz w:val="20"/>
                <w:szCs w:val="20"/>
              </w:rPr>
              <w:t xml:space="preserve">Notes</w:t>
            </w:r>
          </w:p>
        </w:tc>
      </w:tr>
      <w:tr>
        <w:tc>
          <w:tcPr>
            <w:tcW w:type="dxa" w:w="2000"/>
            <w:tcBorders>
              <w:top w:val="single" w:color="C8D8E8" w:sz="1"/>
              <w:left w:val="single" w:color="C8D8E8" w:sz="1"/>
              <w:bottom w:val="single" w:color="C8D8E8" w:sz="1"/>
              <w:right w:val="single" w:color="C8D8E8" w:sz="1"/>
            </w:tcBorders>
            <w:shd w:fill="FFFFFF" w:val="clear"/>
            <w:tcMar>
              <w:top w:type="dxa" w:w="100"/>
              <w:left w:type="dxa" w:w="140"/>
              <w:bottom w:type="dxa" w:w="100"/>
              <w:right w:type="dxa" w:w="140"/>
            </w:tcMar>
          </w:tcPr>
          <w:p>
            <w:r>
              <w:rPr>
                <w:rFonts w:ascii="Courier New" w:cs="Courier New" w:eastAsia="Courier New" w:hAnsi="Courier New"/>
                <w:color w:val="1A3A5C"/>
                <w:sz w:val="18"/>
                <w:szCs w:val="18"/>
              </w:rPr>
              <w:t xml:space="preserve">accepted_at</w:t>
            </w:r>
          </w:p>
        </w:tc>
        <w:tc>
          <w:tcPr>
            <w:tcW w:type="dxa" w:w="1400"/>
            <w:tcBorders>
              <w:top w:val="single" w:color="C8D8E8" w:sz="1"/>
              <w:left w:val="single" w:color="C8D8E8" w:sz="1"/>
              <w:bottom w:val="single" w:color="C8D8E8" w:sz="1"/>
              <w:right w:val="single" w:color="C8D8E8" w:sz="1"/>
            </w:tcBorders>
            <w:shd w:fill="FFFFFF" w:val="clear"/>
            <w:tcMar>
              <w:top w:type="dxa" w:w="100"/>
              <w:left w:type="dxa" w:w="140"/>
              <w:bottom w:type="dxa" w:w="100"/>
              <w:right w:type="dxa" w:w="140"/>
            </w:tcMar>
          </w:tcPr>
          <w:p>
            <w:r>
              <w:rPr>
                <w:rFonts w:ascii="Arial" w:cs="Arial" w:eastAsia="Arial" w:hAnsi="Arial"/>
                <w:b w:val="false"/>
                <w:bCs w:val="false"/>
                <w:color w:val="4A86C8"/>
                <w:sz w:val="20"/>
                <w:szCs w:val="20"/>
              </w:rPr>
              <w:t xml:space="preserve">Server clock</w:t>
            </w:r>
          </w:p>
        </w:tc>
        <w:tc>
          <w:tcPr>
            <w:tcW w:type="dxa" w:w="1600"/>
            <w:tcBorders>
              <w:top w:val="single" w:color="C8D8E8" w:sz="1"/>
              <w:left w:val="single" w:color="C8D8E8" w:sz="1"/>
              <w:bottom w:val="single" w:color="C8D8E8" w:sz="1"/>
              <w:right w:val="single" w:color="C8D8E8" w:sz="1"/>
            </w:tcBorders>
            <w:shd w:fill="FFFFFF" w:val="clear"/>
            <w:tcMar>
              <w:top w:type="dxa" w:w="100"/>
              <w:left w:type="dxa" w:w="140"/>
              <w:bottom w:type="dxa" w:w="100"/>
              <w:right w:type="dxa" w:w="140"/>
            </w:tcMar>
          </w:tcPr>
          <w:p>
            <w:r>
              <w:rPr>
                <w:rFonts w:ascii="Courier New" w:cs="Courier New" w:eastAsia="Courier New" w:hAnsi="Courier New"/>
                <w:color w:val="1A3A5C"/>
                <w:sz w:val="18"/>
                <w:szCs w:val="18"/>
              </w:rPr>
              <w:t xml:space="preserve">2026-05-07T14:32:01.412Z</w:t>
            </w:r>
          </w:p>
        </w:tc>
        <w:tc>
          <w:tcPr>
            <w:tcW w:type="dxa" w:w="4360"/>
            <w:tcBorders>
              <w:top w:val="single" w:color="C8D8E8" w:sz="1"/>
              <w:left w:val="single" w:color="C8D8E8" w:sz="1"/>
              <w:bottom w:val="single" w:color="C8D8E8" w:sz="1"/>
              <w:right w:val="single" w:color="C8D8E8" w:sz="1"/>
            </w:tcBorders>
            <w:shd w:fill="FFFFFF" w:val="clear"/>
            <w:tcMar>
              <w:top w:type="dxa" w:w="100"/>
              <w:left w:type="dxa" w:w="140"/>
              <w:bottom w:type="dxa" w:w="100"/>
              <w:right w:type="dxa" w:w="140"/>
            </w:tcMar>
          </w:tcPr>
          <w:p>
            <w:r>
              <w:rPr>
                <w:rFonts w:ascii="Arial" w:cs="Arial" w:eastAsia="Arial" w:hAnsi="Arial"/>
                <w:b w:val="false"/>
                <w:bCs w:val="false"/>
                <w:color w:val="1A2A3A"/>
                <w:sz w:val="20"/>
                <w:szCs w:val="20"/>
              </w:rPr>
              <w:t xml:space="preserve">Recorded by the terms-service at the moment the transaction commits. Client-supplied timestamps are not accepted.</w:t>
            </w:r>
          </w:p>
        </w:tc>
      </w:tr>
      <w:tr>
        <w:tc>
          <w:tcPr>
            <w:tcW w:type="dxa" w:w="2000"/>
            <w:tcBorders>
              <w:top w:val="single" w:color="C8D8E8" w:sz="1"/>
              <w:left w:val="single" w:color="C8D8E8" w:sz="1"/>
              <w:bottom w:val="single" w:color="C8D8E8" w:sz="1"/>
              <w:right w:val="single" w:color="C8D8E8" w:sz="1"/>
            </w:tcBorders>
            <w:shd w:fill="EEF4FB" w:val="clear"/>
            <w:tcMar>
              <w:top w:type="dxa" w:w="100"/>
              <w:left w:type="dxa" w:w="140"/>
              <w:bottom w:type="dxa" w:w="100"/>
              <w:right w:type="dxa" w:w="140"/>
            </w:tcMar>
          </w:tcPr>
          <w:p>
            <w:r>
              <w:rPr>
                <w:rFonts w:ascii="Courier New" w:cs="Courier New" w:eastAsia="Courier New" w:hAnsi="Courier New"/>
                <w:color w:val="1A3A5C"/>
                <w:sz w:val="18"/>
                <w:szCs w:val="18"/>
              </w:rPr>
              <w:t xml:space="preserve">device_id</w:t>
            </w:r>
          </w:p>
        </w:tc>
        <w:tc>
          <w:tcPr>
            <w:tcW w:type="dxa" w:w="1400"/>
            <w:tcBorders>
              <w:top w:val="single" w:color="C8D8E8" w:sz="1"/>
              <w:left w:val="single" w:color="C8D8E8" w:sz="1"/>
              <w:bottom w:val="single" w:color="C8D8E8" w:sz="1"/>
              <w:right w:val="single" w:color="C8D8E8" w:sz="1"/>
            </w:tcBorders>
            <w:shd w:fill="EEF4FB" w:val="clear"/>
            <w:tcMar>
              <w:top w:type="dxa" w:w="100"/>
              <w:left w:type="dxa" w:w="140"/>
              <w:bottom w:type="dxa" w:w="100"/>
              <w:right w:type="dxa" w:w="140"/>
            </w:tcMar>
          </w:tcPr>
          <w:p>
            <w:r>
              <w:rPr>
                <w:rFonts w:ascii="Arial" w:cs="Arial" w:eastAsia="Arial" w:hAnsi="Arial"/>
                <w:b w:val="false"/>
                <w:bCs w:val="false"/>
                <w:color w:val="4A86C8"/>
                <w:sz w:val="20"/>
                <w:szCs w:val="20"/>
              </w:rPr>
              <w:t xml:space="preserve">iOS app</w:t>
            </w:r>
          </w:p>
        </w:tc>
        <w:tc>
          <w:tcPr>
            <w:tcW w:type="dxa" w:w="1600"/>
            <w:tcBorders>
              <w:top w:val="single" w:color="C8D8E8" w:sz="1"/>
              <w:left w:val="single" w:color="C8D8E8" w:sz="1"/>
              <w:bottom w:val="single" w:color="C8D8E8" w:sz="1"/>
              <w:right w:val="single" w:color="C8D8E8" w:sz="1"/>
            </w:tcBorders>
            <w:shd w:fill="EEF4FB" w:val="clear"/>
            <w:tcMar>
              <w:top w:type="dxa" w:w="100"/>
              <w:left w:type="dxa" w:w="140"/>
              <w:bottom w:type="dxa" w:w="100"/>
              <w:right w:type="dxa" w:w="140"/>
            </w:tcMar>
          </w:tcPr>
          <w:p>
            <w:r>
              <w:rPr>
                <w:rFonts w:ascii="Courier New" w:cs="Courier New" w:eastAsia="Courier New" w:hAnsi="Courier New"/>
                <w:color w:val="1A3A5C"/>
                <w:sz w:val="18"/>
                <w:szCs w:val="18"/>
              </w:rPr>
              <w:t xml:space="preserve">B4D1F95A-...</w:t>
            </w:r>
          </w:p>
        </w:tc>
        <w:tc>
          <w:tcPr>
            <w:tcW w:type="dxa" w:w="4360"/>
            <w:tcBorders>
              <w:top w:val="single" w:color="C8D8E8" w:sz="1"/>
              <w:left w:val="single" w:color="C8D8E8" w:sz="1"/>
              <w:bottom w:val="single" w:color="C8D8E8" w:sz="1"/>
              <w:right w:val="single" w:color="C8D8E8" w:sz="1"/>
            </w:tcBorders>
            <w:shd w:fill="EEF4FB" w:val="clear"/>
            <w:tcMar>
              <w:top w:type="dxa" w:w="100"/>
              <w:left w:type="dxa" w:w="140"/>
              <w:bottom w:type="dxa" w:w="100"/>
              <w:right w:type="dxa" w:w="140"/>
            </w:tcMar>
          </w:tcPr>
          <w:p>
            <w:r>
              <w:rPr>
                <w:rFonts w:ascii="Arial" w:cs="Arial" w:eastAsia="Arial" w:hAnsi="Arial"/>
                <w:b w:val="false"/>
                <w:bCs w:val="false"/>
                <w:color w:val="1A2A3A"/>
                <w:sz w:val="20"/>
                <w:szCs w:val="20"/>
              </w:rPr>
              <w:t xml:space="preserve">identifierForVendor. Note: resets on app reinstall. Stored as-is; uniqueness within a session is sufficient for audit.</w:t>
            </w:r>
          </w:p>
        </w:tc>
      </w:tr>
      <w:tr>
        <w:tc>
          <w:tcPr>
            <w:tcW w:type="dxa" w:w="2000"/>
            <w:tcBorders>
              <w:top w:val="single" w:color="C8D8E8" w:sz="1"/>
              <w:left w:val="single" w:color="C8D8E8" w:sz="1"/>
              <w:bottom w:val="single" w:color="C8D8E8" w:sz="1"/>
              <w:right w:val="single" w:color="C8D8E8" w:sz="1"/>
            </w:tcBorders>
            <w:shd w:fill="FFFFFF" w:val="clear"/>
            <w:tcMar>
              <w:top w:type="dxa" w:w="100"/>
              <w:left w:type="dxa" w:w="140"/>
              <w:bottom w:type="dxa" w:w="100"/>
              <w:right w:type="dxa" w:w="140"/>
            </w:tcMar>
          </w:tcPr>
          <w:p>
            <w:r>
              <w:rPr>
                <w:rFonts w:ascii="Courier New" w:cs="Courier New" w:eastAsia="Courier New" w:hAnsi="Courier New"/>
                <w:color w:val="1A3A5C"/>
                <w:sz w:val="18"/>
                <w:szCs w:val="18"/>
              </w:rPr>
              <w:t xml:space="preserve">device_model</w:t>
            </w:r>
          </w:p>
        </w:tc>
        <w:tc>
          <w:tcPr>
            <w:tcW w:type="dxa" w:w="1400"/>
            <w:tcBorders>
              <w:top w:val="single" w:color="C8D8E8" w:sz="1"/>
              <w:left w:val="single" w:color="C8D8E8" w:sz="1"/>
              <w:bottom w:val="single" w:color="C8D8E8" w:sz="1"/>
              <w:right w:val="single" w:color="C8D8E8" w:sz="1"/>
            </w:tcBorders>
            <w:shd w:fill="FFFFFF" w:val="clear"/>
            <w:tcMar>
              <w:top w:type="dxa" w:w="100"/>
              <w:left w:type="dxa" w:w="140"/>
              <w:bottom w:type="dxa" w:w="100"/>
              <w:right w:type="dxa" w:w="140"/>
            </w:tcMar>
          </w:tcPr>
          <w:p>
            <w:r>
              <w:rPr>
                <w:rFonts w:ascii="Arial" w:cs="Arial" w:eastAsia="Arial" w:hAnsi="Arial"/>
                <w:b w:val="false"/>
                <w:bCs w:val="false"/>
                <w:color w:val="4A86C8"/>
                <w:sz w:val="20"/>
                <w:szCs w:val="20"/>
              </w:rPr>
              <w:t xml:space="preserve">iOS app</w:t>
            </w:r>
          </w:p>
        </w:tc>
        <w:tc>
          <w:tcPr>
            <w:tcW w:type="dxa" w:w="1600"/>
            <w:tcBorders>
              <w:top w:val="single" w:color="C8D8E8" w:sz="1"/>
              <w:left w:val="single" w:color="C8D8E8" w:sz="1"/>
              <w:bottom w:val="single" w:color="C8D8E8" w:sz="1"/>
              <w:right w:val="single" w:color="C8D8E8" w:sz="1"/>
            </w:tcBorders>
            <w:shd w:fill="FFFFFF" w:val="clear"/>
            <w:tcMar>
              <w:top w:type="dxa" w:w="100"/>
              <w:left w:type="dxa" w:w="140"/>
              <w:bottom w:type="dxa" w:w="100"/>
              <w:right w:type="dxa" w:w="140"/>
            </w:tcMar>
          </w:tcPr>
          <w:p>
            <w:r>
              <w:rPr>
                <w:rFonts w:ascii="Courier New" w:cs="Courier New" w:eastAsia="Courier New" w:hAnsi="Courier New"/>
                <w:color w:val="1A3A5C"/>
                <w:sz w:val="18"/>
                <w:szCs w:val="18"/>
              </w:rPr>
              <w:t xml:space="preserve">iPhone16,2</w:t>
            </w:r>
          </w:p>
        </w:tc>
        <w:tc>
          <w:tcPr>
            <w:tcW w:type="dxa" w:w="4360"/>
            <w:tcBorders>
              <w:top w:val="single" w:color="C8D8E8" w:sz="1"/>
              <w:left w:val="single" w:color="C8D8E8" w:sz="1"/>
              <w:bottom w:val="single" w:color="C8D8E8" w:sz="1"/>
              <w:right w:val="single" w:color="C8D8E8" w:sz="1"/>
            </w:tcBorders>
            <w:shd w:fill="FFFFFF" w:val="clear"/>
            <w:tcMar>
              <w:top w:type="dxa" w:w="100"/>
              <w:left w:type="dxa" w:w="140"/>
              <w:bottom w:type="dxa" w:w="100"/>
              <w:right w:type="dxa" w:w="140"/>
            </w:tcMar>
          </w:tcPr>
          <w:p>
            <w:r>
              <w:rPr>
                <w:rFonts w:ascii="Arial" w:cs="Arial" w:eastAsia="Arial" w:hAnsi="Arial"/>
                <w:b w:val="false"/>
                <w:bCs w:val="false"/>
                <w:color w:val="1A2A3A"/>
                <w:sz w:val="20"/>
                <w:szCs w:val="20"/>
              </w:rPr>
              <w:t xml:space="preserve">Raw hw.machine sysctl. The terms-service maps this to a human-readable marketing name (iPhone 16 Pro) in admin reports.</w:t>
            </w:r>
          </w:p>
        </w:tc>
      </w:tr>
      <w:tr>
        <w:tc>
          <w:tcPr>
            <w:tcW w:type="dxa" w:w="2000"/>
            <w:tcBorders>
              <w:top w:val="single" w:color="C8D8E8" w:sz="1"/>
              <w:left w:val="single" w:color="C8D8E8" w:sz="1"/>
              <w:bottom w:val="single" w:color="C8D8E8" w:sz="1"/>
              <w:right w:val="single" w:color="C8D8E8" w:sz="1"/>
            </w:tcBorders>
            <w:shd w:fill="EEF4FB" w:val="clear"/>
            <w:tcMar>
              <w:top w:type="dxa" w:w="100"/>
              <w:left w:type="dxa" w:w="140"/>
              <w:bottom w:type="dxa" w:w="100"/>
              <w:right w:type="dxa" w:w="140"/>
            </w:tcMar>
          </w:tcPr>
          <w:p>
            <w:r>
              <w:rPr>
                <w:rFonts w:ascii="Courier New" w:cs="Courier New" w:eastAsia="Courier New" w:hAnsi="Courier New"/>
                <w:color w:val="1A3A5C"/>
                <w:sz w:val="18"/>
                <w:szCs w:val="18"/>
              </w:rPr>
              <w:t xml:space="preserve">os_version</w:t>
            </w:r>
          </w:p>
        </w:tc>
        <w:tc>
          <w:tcPr>
            <w:tcW w:type="dxa" w:w="1400"/>
            <w:tcBorders>
              <w:top w:val="single" w:color="C8D8E8" w:sz="1"/>
              <w:left w:val="single" w:color="C8D8E8" w:sz="1"/>
              <w:bottom w:val="single" w:color="C8D8E8" w:sz="1"/>
              <w:right w:val="single" w:color="C8D8E8" w:sz="1"/>
            </w:tcBorders>
            <w:shd w:fill="EEF4FB" w:val="clear"/>
            <w:tcMar>
              <w:top w:type="dxa" w:w="100"/>
              <w:left w:type="dxa" w:w="140"/>
              <w:bottom w:type="dxa" w:w="100"/>
              <w:right w:type="dxa" w:w="140"/>
            </w:tcMar>
          </w:tcPr>
          <w:p>
            <w:r>
              <w:rPr>
                <w:rFonts w:ascii="Arial" w:cs="Arial" w:eastAsia="Arial" w:hAnsi="Arial"/>
                <w:b w:val="false"/>
                <w:bCs w:val="false"/>
                <w:color w:val="4A86C8"/>
                <w:sz w:val="20"/>
                <w:szCs w:val="20"/>
              </w:rPr>
              <w:t xml:space="preserve">iOS app</w:t>
            </w:r>
          </w:p>
        </w:tc>
        <w:tc>
          <w:tcPr>
            <w:tcW w:type="dxa" w:w="1600"/>
            <w:tcBorders>
              <w:top w:val="single" w:color="C8D8E8" w:sz="1"/>
              <w:left w:val="single" w:color="C8D8E8" w:sz="1"/>
              <w:bottom w:val="single" w:color="C8D8E8" w:sz="1"/>
              <w:right w:val="single" w:color="C8D8E8" w:sz="1"/>
            </w:tcBorders>
            <w:shd w:fill="EEF4FB" w:val="clear"/>
            <w:tcMar>
              <w:top w:type="dxa" w:w="100"/>
              <w:left w:type="dxa" w:w="140"/>
              <w:bottom w:type="dxa" w:w="100"/>
              <w:right w:type="dxa" w:w="140"/>
            </w:tcMar>
          </w:tcPr>
          <w:p>
            <w:r>
              <w:rPr>
                <w:rFonts w:ascii="Courier New" w:cs="Courier New" w:eastAsia="Courier New" w:hAnsi="Courier New"/>
                <w:color w:val="1A3A5C"/>
                <w:sz w:val="18"/>
                <w:szCs w:val="18"/>
              </w:rPr>
              <w:t xml:space="preserve">18.4.1</w:t>
            </w:r>
          </w:p>
        </w:tc>
        <w:tc>
          <w:tcPr>
            <w:tcW w:type="dxa" w:w="4360"/>
            <w:tcBorders>
              <w:top w:val="single" w:color="C8D8E8" w:sz="1"/>
              <w:left w:val="single" w:color="C8D8E8" w:sz="1"/>
              <w:bottom w:val="single" w:color="C8D8E8" w:sz="1"/>
              <w:right w:val="single" w:color="C8D8E8" w:sz="1"/>
            </w:tcBorders>
            <w:shd w:fill="EEF4FB" w:val="clear"/>
            <w:tcMar>
              <w:top w:type="dxa" w:w="100"/>
              <w:left w:type="dxa" w:w="140"/>
              <w:bottom w:type="dxa" w:w="100"/>
              <w:right w:type="dxa" w:w="140"/>
            </w:tcMar>
          </w:tcPr>
          <w:p>
            <w:r>
              <w:rPr>
                <w:rFonts w:ascii="Arial" w:cs="Arial" w:eastAsia="Arial" w:hAnsi="Arial"/>
                <w:b w:val="false"/>
                <w:bCs w:val="false"/>
                <w:color w:val="1A2A3A"/>
                <w:sz w:val="20"/>
                <w:szCs w:val="20"/>
              </w:rPr>
              <w:t xml:space="preserve">UIDevice systemVersion. Validated server-side: must be a semver string, max 32 chars.</w:t>
            </w:r>
          </w:p>
        </w:tc>
      </w:tr>
      <w:tr>
        <w:tc>
          <w:tcPr>
            <w:tcW w:type="dxa" w:w="2000"/>
            <w:tcBorders>
              <w:top w:val="single" w:color="C8D8E8" w:sz="1"/>
              <w:left w:val="single" w:color="C8D8E8" w:sz="1"/>
              <w:bottom w:val="single" w:color="C8D8E8" w:sz="1"/>
              <w:right w:val="single" w:color="C8D8E8" w:sz="1"/>
            </w:tcBorders>
            <w:shd w:fill="FFFFFF" w:val="clear"/>
            <w:tcMar>
              <w:top w:type="dxa" w:w="100"/>
              <w:left w:type="dxa" w:w="140"/>
              <w:bottom w:type="dxa" w:w="100"/>
              <w:right w:type="dxa" w:w="140"/>
            </w:tcMar>
          </w:tcPr>
          <w:p>
            <w:r>
              <w:rPr>
                <w:rFonts w:ascii="Courier New" w:cs="Courier New" w:eastAsia="Courier New" w:hAnsi="Courier New"/>
                <w:color w:val="1A3A5C"/>
                <w:sz w:val="18"/>
                <w:szCs w:val="18"/>
              </w:rPr>
              <w:t xml:space="preserve">app_version</w:t>
            </w:r>
          </w:p>
        </w:tc>
        <w:tc>
          <w:tcPr>
            <w:tcW w:type="dxa" w:w="1400"/>
            <w:tcBorders>
              <w:top w:val="single" w:color="C8D8E8" w:sz="1"/>
              <w:left w:val="single" w:color="C8D8E8" w:sz="1"/>
              <w:bottom w:val="single" w:color="C8D8E8" w:sz="1"/>
              <w:right w:val="single" w:color="C8D8E8" w:sz="1"/>
            </w:tcBorders>
            <w:shd w:fill="FFFFFF" w:val="clear"/>
            <w:tcMar>
              <w:top w:type="dxa" w:w="100"/>
              <w:left w:type="dxa" w:w="140"/>
              <w:bottom w:type="dxa" w:w="100"/>
              <w:right w:type="dxa" w:w="140"/>
            </w:tcMar>
          </w:tcPr>
          <w:p>
            <w:r>
              <w:rPr>
                <w:rFonts w:ascii="Arial" w:cs="Arial" w:eastAsia="Arial" w:hAnsi="Arial"/>
                <w:b w:val="false"/>
                <w:bCs w:val="false"/>
                <w:color w:val="4A86C8"/>
                <w:sz w:val="20"/>
                <w:szCs w:val="20"/>
              </w:rPr>
              <w:t xml:space="preserve">iOS app</w:t>
            </w:r>
          </w:p>
        </w:tc>
        <w:tc>
          <w:tcPr>
            <w:tcW w:type="dxa" w:w="1600"/>
            <w:tcBorders>
              <w:top w:val="single" w:color="C8D8E8" w:sz="1"/>
              <w:left w:val="single" w:color="C8D8E8" w:sz="1"/>
              <w:bottom w:val="single" w:color="C8D8E8" w:sz="1"/>
              <w:right w:val="single" w:color="C8D8E8" w:sz="1"/>
            </w:tcBorders>
            <w:shd w:fill="FFFFFF" w:val="clear"/>
            <w:tcMar>
              <w:top w:type="dxa" w:w="100"/>
              <w:left w:type="dxa" w:w="140"/>
              <w:bottom w:type="dxa" w:w="100"/>
              <w:right w:type="dxa" w:w="140"/>
            </w:tcMar>
          </w:tcPr>
          <w:p>
            <w:r>
              <w:rPr>
                <w:rFonts w:ascii="Courier New" w:cs="Courier New" w:eastAsia="Courier New" w:hAnsi="Courier New"/>
                <w:color w:val="1A3A5C"/>
                <w:sz w:val="18"/>
                <w:szCs w:val="18"/>
              </w:rPr>
              <w:t xml:space="preserve">2.3.1 (412)</w:t>
            </w:r>
          </w:p>
        </w:tc>
        <w:tc>
          <w:tcPr>
            <w:tcW w:type="dxa" w:w="4360"/>
            <w:tcBorders>
              <w:top w:val="single" w:color="C8D8E8" w:sz="1"/>
              <w:left w:val="single" w:color="C8D8E8" w:sz="1"/>
              <w:bottom w:val="single" w:color="C8D8E8" w:sz="1"/>
              <w:right w:val="single" w:color="C8D8E8" w:sz="1"/>
            </w:tcBorders>
            <w:shd w:fill="FFFFFF" w:val="clear"/>
            <w:tcMar>
              <w:top w:type="dxa" w:w="100"/>
              <w:left w:type="dxa" w:w="140"/>
              <w:bottom w:type="dxa" w:w="100"/>
              <w:right w:type="dxa" w:w="140"/>
            </w:tcMar>
          </w:tcPr>
          <w:p>
            <w:r>
              <w:rPr>
                <w:rFonts w:ascii="Arial" w:cs="Arial" w:eastAsia="Arial" w:hAnsi="Arial"/>
                <w:b w:val="false"/>
                <w:bCs w:val="false"/>
                <w:color w:val="1A2A3A"/>
                <w:sz w:val="20"/>
                <w:szCs w:val="20"/>
              </w:rPr>
              <w:t xml:space="preserve">CFBundleShortVersionString + CFBundleVersion. Validated: must match pattern X.Y.Z (N), max 32 chars.</w:t>
            </w:r>
          </w:p>
        </w:tc>
      </w:tr>
      <w:tr>
        <w:tc>
          <w:tcPr>
            <w:tcW w:type="dxa" w:w="2000"/>
            <w:tcBorders>
              <w:top w:val="single" w:color="C8D8E8" w:sz="1"/>
              <w:left w:val="single" w:color="C8D8E8" w:sz="1"/>
              <w:bottom w:val="single" w:color="C8D8E8" w:sz="1"/>
              <w:right w:val="single" w:color="C8D8E8" w:sz="1"/>
            </w:tcBorders>
            <w:shd w:fill="EEF4FB" w:val="clear"/>
            <w:tcMar>
              <w:top w:type="dxa" w:w="100"/>
              <w:left w:type="dxa" w:w="140"/>
              <w:bottom w:type="dxa" w:w="100"/>
              <w:right w:type="dxa" w:w="140"/>
            </w:tcMar>
          </w:tcPr>
          <w:p>
            <w:r>
              <w:rPr>
                <w:rFonts w:ascii="Courier New" w:cs="Courier New" w:eastAsia="Courier New" w:hAnsi="Courier New"/>
                <w:color w:val="1A3A5C"/>
                <w:sz w:val="18"/>
                <w:szCs w:val="18"/>
              </w:rPr>
              <w:t xml:space="preserve">platform</w:t>
            </w:r>
          </w:p>
        </w:tc>
        <w:tc>
          <w:tcPr>
            <w:tcW w:type="dxa" w:w="1400"/>
            <w:tcBorders>
              <w:top w:val="single" w:color="C8D8E8" w:sz="1"/>
              <w:left w:val="single" w:color="C8D8E8" w:sz="1"/>
              <w:bottom w:val="single" w:color="C8D8E8" w:sz="1"/>
              <w:right w:val="single" w:color="C8D8E8" w:sz="1"/>
            </w:tcBorders>
            <w:shd w:fill="EEF4FB" w:val="clear"/>
            <w:tcMar>
              <w:top w:type="dxa" w:w="100"/>
              <w:left w:type="dxa" w:w="140"/>
              <w:bottom w:type="dxa" w:w="100"/>
              <w:right w:type="dxa" w:w="140"/>
            </w:tcMar>
          </w:tcPr>
          <w:p>
            <w:r>
              <w:rPr>
                <w:rFonts w:ascii="Arial" w:cs="Arial" w:eastAsia="Arial" w:hAnsi="Arial"/>
                <w:b w:val="false"/>
                <w:bCs w:val="false"/>
                <w:color w:val="4A86C8"/>
                <w:sz w:val="20"/>
                <w:szCs w:val="20"/>
              </w:rPr>
              <w:t xml:space="preserve">iOS app</w:t>
            </w:r>
          </w:p>
        </w:tc>
        <w:tc>
          <w:tcPr>
            <w:tcW w:type="dxa" w:w="1600"/>
            <w:tcBorders>
              <w:top w:val="single" w:color="C8D8E8" w:sz="1"/>
              <w:left w:val="single" w:color="C8D8E8" w:sz="1"/>
              <w:bottom w:val="single" w:color="C8D8E8" w:sz="1"/>
              <w:right w:val="single" w:color="C8D8E8" w:sz="1"/>
            </w:tcBorders>
            <w:shd w:fill="EEF4FB" w:val="clear"/>
            <w:tcMar>
              <w:top w:type="dxa" w:w="100"/>
              <w:left w:type="dxa" w:w="140"/>
              <w:bottom w:type="dxa" w:w="100"/>
              <w:right w:type="dxa" w:w="140"/>
            </w:tcMar>
          </w:tcPr>
          <w:p>
            <w:r>
              <w:rPr>
                <w:rFonts w:ascii="Courier New" w:cs="Courier New" w:eastAsia="Courier New" w:hAnsi="Courier New"/>
                <w:color w:val="1A3A5C"/>
                <w:sz w:val="18"/>
                <w:szCs w:val="18"/>
              </w:rPr>
              <w:t xml:space="preserve">iOS</w:t>
            </w:r>
          </w:p>
        </w:tc>
        <w:tc>
          <w:tcPr>
            <w:tcW w:type="dxa" w:w="4360"/>
            <w:tcBorders>
              <w:top w:val="single" w:color="C8D8E8" w:sz="1"/>
              <w:left w:val="single" w:color="C8D8E8" w:sz="1"/>
              <w:bottom w:val="single" w:color="C8D8E8" w:sz="1"/>
              <w:right w:val="single" w:color="C8D8E8" w:sz="1"/>
            </w:tcBorders>
            <w:shd w:fill="EEF4FB" w:val="clear"/>
            <w:tcMar>
              <w:top w:type="dxa" w:w="100"/>
              <w:left w:type="dxa" w:w="140"/>
              <w:bottom w:type="dxa" w:w="100"/>
              <w:right w:type="dxa" w:w="140"/>
            </w:tcMar>
          </w:tcPr>
          <w:p>
            <w:r>
              <w:rPr>
                <w:rFonts w:ascii="Arial" w:cs="Arial" w:eastAsia="Arial" w:hAnsi="Arial"/>
                <w:b w:val="false"/>
                <w:bCs w:val="false"/>
                <w:color w:val="1A2A3A"/>
                <w:sz w:val="20"/>
                <w:szCs w:val="20"/>
              </w:rPr>
              <w:t xml:space="preserve">Enum; validated server-side. Allowed: iOS | Android | Web.</w:t>
            </w:r>
          </w:p>
        </w:tc>
      </w:tr>
      <w:tr>
        <w:tc>
          <w:tcPr>
            <w:tcW w:type="dxa" w:w="2000"/>
            <w:tcBorders>
              <w:top w:val="single" w:color="C8D8E8" w:sz="1"/>
              <w:left w:val="single" w:color="C8D8E8" w:sz="1"/>
              <w:bottom w:val="single" w:color="C8D8E8" w:sz="1"/>
              <w:right w:val="single" w:color="C8D8E8" w:sz="1"/>
            </w:tcBorders>
            <w:shd w:fill="FFFFFF" w:val="clear"/>
            <w:tcMar>
              <w:top w:type="dxa" w:w="100"/>
              <w:left w:type="dxa" w:w="140"/>
              <w:bottom w:type="dxa" w:w="100"/>
              <w:right w:type="dxa" w:w="140"/>
            </w:tcMar>
          </w:tcPr>
          <w:p>
            <w:r>
              <w:rPr>
                <w:rFonts w:ascii="Courier New" w:cs="Courier New" w:eastAsia="Courier New" w:hAnsi="Courier New"/>
                <w:color w:val="1A3A5C"/>
                <w:sz w:val="18"/>
                <w:szCs w:val="18"/>
              </w:rPr>
              <w:t xml:space="preserve">ip_address</w:t>
            </w:r>
          </w:p>
        </w:tc>
        <w:tc>
          <w:tcPr>
            <w:tcW w:type="dxa" w:w="1400"/>
            <w:tcBorders>
              <w:top w:val="single" w:color="C8D8E8" w:sz="1"/>
              <w:left w:val="single" w:color="C8D8E8" w:sz="1"/>
              <w:bottom w:val="single" w:color="C8D8E8" w:sz="1"/>
              <w:right w:val="single" w:color="C8D8E8" w:sz="1"/>
            </w:tcBorders>
            <w:shd w:fill="FFFFFF" w:val="clear"/>
            <w:tcMar>
              <w:top w:type="dxa" w:w="100"/>
              <w:left w:type="dxa" w:w="140"/>
              <w:bottom w:type="dxa" w:w="100"/>
              <w:right w:type="dxa" w:w="140"/>
            </w:tcMar>
          </w:tcPr>
          <w:p>
            <w:r>
              <w:rPr>
                <w:rFonts w:ascii="Arial" w:cs="Arial" w:eastAsia="Arial" w:hAnsi="Arial"/>
                <w:b w:val="false"/>
                <w:bCs w:val="false"/>
                <w:color w:val="4A86C8"/>
                <w:sz w:val="20"/>
                <w:szCs w:val="20"/>
              </w:rPr>
              <w:t xml:space="preserve">Server</w:t>
            </w:r>
          </w:p>
        </w:tc>
        <w:tc>
          <w:tcPr>
            <w:tcW w:type="dxa" w:w="1600"/>
            <w:tcBorders>
              <w:top w:val="single" w:color="C8D8E8" w:sz="1"/>
              <w:left w:val="single" w:color="C8D8E8" w:sz="1"/>
              <w:bottom w:val="single" w:color="C8D8E8" w:sz="1"/>
              <w:right w:val="single" w:color="C8D8E8" w:sz="1"/>
            </w:tcBorders>
            <w:shd w:fill="FFFFFF" w:val="clear"/>
            <w:tcMar>
              <w:top w:type="dxa" w:w="100"/>
              <w:left w:type="dxa" w:w="140"/>
              <w:bottom w:type="dxa" w:w="100"/>
              <w:right w:type="dxa" w:w="140"/>
            </w:tcMar>
          </w:tcPr>
          <w:p>
            <w:r>
              <w:rPr>
                <w:rFonts w:ascii="Courier New" w:cs="Courier New" w:eastAsia="Courier New" w:hAnsi="Courier New"/>
                <w:color w:val="1A3A5C"/>
                <w:sz w:val="18"/>
                <w:szCs w:val="18"/>
              </w:rPr>
              <w:t xml:space="preserve">203.0.113.42</w:t>
            </w:r>
          </w:p>
        </w:tc>
        <w:tc>
          <w:tcPr>
            <w:tcW w:type="dxa" w:w="4360"/>
            <w:tcBorders>
              <w:top w:val="single" w:color="C8D8E8" w:sz="1"/>
              <w:left w:val="single" w:color="C8D8E8" w:sz="1"/>
              <w:bottom w:val="single" w:color="C8D8E8" w:sz="1"/>
              <w:right w:val="single" w:color="C8D8E8" w:sz="1"/>
            </w:tcBorders>
            <w:shd w:fill="FFFFFF" w:val="clear"/>
            <w:tcMar>
              <w:top w:type="dxa" w:w="100"/>
              <w:left w:type="dxa" w:w="140"/>
              <w:bottom w:type="dxa" w:w="100"/>
              <w:right w:type="dxa" w:w="140"/>
            </w:tcMar>
          </w:tcPr>
          <w:p>
            <w:r>
              <w:rPr>
                <w:rFonts w:ascii="Arial" w:cs="Arial" w:eastAsia="Arial" w:hAnsi="Arial"/>
                <w:b w:val="false"/>
                <w:bCs w:val="false"/>
                <w:color w:val="1A2A3A"/>
                <w:sz w:val="20"/>
                <w:szCs w:val="20"/>
              </w:rPr>
              <w:t xml:space="preserve">Extracted from X-Forwarded-For (first untrusted IP). Falls back to REMOTE_ADDR. Stored as VARCHAR(45) to support IPv6.</w:t>
            </w:r>
          </w:p>
        </w:tc>
      </w:tr>
      <w:tr>
        <w:tc>
          <w:tcPr>
            <w:tcW w:type="dxa" w:w="2000"/>
            <w:tcBorders>
              <w:top w:val="single" w:color="C8D8E8" w:sz="1"/>
              <w:left w:val="single" w:color="C8D8E8" w:sz="1"/>
              <w:bottom w:val="single" w:color="C8D8E8" w:sz="1"/>
              <w:right w:val="single" w:color="C8D8E8" w:sz="1"/>
            </w:tcBorders>
            <w:shd w:fill="EEF4FB" w:val="clear"/>
            <w:tcMar>
              <w:top w:type="dxa" w:w="100"/>
              <w:left w:type="dxa" w:w="140"/>
              <w:bottom w:type="dxa" w:w="100"/>
              <w:right w:type="dxa" w:w="140"/>
            </w:tcMar>
          </w:tcPr>
          <w:p>
            <w:r>
              <w:rPr>
                <w:rFonts w:ascii="Courier New" w:cs="Courier New" w:eastAsia="Courier New" w:hAnsi="Courier New"/>
                <w:color w:val="1A3A5C"/>
                <w:sz w:val="18"/>
                <w:szCs w:val="18"/>
              </w:rPr>
              <w:t xml:space="preserve">user_agent</w:t>
            </w:r>
          </w:p>
        </w:tc>
        <w:tc>
          <w:tcPr>
            <w:tcW w:type="dxa" w:w="1400"/>
            <w:tcBorders>
              <w:top w:val="single" w:color="C8D8E8" w:sz="1"/>
              <w:left w:val="single" w:color="C8D8E8" w:sz="1"/>
              <w:bottom w:val="single" w:color="C8D8E8" w:sz="1"/>
              <w:right w:val="single" w:color="C8D8E8" w:sz="1"/>
            </w:tcBorders>
            <w:shd w:fill="EEF4FB" w:val="clear"/>
            <w:tcMar>
              <w:top w:type="dxa" w:w="100"/>
              <w:left w:type="dxa" w:w="140"/>
              <w:bottom w:type="dxa" w:w="100"/>
              <w:right w:type="dxa" w:w="140"/>
            </w:tcMar>
          </w:tcPr>
          <w:p>
            <w:r>
              <w:rPr>
                <w:rFonts w:ascii="Arial" w:cs="Arial" w:eastAsia="Arial" w:hAnsi="Arial"/>
                <w:b w:val="false"/>
                <w:bCs w:val="false"/>
                <w:color w:val="4A86C8"/>
                <w:sz w:val="20"/>
                <w:szCs w:val="20"/>
              </w:rPr>
              <w:t xml:space="preserve">Server</w:t>
            </w:r>
          </w:p>
        </w:tc>
        <w:tc>
          <w:tcPr>
            <w:tcW w:type="dxa" w:w="1600"/>
            <w:tcBorders>
              <w:top w:val="single" w:color="C8D8E8" w:sz="1"/>
              <w:left w:val="single" w:color="C8D8E8" w:sz="1"/>
              <w:bottom w:val="single" w:color="C8D8E8" w:sz="1"/>
              <w:right w:val="single" w:color="C8D8E8" w:sz="1"/>
            </w:tcBorders>
            <w:shd w:fill="EEF4FB" w:val="clear"/>
            <w:tcMar>
              <w:top w:type="dxa" w:w="100"/>
              <w:left w:type="dxa" w:w="140"/>
              <w:bottom w:type="dxa" w:w="100"/>
              <w:right w:type="dxa" w:w="140"/>
            </w:tcMar>
          </w:tcPr>
          <w:p>
            <w:r>
              <w:rPr>
                <w:rFonts w:ascii="Courier New" w:cs="Courier New" w:eastAsia="Courier New" w:hAnsi="Courier New"/>
                <w:color w:val="1A3A5C"/>
                <w:sz w:val="18"/>
                <w:szCs w:val="18"/>
              </w:rPr>
              <w:t xml:space="preserve">DriverPortal/2.3.1 ...</w:t>
            </w:r>
          </w:p>
        </w:tc>
        <w:tc>
          <w:tcPr>
            <w:tcW w:type="dxa" w:w="4360"/>
            <w:tcBorders>
              <w:top w:val="single" w:color="C8D8E8" w:sz="1"/>
              <w:left w:val="single" w:color="C8D8E8" w:sz="1"/>
              <w:bottom w:val="single" w:color="C8D8E8" w:sz="1"/>
              <w:right w:val="single" w:color="C8D8E8" w:sz="1"/>
            </w:tcBorders>
            <w:shd w:fill="EEF4FB" w:val="clear"/>
            <w:tcMar>
              <w:top w:type="dxa" w:w="100"/>
              <w:left w:type="dxa" w:w="140"/>
              <w:bottom w:type="dxa" w:w="100"/>
              <w:right w:type="dxa" w:w="140"/>
            </w:tcMar>
          </w:tcPr>
          <w:p>
            <w:r>
              <w:rPr>
                <w:rFonts w:ascii="Arial" w:cs="Arial" w:eastAsia="Arial" w:hAnsi="Arial"/>
                <w:b w:val="false"/>
                <w:bCs w:val="false"/>
                <w:color w:val="1A2A3A"/>
                <w:sz w:val="20"/>
                <w:szCs w:val="20"/>
              </w:rPr>
              <w:t xml:space="preserve">Full HTTP User-Agent header. Stored as TEXT. Never truncated.</w:t>
            </w:r>
          </w:p>
        </w:tc>
      </w:tr>
    </w:tbl>
    <w:p>
      <w:pPr>
        <w:spacing w:after="0" w:before="160"/>
      </w:pPr>
      <w:r>
        <w:t xml:space="preserve"/>
      </w:r>
    </w:p>
    <w:p>
      <w:pPr>
        <w:pStyle w:val="Heading2"/>
        <w:spacing w:after="120" w:before="280"/>
      </w:pPr>
      <w:r>
        <w:rPr>
          <w:rFonts w:ascii="Arial" w:cs="Arial" w:eastAsia="Arial" w:hAnsi="Arial"/>
          <w:b/>
          <w:bCs/>
          <w:color w:val="1A3A5C"/>
          <w:sz w:val="26"/>
          <w:szCs w:val="26"/>
        </w:rPr>
        <w:t xml:space="preserve">7.2  Data Retention</w:t>
      </w:r>
    </w:p>
    <w:p>
      <w:pPr>
        <w:pStyle w:val="ListParagraph"/>
        <w:numPr>
          <w:ilvl w:val="0"/>
          <w:numId w:val="2"/>
        </w:numPr>
        <w:spacing w:after="60" w:before="60"/>
      </w:pPr>
      <w:r>
        <w:rPr>
          <w:rFonts w:ascii="Arial" w:cs="Arial" w:eastAsia="Arial" w:hAnsi="Arial"/>
          <w:b w:val="false"/>
          <w:bCs w:val="false"/>
          <w:color w:val="1A2A3A"/>
          <w:sz w:val="22"/>
          <w:szCs w:val="22"/>
        </w:rPr>
        <w:t xml:space="preserve">Acceptance records must be retained for a minimum of 7 years from the date of acceptance (legal obligation).</w:t>
      </w:r>
    </w:p>
    <w:p>
      <w:pPr>
        <w:pStyle w:val="ListParagraph"/>
        <w:numPr>
          <w:ilvl w:val="0"/>
          <w:numId w:val="2"/>
        </w:numPr>
        <w:spacing w:after="60" w:before="60"/>
      </w:pPr>
      <w:r>
        <w:rPr>
          <w:rFonts w:ascii="Arial" w:cs="Arial" w:eastAsia="Arial" w:hAnsi="Arial"/>
          <w:b w:val="false"/>
          <w:bCs w:val="false"/>
          <w:color w:val="1A2A3A"/>
          <w:sz w:val="22"/>
          <w:szCs w:val="22"/>
        </w:rPr>
        <w:t xml:space="preserve">Records are never deleted by application code. Hard-deletes require a DBA operation with a written justification ticket.</w:t>
      </w:r>
    </w:p>
    <w:p>
      <w:pPr>
        <w:pStyle w:val="ListParagraph"/>
        <w:numPr>
          <w:ilvl w:val="0"/>
          <w:numId w:val="2"/>
        </w:numPr>
        <w:spacing w:after="60" w:before="60"/>
      </w:pPr>
      <w:r>
        <w:rPr>
          <w:rFonts w:ascii="Arial" w:cs="Arial" w:eastAsia="Arial" w:hAnsi="Arial"/>
          <w:b w:val="false"/>
          <w:bCs w:val="false"/>
          <w:color w:val="1A2A3A"/>
          <w:sz w:val="22"/>
          <w:szCs w:val="22"/>
        </w:rPr>
        <w:t xml:space="preserve">The terms_acceptances table is excluded from any automated GDPR erasure jobs. Legal holds take precedence.</w:t>
      </w:r>
    </w:p>
    <w:p>
      <w:pPr>
        <w:spacing w:after="0" w:before="80"/>
      </w:pPr>
      <w:r>
        <w:t xml:space="preserve"/>
      </w:r>
    </w:p>
    <w:p>
      <w:pPr>
        <w:pStyle w:val="Heading2"/>
        <w:spacing w:after="120" w:before="280"/>
      </w:pPr>
      <w:r>
        <w:rPr>
          <w:rFonts w:ascii="Arial" w:cs="Arial" w:eastAsia="Arial" w:hAnsi="Arial"/>
          <w:b/>
          <w:bCs/>
          <w:color w:val="1A3A5C"/>
          <w:sz w:val="26"/>
          <w:szCs w:val="26"/>
        </w:rPr>
        <w:t xml:space="preserve">7.3  Integrity Assurance</w:t>
      </w:r>
    </w:p>
    <w:p>
      <w:pPr>
        <w:pStyle w:val="ListParagraph"/>
        <w:numPr>
          <w:ilvl w:val="0"/>
          <w:numId w:val="2"/>
        </w:numPr>
        <w:spacing w:after="60" w:before="60"/>
      </w:pPr>
      <w:r>
        <w:rPr>
          <w:rFonts w:ascii="Arial" w:cs="Arial" w:eastAsia="Arial" w:hAnsi="Arial"/>
          <w:b w:val="false"/>
          <w:bCs w:val="false"/>
          <w:color w:val="1A2A3A"/>
          <w:sz w:val="22"/>
          <w:szCs w:val="22"/>
        </w:rPr>
        <w:t xml:space="preserve">All rows are written in a database transaction: the acceptance record is only committed if the HTTP response is 201. No orphan records.</w:t>
      </w:r>
    </w:p>
    <w:p>
      <w:pPr>
        <w:pStyle w:val="ListParagraph"/>
        <w:numPr>
          <w:ilvl w:val="0"/>
          <w:numId w:val="2"/>
        </w:numPr>
        <w:spacing w:after="60" w:before="60"/>
      </w:pPr>
      <w:r>
        <w:rPr>
          <w:rFonts w:ascii="Arial" w:cs="Arial" w:eastAsia="Arial" w:hAnsi="Arial"/>
          <w:b w:val="false"/>
          <w:bCs w:val="false"/>
          <w:color w:val="1A2A3A"/>
          <w:sz w:val="22"/>
          <w:szCs w:val="22"/>
        </w:rPr>
        <w:t xml:space="preserve">The terms_versions.content_sha256 field allows auditors to independently verify the exact document the user saw at the time of acceptance.</w:t>
      </w:r>
    </w:p>
    <w:p>
      <w:pPr>
        <w:pStyle w:val="ListParagraph"/>
        <w:numPr>
          <w:ilvl w:val="0"/>
          <w:numId w:val="2"/>
        </w:numPr>
        <w:spacing w:after="60" w:before="60"/>
      </w:pPr>
      <w:r>
        <w:rPr>
          <w:rFonts w:ascii="Arial" w:cs="Arial" w:eastAsia="Arial" w:hAnsi="Arial"/>
          <w:b w:val="false"/>
          <w:bCs w:val="false"/>
          <w:color w:val="1A2A3A"/>
          <w:sz w:val="22"/>
          <w:szCs w:val="22"/>
        </w:rPr>
        <w:t xml:space="preserve">Database-level triggers (INSERT ONLY) prevent UPDATE or DELETE on terms_acceptances. Any attempt raises an exception and writes to the DB audit log.</w:t>
      </w:r>
    </w:p>
    <w:p>
      <w:pPr>
        <w:pStyle w:val="ListParagraph"/>
        <w:numPr>
          <w:ilvl w:val="0"/>
          <w:numId w:val="2"/>
        </w:numPr>
        <w:spacing w:after="60" w:before="60"/>
      </w:pPr>
      <w:r>
        <w:rPr>
          <w:rFonts w:ascii="Arial" w:cs="Arial" w:eastAsia="Arial" w:hAnsi="Arial"/>
          <w:b w:val="false"/>
          <w:bCs w:val="false"/>
          <w:color w:val="1A2A3A"/>
          <w:sz w:val="22"/>
          <w:szCs w:val="22"/>
        </w:rPr>
        <w:t xml:space="preserve">Admin actions (publish, activate) are recorded in the platform audit log with the admin's userId, IP, and timestamp.</w:t>
      </w:r>
    </w:p>
    <w:p>
      <w:pPr>
        <w:spacing w:after="0" w:before="80"/>
      </w:pPr>
      <w:r>
        <w:t xml:space="preserve"/>
      </w:r>
    </w:p>
    <w:p>
      <w:r>
        <w:br w:type="page"/>
      </w:r>
    </w:p>
    <w:p>
      <w:pPr>
        <w:pStyle w:val="Heading1"/>
        <w:pBdr>
          <w:bottom w:val="single" w:color="1A56A0" w:sz="6" w:space="4"/>
        </w:pBdr>
        <w:spacing w:after="160" w:before="320"/>
      </w:pPr>
      <w:r>
        <w:rPr>
          <w:rFonts w:ascii="Arial" w:cs="Arial" w:eastAsia="Arial" w:hAnsi="Arial"/>
          <w:b/>
          <w:bCs/>
          <w:color w:val="1A56A0"/>
          <w:sz w:val="32"/>
          <w:szCs w:val="32"/>
        </w:rPr>
        <w:t xml:space="preserve">8. Sequence Diagrams</w:t>
      </w:r>
    </w:p>
    <w:p>
      <w:pPr>
        <w:spacing w:after="0" w:before="80"/>
      </w:pPr>
      <w:r>
        <w:t xml:space="preserve"/>
      </w:r>
    </w:p>
    <w:p>
      <w:pPr>
        <w:pStyle w:val="Heading2"/>
        <w:spacing w:after="120" w:before="280"/>
      </w:pPr>
      <w:r>
        <w:rPr>
          <w:rFonts w:ascii="Arial" w:cs="Arial" w:eastAsia="Arial" w:hAnsi="Arial"/>
          <w:b/>
          <w:bCs/>
          <w:color w:val="1A3A5C"/>
          <w:sz w:val="26"/>
          <w:szCs w:val="26"/>
        </w:rPr>
        <w:t xml:space="preserve">8.1  Signup 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0C8E8" w:sz="1"/>
              <w:left w:val="single" w:color="B0C8E8" w:sz="1"/>
              <w:bottom w:val="single" w:color="B0C8E8" w:sz="1"/>
              <w:right w:val="single" w:color="B0C8E8" w:sz="1"/>
            </w:tcBorders>
            <w:shd w:fill="F4F8FB" w:val="clear"/>
            <w:tcMar>
              <w:top w:type="dxa" w:w="140"/>
              <w:left w:type="dxa" w:w="200"/>
              <w:bottom w:type="dxa" w:w="140"/>
              <w:right w:type="dxa" w:w="200"/>
            </w:tcMar>
          </w:tcPr>
          <w:p>
            <w:r>
              <w:rPr>
                <w:rFonts w:ascii="Arial" w:cs="Arial" w:eastAsia="Arial" w:hAnsi="Arial"/>
                <w:b/>
                <w:bCs/>
                <w:color w:val="1A3A5C"/>
                <w:sz w:val="20"/>
                <w:szCs w:val="20"/>
              </w:rPr>
              <w:t xml:space="preserve">iOS App</w:t>
            </w:r>
          </w:p>
          <w:p>
            <w:r>
              <w:rPr>
                <w:rFonts w:ascii="Courier New" w:cs="Courier New" w:eastAsia="Courier New" w:hAnsi="Courier New"/>
                <w:color w:val="1A3A5C"/>
                <w:sz w:val="18"/>
                <w:szCs w:val="18"/>
              </w:rPr>
              <w:t xml:space="preserve">  1. GET /terms/current  →  Terms Service  →  {versionNumber, contentUrl, sha256}</w:t>
            </w:r>
          </w:p>
          <w:p>
            <w:r>
              <w:rPr>
                <w:rFonts w:ascii="Courier New" w:cs="Courier New" w:eastAsia="Courier New" w:hAnsi="Courier New"/>
                <w:color w:val="1A3A5C"/>
                <w:sz w:val="18"/>
                <w:szCs w:val="18"/>
              </w:rPr>
              <w:t xml:space="preserve">  2. Download &amp; verify SHA-256 of Terms document from CDN</w:t>
            </w:r>
          </w:p>
          <w:p>
            <w:r>
              <w:rPr>
                <w:rFonts w:ascii="Courier New" w:cs="Courier New" w:eastAsia="Courier New" w:hAnsi="Courier New"/>
                <w:color w:val="1A3A5C"/>
                <w:sz w:val="18"/>
                <w:szCs w:val="18"/>
              </w:rPr>
              <w:t xml:space="preserve">  3. Present TermsAcceptanceView (WebView)</w:t>
            </w:r>
          </w:p>
          <w:p>
            <w:r>
              <w:rPr>
                <w:rFonts w:ascii="Courier New" w:cs="Courier New" w:eastAsia="Courier New" w:hAnsi="Courier New"/>
                <w:color w:val="1A3A5C"/>
                <w:sz w:val="18"/>
                <w:szCs w:val="18"/>
              </w:rPr>
              <w:t xml:space="preserve">  4. User taps 'I Accept'</w:t>
            </w:r>
          </w:p>
          <w:p>
            <w:r>
              <w:rPr>
                <w:rFonts w:ascii="Courier New" w:cs="Courier New" w:eastAsia="Courier New" w:hAnsi="Courier New"/>
                <w:color w:val="1A3A5C"/>
                <w:sz w:val="18"/>
                <w:szCs w:val="18"/>
              </w:rPr>
              <w:t xml:space="preserve">  5. POST /auth/register  →  Auth Service  →  {accessToken}</w:t>
            </w:r>
          </w:p>
          <w:p>
            <w:r>
              <w:rPr>
                <w:rFonts w:ascii="Courier New" w:cs="Courier New" w:eastAsia="Courier New" w:hAnsi="Courier New"/>
                <w:color w:val="1A3A5C"/>
                <w:sz w:val="18"/>
                <w:szCs w:val="18"/>
              </w:rPr>
              <w:t xml:space="preserve">  6. POST /terms/accept + DeviceAuditInfo  →  Terms Service  →  {acceptanceId}</w:t>
            </w:r>
          </w:p>
          <w:p>
            <w:r>
              <w:rPr>
                <w:rFonts w:ascii="Courier New" w:cs="Courier New" w:eastAsia="Courier New" w:hAnsi="Courier New"/>
                <w:color w:val="1A3A5C"/>
                <w:sz w:val="18"/>
                <w:szCs w:val="18"/>
              </w:rPr>
              <w:t xml:space="preserve">  7. Navigate to Dashboard</w:t>
            </w:r>
          </w:p>
        </w:tc>
      </w:tr>
    </w:tbl>
    <w:p>
      <w:pPr>
        <w:spacing w:after="0" w:before="160"/>
      </w:pPr>
      <w:r>
        <w:t xml:space="preserve"/>
      </w:r>
    </w:p>
    <w:p>
      <w:pPr>
        <w:pStyle w:val="Heading2"/>
        <w:spacing w:after="120" w:before="280"/>
      </w:pPr>
      <w:r>
        <w:rPr>
          <w:rFonts w:ascii="Arial" w:cs="Arial" w:eastAsia="Arial" w:hAnsi="Arial"/>
          <w:b/>
          <w:bCs/>
          <w:color w:val="1A3A5C"/>
          <w:sz w:val="26"/>
          <w:szCs w:val="26"/>
        </w:rPr>
        <w:t xml:space="preserve">8.2  Re-acceptance Gate 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0C8E8" w:sz="1"/>
              <w:left w:val="single" w:color="B0C8E8" w:sz="1"/>
              <w:bottom w:val="single" w:color="B0C8E8" w:sz="1"/>
              <w:right w:val="single" w:color="B0C8E8" w:sz="1"/>
            </w:tcBorders>
            <w:shd w:fill="F4F8FB" w:val="clear"/>
            <w:tcMar>
              <w:top w:type="dxa" w:w="140"/>
              <w:left w:type="dxa" w:w="200"/>
              <w:bottom w:type="dxa" w:w="140"/>
              <w:right w:type="dxa" w:w="200"/>
            </w:tcMar>
          </w:tcPr>
          <w:p>
            <w:r>
              <w:rPr>
                <w:rFonts w:ascii="Arial" w:cs="Arial" w:eastAsia="Arial" w:hAnsi="Arial"/>
                <w:b/>
                <w:bCs/>
                <w:color w:val="1A3A5C"/>
                <w:sz w:val="20"/>
                <w:szCs w:val="20"/>
              </w:rPr>
              <w:t xml:space="preserve">iOS App (returning user, Terms v3 now active)</w:t>
            </w:r>
          </w:p>
          <w:p>
            <w:r>
              <w:rPr>
                <w:rFonts w:ascii="Courier New" w:cs="Courier New" w:eastAsia="Courier New" w:hAnsi="Courier New"/>
                <w:color w:val="1A3A5C"/>
                <w:sz w:val="18"/>
                <w:szCs w:val="18"/>
              </w:rPr>
              <w:t xml:space="preserve">  1. GET /session/sessions/active  →  API Gateway</w:t>
            </w:r>
          </w:p>
          <w:p>
            <w:r>
              <w:rPr>
                <w:rFonts w:ascii="Courier New" w:cs="Courier New" w:eastAsia="Courier New" w:hAnsi="Courier New"/>
                <w:color w:val="1A3A5C"/>
                <w:sz w:val="18"/>
                <w:szCs w:val="18"/>
              </w:rPr>
              <w:t xml:space="preserve">  2. Gateway: validate JWT  →  check Redis cache  →  cache miss</w:t>
            </w:r>
          </w:p>
          <w:p>
            <w:r>
              <w:rPr>
                <w:rFonts w:ascii="Courier New" w:cs="Courier New" w:eastAsia="Courier New" w:hAnsi="Courier New"/>
                <w:color w:val="1A3A5C"/>
                <w:sz w:val="18"/>
                <w:szCs w:val="18"/>
              </w:rPr>
              <w:t xml:space="preserve">  3. Gateway: query DB  →  user accepted v2, active is v3  →  block</w:t>
            </w:r>
          </w:p>
          <w:p>
            <w:r>
              <w:rPr>
                <w:rFonts w:ascii="Courier New" w:cs="Courier New" w:eastAsia="Courier New" w:hAnsi="Courier New"/>
                <w:color w:val="1A3A5C"/>
                <w:sz w:val="18"/>
                <w:szCs w:val="18"/>
              </w:rPr>
              <w:t xml:space="preserve">  4. HTTP 451 {TERMS_ACCEPTANCE_REQUIRED, contentUrl, sha256}  →  iOS</w:t>
            </w:r>
          </w:p>
          <w:p>
            <w:r>
              <w:rPr>
                <w:rFonts w:ascii="Courier New" w:cs="Courier New" w:eastAsia="Courier New" w:hAnsi="Courier New"/>
                <w:color w:val="1A3A5C"/>
                <w:sz w:val="18"/>
                <w:szCs w:val="18"/>
              </w:rPr>
              <w:t xml:space="preserve">  5. APIClient throws TermsAcceptanceRequiredError  →  TermsGate publisher</w:t>
            </w:r>
          </w:p>
          <w:p>
            <w:r>
              <w:rPr>
                <w:rFonts w:ascii="Courier New" w:cs="Courier New" w:eastAsia="Courier New" w:hAnsi="Courier New"/>
                <w:color w:val="1A3A5C"/>
                <w:sz w:val="18"/>
                <w:szCs w:val="18"/>
              </w:rPr>
              <w:t xml:space="preserve">  6. TermsGateModifier presents TermsAcceptanceView (full-screen cover)</w:t>
            </w:r>
          </w:p>
          <w:p>
            <w:r>
              <w:rPr>
                <w:rFonts w:ascii="Courier New" w:cs="Courier New" w:eastAsia="Courier New" w:hAnsi="Courier New"/>
                <w:color w:val="1A3A5C"/>
                <w:sz w:val="18"/>
                <w:szCs w:val="18"/>
              </w:rPr>
              <w:t xml:space="preserve">  7. User accepts  →  POST /terms/accept + DeviceAuditInfo  →  201 OK</w:t>
            </w:r>
          </w:p>
          <w:p>
            <w:r>
              <w:rPr>
                <w:rFonts w:ascii="Courier New" w:cs="Courier New" w:eastAsia="Courier New" w:hAnsi="Courier New"/>
                <w:color w:val="1A3A5C"/>
                <w:sz w:val="18"/>
                <w:szCs w:val="18"/>
              </w:rPr>
              <w:t xml:space="preserve">  8. Gateway cache for user invalidated</w:t>
            </w:r>
          </w:p>
          <w:p>
            <w:r>
              <w:rPr>
                <w:rFonts w:ascii="Courier New" w:cs="Courier New" w:eastAsia="Courier New" w:hAnsi="Courier New"/>
                <w:color w:val="1A3A5C"/>
                <w:sz w:val="18"/>
                <w:szCs w:val="18"/>
              </w:rPr>
              <w:t xml:space="preserve">  9. Modal dismissed  →  original request retried  →  200 OK</w:t>
            </w:r>
          </w:p>
        </w:tc>
      </w:tr>
    </w:tbl>
    <w:p>
      <w:pPr>
        <w:spacing w:after="0" w:before="80"/>
      </w:pPr>
      <w:r>
        <w:t xml:space="preserve"/>
      </w:r>
    </w:p>
    <w:p>
      <w:r>
        <w:br w:type="page"/>
      </w:r>
    </w:p>
    <w:p>
      <w:pPr>
        <w:pStyle w:val="Heading1"/>
        <w:pBdr>
          <w:bottom w:val="single" w:color="1A56A0" w:sz="6" w:space="4"/>
        </w:pBdr>
        <w:spacing w:after="160" w:before="320"/>
      </w:pPr>
      <w:r>
        <w:rPr>
          <w:rFonts w:ascii="Arial" w:cs="Arial" w:eastAsia="Arial" w:hAnsi="Arial"/>
          <w:b/>
          <w:bCs/>
          <w:color w:val="1A56A0"/>
          <w:sz w:val="32"/>
          <w:szCs w:val="32"/>
        </w:rPr>
        <w:t xml:space="preserve">9. Open Questions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4560"/>
        <w:gridCol w:w="4400"/>
      </w:tblGrid>
      <w:tr>
        <w:trPr>
          <w:tblHeader/>
        </w:trPr>
        <w:tc>
          <w:tcPr>
            <w:tcW w:type="dxa" w:w="400"/>
            <w:tcBorders>
              <w:top w:val="single" w:color="C8D8E8" w:sz="1"/>
              <w:left w:val="single" w:color="C8D8E8" w:sz="1"/>
              <w:bottom w:val="single" w:color="C8D8E8" w:sz="1"/>
              <w:right w:val="single" w:color="C8D8E8" w:sz="1"/>
            </w:tcBorders>
            <w:shd w:fill="1A3A5C" w:val="clear"/>
            <w:tcMar>
              <w:top w:type="dxa" w:w="100"/>
              <w:left w:type="dxa" w:w="140"/>
              <w:bottom w:type="dxa" w:w="100"/>
              <w:right w:type="dxa" w:w="140"/>
            </w:tcMar>
            <w:vAlign w:val="center"/>
          </w:tcPr>
          <w:p>
            <w:r>
              <w:rPr>
                <w:rFonts w:ascii="Arial" w:cs="Arial" w:eastAsia="Arial" w:hAnsi="Arial"/>
                <w:b/>
                <w:bCs/>
                <w:color w:val="FFFFFF"/>
                <w:sz w:val="20"/>
                <w:szCs w:val="20"/>
              </w:rPr>
              <w:t xml:space="preserve">#</w:t>
            </w:r>
          </w:p>
        </w:tc>
        <w:tc>
          <w:tcPr>
            <w:tcW w:type="dxa" w:w="4560"/>
            <w:tcBorders>
              <w:top w:val="single" w:color="C8D8E8" w:sz="1"/>
              <w:left w:val="single" w:color="C8D8E8" w:sz="1"/>
              <w:bottom w:val="single" w:color="C8D8E8" w:sz="1"/>
              <w:right w:val="single" w:color="C8D8E8" w:sz="1"/>
            </w:tcBorders>
            <w:shd w:fill="1A3A5C" w:val="clear"/>
            <w:tcMar>
              <w:top w:type="dxa" w:w="100"/>
              <w:left w:type="dxa" w:w="140"/>
              <w:bottom w:type="dxa" w:w="100"/>
              <w:right w:type="dxa" w:w="140"/>
            </w:tcMar>
            <w:vAlign w:val="center"/>
          </w:tcPr>
          <w:p>
            <w:r>
              <w:rPr>
                <w:rFonts w:ascii="Arial" w:cs="Arial" w:eastAsia="Arial" w:hAnsi="Arial"/>
                <w:b/>
                <w:bCs/>
                <w:color w:val="FFFFFF"/>
                <w:sz w:val="20"/>
                <w:szCs w:val="20"/>
              </w:rPr>
              <w:t xml:space="preserve">Question</w:t>
            </w:r>
          </w:p>
        </w:tc>
        <w:tc>
          <w:tcPr>
            <w:tcW w:type="dxa" w:w="4400"/>
            <w:tcBorders>
              <w:top w:val="single" w:color="C8D8E8" w:sz="1"/>
              <w:left w:val="single" w:color="C8D8E8" w:sz="1"/>
              <w:bottom w:val="single" w:color="C8D8E8" w:sz="1"/>
              <w:right w:val="single" w:color="C8D8E8" w:sz="1"/>
            </w:tcBorders>
            <w:shd w:fill="1A3A5C" w:val="clear"/>
            <w:tcMar>
              <w:top w:type="dxa" w:w="100"/>
              <w:left w:type="dxa" w:w="140"/>
              <w:bottom w:type="dxa" w:w="100"/>
              <w:right w:type="dxa" w:w="140"/>
            </w:tcMar>
            <w:vAlign w:val="center"/>
          </w:tcPr>
          <w:p>
            <w:r>
              <w:rPr>
                <w:rFonts w:ascii="Arial" w:cs="Arial" w:eastAsia="Arial" w:hAnsi="Arial"/>
                <w:b/>
                <w:bCs/>
                <w:color w:val="FFFFFF"/>
                <w:sz w:val="20"/>
                <w:szCs w:val="20"/>
              </w:rPr>
              <w:t xml:space="preserve">Notes</w:t>
            </w:r>
          </w:p>
        </w:tc>
      </w:tr>
      <w:tr>
        <w:tc>
          <w:tcPr>
            <w:tcW w:type="dxa" w:w="400"/>
            <w:tcBorders>
              <w:top w:val="single" w:color="C8D8E8" w:sz="1"/>
              <w:left w:val="single" w:color="C8D8E8" w:sz="1"/>
              <w:bottom w:val="single" w:color="C8D8E8" w:sz="1"/>
              <w:right w:val="single" w:color="C8D8E8" w:sz="1"/>
            </w:tcBorders>
            <w:shd w:fill="FFFFFF" w:val="clear"/>
            <w:tcMar>
              <w:top w:type="dxa" w:w="100"/>
              <w:left w:type="dxa" w:w="140"/>
              <w:bottom w:type="dxa" w:w="100"/>
              <w:right w:type="dxa" w:w="140"/>
            </w:tcMar>
          </w:tcPr>
          <w:p>
            <w:r>
              <w:rPr>
                <w:rFonts w:ascii="Arial" w:cs="Arial" w:eastAsia="Arial" w:hAnsi="Arial"/>
                <w:b w:val="false"/>
                <w:bCs w:val="false"/>
                <w:color w:val="1A2A3A"/>
                <w:sz w:val="20"/>
                <w:szCs w:val="20"/>
              </w:rPr>
              <w:t xml:space="preserve">1</w:t>
            </w:r>
          </w:p>
        </w:tc>
        <w:tc>
          <w:tcPr>
            <w:tcW w:type="dxa" w:w="4560"/>
            <w:tcBorders>
              <w:top w:val="single" w:color="C8D8E8" w:sz="1"/>
              <w:left w:val="single" w:color="C8D8E8" w:sz="1"/>
              <w:bottom w:val="single" w:color="C8D8E8" w:sz="1"/>
              <w:right w:val="single" w:color="C8D8E8" w:sz="1"/>
            </w:tcBorders>
            <w:shd w:fill="FFFFFF" w:val="clear"/>
            <w:tcMar>
              <w:top w:type="dxa" w:w="100"/>
              <w:left w:type="dxa" w:w="140"/>
              <w:bottom w:type="dxa" w:w="100"/>
              <w:right w:type="dxa" w:w="140"/>
            </w:tcMar>
          </w:tcPr>
          <w:p>
            <w:r>
              <w:rPr>
                <w:rFonts w:ascii="Arial" w:cs="Arial" w:eastAsia="Arial" w:hAnsi="Arial"/>
                <w:b w:val="false"/>
                <w:bCs w:val="false"/>
                <w:color w:val="1A2A3A"/>
                <w:sz w:val="20"/>
                <w:szCs w:val="20"/>
              </w:rPr>
              <w:t xml:space="preserve">Should the terms content be stored in the DB or only linked via URL?</w:t>
            </w:r>
          </w:p>
        </w:tc>
        <w:tc>
          <w:tcPr>
            <w:tcW w:type="dxa" w:w="4400"/>
            <w:tcBorders>
              <w:top w:val="single" w:color="C8D8E8" w:sz="1"/>
              <w:left w:val="single" w:color="C8D8E8" w:sz="1"/>
              <w:bottom w:val="single" w:color="C8D8E8" w:sz="1"/>
              <w:right w:val="single" w:color="C8D8E8" w:sz="1"/>
            </w:tcBorders>
            <w:shd w:fill="FFFFFF" w:val="clear"/>
            <w:tcMar>
              <w:top w:type="dxa" w:w="100"/>
              <w:left w:type="dxa" w:w="140"/>
              <w:bottom w:type="dxa" w:w="100"/>
              <w:right w:type="dxa" w:w="140"/>
            </w:tcMar>
          </w:tcPr>
          <w:p>
            <w:r>
              <w:rPr>
                <w:rFonts w:ascii="Arial" w:cs="Arial" w:eastAsia="Arial" w:hAnsi="Arial"/>
                <w:b w:val="false"/>
                <w:bCs w:val="false"/>
                <w:color w:val="1A2A3A"/>
                <w:sz w:val="20"/>
                <w:szCs w:val="20"/>
              </w:rPr>
              <w:t xml:space="preserve">URL + SHA-256 preferred. Avoids DB bloat; CDN handles versioned immutability.</w:t>
            </w:r>
          </w:p>
        </w:tc>
      </w:tr>
      <w:tr>
        <w:tc>
          <w:tcPr>
            <w:tcW w:type="dxa" w:w="400"/>
            <w:tcBorders>
              <w:top w:val="single" w:color="C8D8E8" w:sz="1"/>
              <w:left w:val="single" w:color="C8D8E8" w:sz="1"/>
              <w:bottom w:val="single" w:color="C8D8E8" w:sz="1"/>
              <w:right w:val="single" w:color="C8D8E8" w:sz="1"/>
            </w:tcBorders>
            <w:shd w:fill="EEF4FB" w:val="clear"/>
            <w:tcMar>
              <w:top w:type="dxa" w:w="100"/>
              <w:left w:type="dxa" w:w="140"/>
              <w:bottom w:type="dxa" w:w="100"/>
              <w:right w:type="dxa" w:w="140"/>
            </w:tcMar>
          </w:tcPr>
          <w:p>
            <w:r>
              <w:rPr>
                <w:rFonts w:ascii="Arial" w:cs="Arial" w:eastAsia="Arial" w:hAnsi="Arial"/>
                <w:b w:val="false"/>
                <w:bCs w:val="false"/>
                <w:color w:val="1A2A3A"/>
                <w:sz w:val="20"/>
                <w:szCs w:val="20"/>
              </w:rPr>
              <w:t xml:space="preserve">2</w:t>
            </w:r>
          </w:p>
        </w:tc>
        <w:tc>
          <w:tcPr>
            <w:tcW w:type="dxa" w:w="4560"/>
            <w:tcBorders>
              <w:top w:val="single" w:color="C8D8E8" w:sz="1"/>
              <w:left w:val="single" w:color="C8D8E8" w:sz="1"/>
              <w:bottom w:val="single" w:color="C8D8E8" w:sz="1"/>
              <w:right w:val="single" w:color="C8D8E8" w:sz="1"/>
            </w:tcBorders>
            <w:shd w:fill="EEF4FB" w:val="clear"/>
            <w:tcMar>
              <w:top w:type="dxa" w:w="100"/>
              <w:left w:type="dxa" w:w="140"/>
              <w:bottom w:type="dxa" w:w="100"/>
              <w:right w:type="dxa" w:w="140"/>
            </w:tcMar>
          </w:tcPr>
          <w:p>
            <w:r>
              <w:rPr>
                <w:rFonts w:ascii="Arial" w:cs="Arial" w:eastAsia="Arial" w:hAnsi="Arial"/>
                <w:b w:val="false"/>
                <w:bCs w:val="false"/>
                <w:color w:val="1A2A3A"/>
                <w:sz w:val="20"/>
                <w:szCs w:val="20"/>
              </w:rPr>
              <w:t xml:space="preserve">How long should the Terms gate cache TTL be?</w:t>
            </w:r>
          </w:p>
        </w:tc>
        <w:tc>
          <w:tcPr>
            <w:tcW w:type="dxa" w:w="4400"/>
            <w:tcBorders>
              <w:top w:val="single" w:color="C8D8E8" w:sz="1"/>
              <w:left w:val="single" w:color="C8D8E8" w:sz="1"/>
              <w:bottom w:val="single" w:color="C8D8E8" w:sz="1"/>
              <w:right w:val="single" w:color="C8D8E8" w:sz="1"/>
            </w:tcBorders>
            <w:shd w:fill="EEF4FB" w:val="clear"/>
            <w:tcMar>
              <w:top w:type="dxa" w:w="100"/>
              <w:left w:type="dxa" w:w="140"/>
              <w:bottom w:type="dxa" w:w="100"/>
              <w:right w:type="dxa" w:w="140"/>
            </w:tcMar>
          </w:tcPr>
          <w:p>
            <w:r>
              <w:rPr>
                <w:rFonts w:ascii="Arial" w:cs="Arial" w:eastAsia="Arial" w:hAnsi="Arial"/>
                <w:b w:val="false"/>
                <w:bCs w:val="false"/>
                <w:color w:val="1A2A3A"/>
                <w:sz w:val="20"/>
                <w:szCs w:val="20"/>
              </w:rPr>
              <w:t xml:space="preserve">5 min recommended for the active version; 1 hr per-user. Adjust based on rollout urgency requirements.</w:t>
            </w:r>
          </w:p>
        </w:tc>
      </w:tr>
      <w:tr>
        <w:tc>
          <w:tcPr>
            <w:tcW w:type="dxa" w:w="400"/>
            <w:tcBorders>
              <w:top w:val="single" w:color="C8D8E8" w:sz="1"/>
              <w:left w:val="single" w:color="C8D8E8" w:sz="1"/>
              <w:bottom w:val="single" w:color="C8D8E8" w:sz="1"/>
              <w:right w:val="single" w:color="C8D8E8" w:sz="1"/>
            </w:tcBorders>
            <w:shd w:fill="FFFFFF" w:val="clear"/>
            <w:tcMar>
              <w:top w:type="dxa" w:w="100"/>
              <w:left w:type="dxa" w:w="140"/>
              <w:bottom w:type="dxa" w:w="100"/>
              <w:right w:type="dxa" w:w="140"/>
            </w:tcMar>
          </w:tcPr>
          <w:p>
            <w:r>
              <w:rPr>
                <w:rFonts w:ascii="Arial" w:cs="Arial" w:eastAsia="Arial" w:hAnsi="Arial"/>
                <w:b w:val="false"/>
                <w:bCs w:val="false"/>
                <w:color w:val="1A2A3A"/>
                <w:sz w:val="20"/>
                <w:szCs w:val="20"/>
              </w:rPr>
              <w:t xml:space="preserve">3</w:t>
            </w:r>
          </w:p>
        </w:tc>
        <w:tc>
          <w:tcPr>
            <w:tcW w:type="dxa" w:w="4560"/>
            <w:tcBorders>
              <w:top w:val="single" w:color="C8D8E8" w:sz="1"/>
              <w:left w:val="single" w:color="C8D8E8" w:sz="1"/>
              <w:bottom w:val="single" w:color="C8D8E8" w:sz="1"/>
              <w:right w:val="single" w:color="C8D8E8" w:sz="1"/>
            </w:tcBorders>
            <w:shd w:fill="FFFFFF" w:val="clear"/>
            <w:tcMar>
              <w:top w:type="dxa" w:w="100"/>
              <w:left w:type="dxa" w:w="140"/>
              <w:bottom w:type="dxa" w:w="100"/>
              <w:right w:type="dxa" w:w="140"/>
            </w:tcMar>
          </w:tcPr>
          <w:p>
            <w:r>
              <w:rPr>
                <w:rFonts w:ascii="Arial" w:cs="Arial" w:eastAsia="Arial" w:hAnsi="Arial"/>
                <w:b w:val="false"/>
                <w:bCs w:val="false"/>
                <w:color w:val="1A2A3A"/>
                <w:sz w:val="20"/>
                <w:szCs w:val="20"/>
              </w:rPr>
              <w:t xml:space="preserve">Do we need regional variants (e.g. separate EU Terms)?</w:t>
            </w:r>
          </w:p>
        </w:tc>
        <w:tc>
          <w:tcPr>
            <w:tcW w:type="dxa" w:w="4400"/>
            <w:tcBorders>
              <w:top w:val="single" w:color="C8D8E8" w:sz="1"/>
              <w:left w:val="single" w:color="C8D8E8" w:sz="1"/>
              <w:bottom w:val="single" w:color="C8D8E8" w:sz="1"/>
              <w:right w:val="single" w:color="C8D8E8" w:sz="1"/>
            </w:tcBorders>
            <w:shd w:fill="FFFFFF" w:val="clear"/>
            <w:tcMar>
              <w:top w:type="dxa" w:w="100"/>
              <w:left w:type="dxa" w:w="140"/>
              <w:bottom w:type="dxa" w:w="100"/>
              <w:right w:type="dxa" w:w="140"/>
            </w:tcMar>
          </w:tcPr>
          <w:p>
            <w:r>
              <w:rPr>
                <w:rFonts w:ascii="Arial" w:cs="Arial" w:eastAsia="Arial" w:hAnsi="Arial"/>
                <w:b w:val="false"/>
                <w:bCs w:val="false"/>
                <w:color w:val="1A2A3A"/>
                <w:sz w:val="20"/>
                <w:szCs w:val="20"/>
              </w:rPr>
              <w:t xml:space="preserve">Out of scope for v1. If needed, add a region column to terms_versions and resolve via user profile.</w:t>
            </w:r>
          </w:p>
        </w:tc>
      </w:tr>
      <w:tr>
        <w:tc>
          <w:tcPr>
            <w:tcW w:type="dxa" w:w="400"/>
            <w:tcBorders>
              <w:top w:val="single" w:color="C8D8E8" w:sz="1"/>
              <w:left w:val="single" w:color="C8D8E8" w:sz="1"/>
              <w:bottom w:val="single" w:color="C8D8E8" w:sz="1"/>
              <w:right w:val="single" w:color="C8D8E8" w:sz="1"/>
            </w:tcBorders>
            <w:shd w:fill="EEF4FB" w:val="clear"/>
            <w:tcMar>
              <w:top w:type="dxa" w:w="100"/>
              <w:left w:type="dxa" w:w="140"/>
              <w:bottom w:type="dxa" w:w="100"/>
              <w:right w:type="dxa" w:w="140"/>
            </w:tcMar>
          </w:tcPr>
          <w:p>
            <w:r>
              <w:rPr>
                <w:rFonts w:ascii="Arial" w:cs="Arial" w:eastAsia="Arial" w:hAnsi="Arial"/>
                <w:b w:val="false"/>
                <w:bCs w:val="false"/>
                <w:color w:val="1A2A3A"/>
                <w:sz w:val="20"/>
                <w:szCs w:val="20"/>
              </w:rPr>
              <w:t xml:space="preserve">4</w:t>
            </w:r>
          </w:p>
        </w:tc>
        <w:tc>
          <w:tcPr>
            <w:tcW w:type="dxa" w:w="4560"/>
            <w:tcBorders>
              <w:top w:val="single" w:color="C8D8E8" w:sz="1"/>
              <w:left w:val="single" w:color="C8D8E8" w:sz="1"/>
              <w:bottom w:val="single" w:color="C8D8E8" w:sz="1"/>
              <w:right w:val="single" w:color="C8D8E8" w:sz="1"/>
            </w:tcBorders>
            <w:shd w:fill="EEF4FB" w:val="clear"/>
            <w:tcMar>
              <w:top w:type="dxa" w:w="100"/>
              <w:left w:type="dxa" w:w="140"/>
              <w:bottom w:type="dxa" w:w="100"/>
              <w:right w:type="dxa" w:w="140"/>
            </w:tcMar>
          </w:tcPr>
          <w:p>
            <w:r>
              <w:rPr>
                <w:rFonts w:ascii="Arial" w:cs="Arial" w:eastAsia="Arial" w:hAnsi="Arial"/>
                <w:b w:val="false"/>
                <w:bCs w:val="false"/>
                <w:color w:val="1A2A3A"/>
                <w:sz w:val="20"/>
                <w:szCs w:val="20"/>
              </w:rPr>
              <w:t xml:space="preserve">What happens if the CDN URL for Terms content is unreachable at accept time?</w:t>
            </w:r>
          </w:p>
        </w:tc>
        <w:tc>
          <w:tcPr>
            <w:tcW w:type="dxa" w:w="4400"/>
            <w:tcBorders>
              <w:top w:val="single" w:color="C8D8E8" w:sz="1"/>
              <w:left w:val="single" w:color="C8D8E8" w:sz="1"/>
              <w:bottom w:val="single" w:color="C8D8E8" w:sz="1"/>
              <w:right w:val="single" w:color="C8D8E8" w:sz="1"/>
            </w:tcBorders>
            <w:shd w:fill="EEF4FB" w:val="clear"/>
            <w:tcMar>
              <w:top w:type="dxa" w:w="100"/>
              <w:left w:type="dxa" w:w="140"/>
              <w:bottom w:type="dxa" w:w="100"/>
              <w:right w:type="dxa" w:w="140"/>
            </w:tcMar>
          </w:tcPr>
          <w:p>
            <w:r>
              <w:rPr>
                <w:rFonts w:ascii="Arial" w:cs="Arial" w:eastAsia="Arial" w:hAnsi="Arial"/>
                <w:b w:val="false"/>
                <w:bCs w:val="false"/>
                <w:color w:val="1A2A3A"/>
                <w:sz w:val="20"/>
                <w:szCs w:val="20"/>
              </w:rPr>
              <w:t xml:space="preserve">App should display a cached version if available; otherwise show an error and prevent acceptance until content can be verified.</w:t>
            </w:r>
          </w:p>
        </w:tc>
      </w:tr>
      <w:tr>
        <w:tc>
          <w:tcPr>
            <w:tcW w:type="dxa" w:w="400"/>
            <w:tcBorders>
              <w:top w:val="single" w:color="C8D8E8" w:sz="1"/>
              <w:left w:val="single" w:color="C8D8E8" w:sz="1"/>
              <w:bottom w:val="single" w:color="C8D8E8" w:sz="1"/>
              <w:right w:val="single" w:color="C8D8E8" w:sz="1"/>
            </w:tcBorders>
            <w:shd w:fill="FFFFFF" w:val="clear"/>
            <w:tcMar>
              <w:top w:type="dxa" w:w="100"/>
              <w:left w:type="dxa" w:w="140"/>
              <w:bottom w:type="dxa" w:w="100"/>
              <w:right w:type="dxa" w:w="140"/>
            </w:tcMar>
          </w:tcPr>
          <w:p>
            <w:r>
              <w:rPr>
                <w:rFonts w:ascii="Arial" w:cs="Arial" w:eastAsia="Arial" w:hAnsi="Arial"/>
                <w:b w:val="false"/>
                <w:bCs w:val="false"/>
                <w:color w:val="1A2A3A"/>
                <w:sz w:val="20"/>
                <w:szCs w:val="20"/>
              </w:rPr>
              <w:t xml:space="preserve">5</w:t>
            </w:r>
          </w:p>
        </w:tc>
        <w:tc>
          <w:tcPr>
            <w:tcW w:type="dxa" w:w="4560"/>
            <w:tcBorders>
              <w:top w:val="single" w:color="C8D8E8" w:sz="1"/>
              <w:left w:val="single" w:color="C8D8E8" w:sz="1"/>
              <w:bottom w:val="single" w:color="C8D8E8" w:sz="1"/>
              <w:right w:val="single" w:color="C8D8E8" w:sz="1"/>
            </w:tcBorders>
            <w:shd w:fill="FFFFFF" w:val="clear"/>
            <w:tcMar>
              <w:top w:type="dxa" w:w="100"/>
              <w:left w:type="dxa" w:w="140"/>
              <w:bottom w:type="dxa" w:w="100"/>
              <w:right w:type="dxa" w:w="140"/>
            </w:tcMar>
          </w:tcPr>
          <w:p>
            <w:r>
              <w:rPr>
                <w:rFonts w:ascii="Arial" w:cs="Arial" w:eastAsia="Arial" w:hAnsi="Arial"/>
                <w:b w:val="false"/>
                <w:bCs w:val="false"/>
                <w:color w:val="1A2A3A"/>
                <w:sz w:val="20"/>
                <w:szCs w:val="20"/>
              </w:rPr>
              <w:t xml:space="preserve">Should we send a push notification when Terms change?</w:t>
            </w:r>
          </w:p>
        </w:tc>
        <w:tc>
          <w:tcPr>
            <w:tcW w:type="dxa" w:w="4400"/>
            <w:tcBorders>
              <w:top w:val="single" w:color="C8D8E8" w:sz="1"/>
              <w:left w:val="single" w:color="C8D8E8" w:sz="1"/>
              <w:bottom w:val="single" w:color="C8D8E8" w:sz="1"/>
              <w:right w:val="single" w:color="C8D8E8" w:sz="1"/>
            </w:tcBorders>
            <w:shd w:fill="FFFFFF" w:val="clear"/>
            <w:tcMar>
              <w:top w:type="dxa" w:w="100"/>
              <w:left w:type="dxa" w:w="140"/>
              <w:bottom w:type="dxa" w:w="100"/>
              <w:right w:type="dxa" w:w="140"/>
            </w:tcMar>
          </w:tcPr>
          <w:p>
            <w:r>
              <w:rPr>
                <w:rFonts w:ascii="Arial" w:cs="Arial" w:eastAsia="Arial" w:hAnsi="Arial"/>
                <w:b w:val="false"/>
                <w:bCs w:val="false"/>
                <w:color w:val="1A2A3A"/>
                <w:sz w:val="20"/>
                <w:szCs w:val="20"/>
              </w:rPr>
              <w:t xml:space="preserve">Useful UX improvement. Out of scope for v1 — the gate handles enforcement without a notification.</w:t>
            </w:r>
          </w:p>
        </w:tc>
      </w:tr>
    </w:tbl>
    <w:p>
      <w:pPr>
        <w:spacing w:after="0" w:before="80"/>
      </w:pPr>
      <w:r>
        <w:t xml:space="preserve"/>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8D8E8" w:sz="4" w:space="4"/>
      </w:pBdr>
      <w:tabs>
        <w:tab w:val="right" w:pos="9360"/>
      </w:tabs>
    </w:pPr>
    <w:r>
      <w:rPr>
        <w:rFonts w:ascii="Arial" w:cs="Arial" w:eastAsia="Arial" w:hAnsi="Arial"/>
        <w:color w:val="5A6A7A"/>
        <w:sz w:val="18"/>
        <w:szCs w:val="18"/>
      </w:rPr>
      <w:t xml:space="preserve">Electra Hub  ·  Driver Portal  ·  May 2026</w:t>
    </w:r>
    <w:r>
      <w:rPr>
        <w:rFonts w:ascii="Arial" w:cs="Arial" w:eastAsia="Arial" w:hAnsi="Arial"/>
        <w:color w:val="5A6A7A"/>
        <w:sz w:val="18"/>
        <w:szCs w:val="18"/>
      </w:rPr>
      <w:t xml:space="preserve">	Page </w:t>
    </w:r>
    <w:r>
      <w:rPr>
        <w:rFonts w:ascii="Arial" w:cs="Arial" w:eastAsia="Arial" w:hAnsi="Arial"/>
        <w:color w:val="5A6A7A"/>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8D8E8" w:sz="4" w:space="4"/>
      </w:pBdr>
      <w:tabs>
        <w:tab w:val="right" w:pos="9360"/>
      </w:tabs>
    </w:pPr>
    <w:r>
      <w:rPr>
        <w:rFonts w:ascii="Arial" w:cs="Arial" w:eastAsia="Arial" w:hAnsi="Arial"/>
        <w:color w:val="5A6A7A"/>
        <w:sz w:val="18"/>
        <w:szCs w:val="18"/>
      </w:rPr>
      <w:t xml:space="preserve">Electra Hub  ·  Terms &amp; Conditions Design</w:t>
    </w:r>
    <w:r>
      <w:rPr>
        <w:rFonts w:ascii="Arial" w:cs="Arial" w:eastAsia="Arial" w:hAnsi="Arial"/>
        <w:sz w:val="18"/>
        <w:szCs w:val="18"/>
      </w:rPr>
      <w:t xml:space="preserve">	</w:t>
    </w:r>
    <w:r>
      <w:rPr>
        <w:rFonts w:ascii="Arial" w:cs="Arial" w:eastAsia="Arial" w:hAnsi="Arial"/>
        <w:b/>
        <w:bCs/>
        <w:color w:val="4A86C8"/>
        <w:sz w:val="18"/>
        <w:szCs w:val="18"/>
      </w:rPr>
      <w:t xml:space="preserve">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20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 w:numId="4">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2A3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A56A0"/>
      <w:sz w:val="32"/>
      <w:szCs w:val="32"/>
    </w:rPr>
  </w:style>
  <w:style w:type="paragraph" w:styleId="Heading2">
    <w:name w:val="Heading 2"/>
    <w:basedOn w:val="Normal"/>
    <w:next w:val="Normal"/>
    <w:qFormat/>
    <w:pPr>
      <w:spacing w:after="120" w:before="280"/>
      <w:outlineLvl w:val="1"/>
    </w:pPr>
    <w:rPr>
      <w:rFonts w:ascii="Arial" w:cs="Arial" w:eastAsia="Arial" w:hAnsi="Arial"/>
      <w:b/>
      <w:bCs/>
      <w:color w:val="1A3A5C"/>
      <w:sz w:val="26"/>
      <w:szCs w:val="26"/>
    </w:rPr>
  </w:style>
  <w:style w:type="paragraph" w:styleId="Heading3">
    <w:name w:val="Heading 3"/>
    <w:basedOn w:val="Normal"/>
    <w:next w:val="Normal"/>
    <w:qFormat/>
    <w:pPr>
      <w:spacing w:after="80" w:before="200"/>
      <w:outlineLvl w:val="2"/>
    </w:pPr>
    <w:rPr>
      <w:rFonts w:ascii="Arial" w:cs="Arial" w:eastAsia="Arial" w:hAnsi="Arial"/>
      <w:b/>
      <w:bCs/>
      <w:color w:val="4A86C8"/>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2026-05-07T10:46:45.777Z</dcterms:created>
  <dcterms:modified xsi:type="dcterms:W3CDTF">2026-05-07T10:46:45.780Z</dcterms:modified>
</cp:coreProperties>
</file>

<file path=docProps/custom.xml><?xml version="1.0" encoding="utf-8"?>
<Properties xmlns="http://schemas.openxmlformats.org/officeDocument/2006/custom-properties" xmlns:vt="http://schemas.openxmlformats.org/officeDocument/2006/docPropsVTypes"/>
</file>