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vertAlign w:val="baseline"/>
                <w:lang w:val="en-US"/>
              </w:rPr>
            </w:pPr>
            <w:r>
              <w:rPr>
                <w:b/>
                <w:bCs/>
                <w:vertAlign w:val="baseline"/>
                <w:lang w:val="en-US"/>
              </w:rPr>
              <w:t>ViewBag</w:t>
            </w:r>
          </w:p>
        </w:tc>
        <w:tc>
          <w:tcPr>
            <w:tcW w:w="4261" w:type="dxa"/>
          </w:tcPr>
          <w:p>
            <w:pPr>
              <w:widowControl w:val="0"/>
              <w:jc w:val="both"/>
              <w:rPr>
                <w:b/>
                <w:bCs/>
                <w:vertAlign w:val="baseline"/>
                <w:lang w:val="en-US"/>
              </w:rPr>
            </w:pPr>
            <w:r>
              <w:rPr>
                <w:b/>
                <w:bCs/>
                <w:vertAlign w:val="baseline"/>
                <w:lang w:val="en-US"/>
              </w:rPr>
              <w:t>ViewState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It  serves only for one request</w:t>
            </w:r>
          </w:p>
        </w:tc>
        <w:tc>
          <w:tcPr>
            <w:tcW w:w="4261" w:type="dxa"/>
          </w:tcPr>
          <w:p>
            <w:pPr>
              <w:widowControl w:val="0"/>
              <w:jc w:val="both"/>
              <w:rPr>
                <w:vertAlign w:val="baseline"/>
                <w:lang w:val="en-US"/>
              </w:rPr>
            </w:pPr>
            <w:r>
              <w:rPr>
                <w:vertAlign w:val="baseline"/>
                <w:lang w:val="en-US"/>
              </w:rPr>
              <w:t>It serves for multiple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The value of viewbag is not posted back</w:t>
            </w:r>
          </w:p>
        </w:tc>
        <w:tc>
          <w:tcPr>
            <w:tcW w:w="4261" w:type="dxa"/>
          </w:tcPr>
          <w:p>
            <w:pPr>
              <w:widowControl w:val="0"/>
              <w:jc w:val="both"/>
              <w:rPr>
                <w:vertAlign w:val="baseline"/>
                <w:lang w:val="en-US"/>
              </w:rPr>
            </w:pPr>
            <w:r>
              <w:rPr>
                <w:vertAlign w:val="baseline"/>
                <w:lang w:val="en-US"/>
              </w:rPr>
              <w:t>It is posted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It does not need casting</w:t>
            </w:r>
          </w:p>
        </w:tc>
        <w:tc>
          <w:tcPr>
            <w:tcW w:w="4261" w:type="dxa"/>
          </w:tcPr>
          <w:p>
            <w:pPr>
              <w:widowControl w:val="0"/>
              <w:jc w:val="both"/>
              <w:rPr>
                <w:vertAlign w:val="baseline"/>
                <w:lang w:val="en-US"/>
              </w:rPr>
            </w:pPr>
            <w:r>
              <w:rPr>
                <w:vertAlign w:val="baseline"/>
                <w:lang w:val="en-US"/>
              </w:rPr>
              <w:t>It needs to be decoded and read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It is introduced in MVC</w:t>
            </w:r>
          </w:p>
        </w:tc>
        <w:tc>
          <w:tcPr>
            <w:tcW w:w="4261" w:type="dxa"/>
          </w:tcPr>
          <w:p>
            <w:pPr>
              <w:widowControl w:val="0"/>
              <w:jc w:val="both"/>
              <w:rPr>
                <w:vertAlign w:val="baseline"/>
                <w:lang w:val="en-US"/>
              </w:rPr>
            </w:pPr>
            <w:r>
              <w:rPr>
                <w:vertAlign w:val="baseline"/>
                <w:lang w:val="en-US"/>
              </w:rPr>
              <w:t>It is a part of core Asp.Net</w:t>
            </w:r>
          </w:p>
        </w:tc>
      </w:tr>
    </w:tbl>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vertAlign w:val="baseline"/>
                <w:lang w:val="en-US"/>
              </w:rPr>
            </w:pPr>
            <w:r>
              <w:rPr>
                <w:b/>
                <w:bCs/>
                <w:lang w:val="en-US"/>
              </w:rPr>
              <w:t>ViewBag</w:t>
            </w:r>
          </w:p>
        </w:tc>
        <w:tc>
          <w:tcPr>
            <w:tcW w:w="4261" w:type="dxa"/>
          </w:tcPr>
          <w:p>
            <w:pPr>
              <w:widowControl w:val="0"/>
              <w:jc w:val="both"/>
              <w:rPr>
                <w:b/>
                <w:bCs/>
                <w:vertAlign w:val="baseline"/>
                <w:lang w:val="en-US"/>
              </w:rPr>
            </w:pPr>
            <w:r>
              <w:rPr>
                <w:b/>
                <w:bCs/>
                <w:vertAlign w:val="baseline"/>
                <w:lang w:val="en-US"/>
              </w:rPr>
              <w:t>ViewState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rPr>
            </w:pPr>
            <w:r>
              <w:rPr>
                <w:vertAlign w:val="baseline"/>
                <w:lang w:val="en-US"/>
              </w:rPr>
              <w:t>It serves only for one request</w:t>
            </w:r>
          </w:p>
        </w:tc>
        <w:tc>
          <w:tcPr>
            <w:tcW w:w="4261" w:type="dxa"/>
          </w:tcPr>
          <w:p>
            <w:pPr>
              <w:widowControl w:val="0"/>
              <w:jc w:val="both"/>
              <w:rPr>
                <w:vertAlign w:val="baseline"/>
              </w:rPr>
            </w:pPr>
            <w:r>
              <w:rPr>
                <w:vertAlign w:val="baseline"/>
                <w:lang w:val="en-US"/>
              </w:rPr>
              <w:t>It serves only for one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rPr>
            </w:pPr>
            <w:r>
              <w:rPr>
                <w:vertAlign w:val="baseline"/>
                <w:lang w:val="en-US"/>
              </w:rPr>
              <w:t>It does not need casting</w:t>
            </w:r>
          </w:p>
        </w:tc>
        <w:tc>
          <w:tcPr>
            <w:tcW w:w="4261" w:type="dxa"/>
          </w:tcPr>
          <w:p>
            <w:pPr>
              <w:widowControl w:val="0"/>
              <w:jc w:val="both"/>
              <w:rPr>
                <w:vertAlign w:val="baseline"/>
                <w:lang w:val="en-US"/>
              </w:rPr>
            </w:pPr>
            <w:r>
              <w:rPr>
                <w:vertAlign w:val="baseline"/>
                <w:lang w:val="en-US"/>
              </w:rPr>
              <w:t>It needs casting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It does not need null checking before reading</w:t>
            </w:r>
          </w:p>
        </w:tc>
        <w:tc>
          <w:tcPr>
            <w:tcW w:w="4261" w:type="dxa"/>
          </w:tcPr>
          <w:p>
            <w:pPr>
              <w:widowControl w:val="0"/>
              <w:jc w:val="both"/>
              <w:rPr>
                <w:vertAlign w:val="baseline"/>
                <w:lang w:val="en-US"/>
              </w:rPr>
            </w:pPr>
            <w:r>
              <w:rPr>
                <w:vertAlign w:val="baseline"/>
                <w:lang w:val="en-US"/>
              </w:rPr>
              <w:t>It needs null checking before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rPr>
            </w:pPr>
          </w:p>
        </w:tc>
        <w:tc>
          <w:tcPr>
            <w:tcW w:w="4261" w:type="dxa"/>
          </w:tcPr>
          <w:p>
            <w:pPr>
              <w:widowControl w:val="0"/>
              <w:jc w:val="both"/>
              <w:rPr>
                <w:vertAlign w:val="baseline"/>
              </w:rPr>
            </w:pPr>
          </w:p>
        </w:tc>
      </w:tr>
    </w:tbl>
    <w:p/>
    <w:p>
      <w:pPr>
        <w:rPr>
          <w:b/>
          <w:bCs/>
          <w:lang w:val="en-US"/>
        </w:rPr>
      </w:pPr>
      <w:r>
        <w:rPr>
          <w:b/>
          <w:bCs/>
          <w:lang w:val="en-US"/>
        </w:rPr>
        <w:t>What is component ?</w:t>
      </w:r>
    </w:p>
    <w:p>
      <w:pPr>
        <w:rPr>
          <w:b w:val="0"/>
          <w:bCs w:val="0"/>
          <w:lang w:val="en-US"/>
        </w:rPr>
      </w:pPr>
      <w:r>
        <w:rPr>
          <w:b w:val="0"/>
          <w:bCs w:val="0"/>
          <w:lang w:val="en-US"/>
        </w:rPr>
        <w:t>Component decorator allows you to mark the class as angular decorator and help in adding extra meta data to the class.</w:t>
      </w:r>
    </w:p>
    <w:p>
      <w:pPr>
        <w:rPr>
          <w:b w:val="0"/>
          <w:bCs w:val="0"/>
          <w:lang w:val="en-US"/>
        </w:rPr>
      </w:pPr>
      <w:r>
        <w:rPr>
          <w:b w:val="0"/>
          <w:bCs w:val="0"/>
          <w:lang w:val="en-US"/>
        </w:rPr>
        <w:t>Components are the most basic building blocks in Angular Application.</w:t>
      </w:r>
    </w:p>
    <w:p>
      <w:pPr>
        <w:rPr>
          <w:b w:val="0"/>
          <w:bCs w:val="0"/>
          <w:lang w:val="en-U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vertAlign w:val="baseline"/>
                <w:lang w:val="en-US"/>
              </w:rPr>
            </w:pPr>
            <w:r>
              <w:rPr>
                <w:b/>
                <w:bCs/>
                <w:lang w:val="en-US"/>
              </w:rPr>
              <w:t>MSSQL</w:t>
            </w:r>
          </w:p>
        </w:tc>
        <w:tc>
          <w:tcPr>
            <w:tcW w:w="4261" w:type="dxa"/>
          </w:tcPr>
          <w:p>
            <w:pPr>
              <w:widowControl w:val="0"/>
              <w:jc w:val="both"/>
              <w:rPr>
                <w:b/>
                <w:bCs/>
                <w:vertAlign w:val="baseline"/>
                <w:lang w:val="en-US"/>
              </w:rPr>
            </w:pPr>
            <w:r>
              <w:rPr>
                <w:b/>
                <w:bCs/>
                <w:vertAlign w:val="baseline"/>
                <w:lang w:val="en-US"/>
              </w:rPr>
              <w:t>Postgres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val="0"/>
                <w:bCs w:val="0"/>
                <w:lang w:val="en-US"/>
              </w:rPr>
            </w:pPr>
            <w:r>
              <w:rPr>
                <w:b w:val="0"/>
                <w:bCs w:val="0"/>
                <w:lang w:val="en-US"/>
              </w:rPr>
              <w:t>It is paid to get advance feature</w:t>
            </w:r>
          </w:p>
        </w:tc>
        <w:tc>
          <w:tcPr>
            <w:tcW w:w="4261" w:type="dxa"/>
          </w:tcPr>
          <w:p>
            <w:pPr>
              <w:widowControl w:val="0"/>
              <w:jc w:val="both"/>
              <w:rPr>
                <w:b w:val="0"/>
                <w:bCs w:val="0"/>
                <w:vertAlign w:val="baseline"/>
                <w:lang w:val="en-US"/>
              </w:rPr>
            </w:pPr>
            <w:r>
              <w:rPr>
                <w:b w:val="0"/>
                <w:bCs w:val="0"/>
                <w:vertAlign w:val="baseline"/>
                <w:lang w:val="en-US"/>
              </w:rPr>
              <w:t>It is completely 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val="0"/>
                <w:bCs w:val="0"/>
                <w:vertAlign w:val="baseline"/>
                <w:lang w:val="en-US"/>
              </w:rPr>
            </w:pPr>
            <w:r>
              <w:rPr>
                <w:b w:val="0"/>
                <w:bCs w:val="0"/>
                <w:vertAlign w:val="baseline"/>
                <w:lang w:val="en-US"/>
              </w:rPr>
              <w:t>Compression feature is available in paid version</w:t>
            </w:r>
          </w:p>
        </w:tc>
        <w:tc>
          <w:tcPr>
            <w:tcW w:w="4261" w:type="dxa"/>
          </w:tcPr>
          <w:p>
            <w:pPr>
              <w:widowControl w:val="0"/>
              <w:jc w:val="both"/>
              <w:rPr>
                <w:b w:val="0"/>
                <w:bCs w:val="0"/>
                <w:vertAlign w:val="baseline"/>
                <w:lang w:val="en-US"/>
              </w:rPr>
            </w:pPr>
            <w:r>
              <w:rPr>
                <w:b w:val="0"/>
                <w:bCs w:val="0"/>
                <w:vertAlign w:val="baseline"/>
                <w:lang w:val="en-US"/>
              </w:rPr>
              <w:t>Compression is available free of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val="0"/>
                <w:bCs w:val="0"/>
                <w:vertAlign w:val="baseline"/>
                <w:lang w:val="en-US"/>
              </w:rPr>
            </w:pPr>
            <w:r>
              <w:rPr>
                <w:b w:val="0"/>
                <w:bCs w:val="0"/>
                <w:vertAlign w:val="baseline"/>
                <w:lang w:val="en-US"/>
              </w:rPr>
              <w:t>Needed to specify varchar or nvarchar as per the data</w:t>
            </w:r>
          </w:p>
        </w:tc>
        <w:tc>
          <w:tcPr>
            <w:tcW w:w="4261" w:type="dxa"/>
          </w:tcPr>
          <w:p>
            <w:pPr>
              <w:widowControl w:val="0"/>
              <w:jc w:val="both"/>
              <w:rPr>
                <w:b w:val="0"/>
                <w:bCs w:val="0"/>
                <w:vertAlign w:val="baseline"/>
                <w:lang w:val="en-US"/>
              </w:rPr>
            </w:pPr>
            <w:r>
              <w:rPr>
                <w:b w:val="0"/>
                <w:bCs w:val="0"/>
                <w:vertAlign w:val="baseline"/>
                <w:lang w:val="en-US"/>
              </w:rPr>
              <w:t>Unicode UTF-8 by default, no confusion of varchar or nvarchar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val="0"/>
                <w:bCs w:val="0"/>
                <w:vertAlign w:val="baseline"/>
                <w:lang w:val="en-US"/>
              </w:rPr>
            </w:pPr>
            <w:r>
              <w:rPr>
                <w:b w:val="0"/>
                <w:bCs w:val="0"/>
                <w:vertAlign w:val="baseline"/>
                <w:lang w:val="en-US"/>
              </w:rPr>
              <w:t>Works only on windows</w:t>
            </w:r>
          </w:p>
        </w:tc>
        <w:tc>
          <w:tcPr>
            <w:tcW w:w="4261" w:type="dxa"/>
          </w:tcPr>
          <w:p>
            <w:pPr>
              <w:widowControl w:val="0"/>
              <w:jc w:val="both"/>
              <w:rPr>
                <w:b w:val="0"/>
                <w:bCs w:val="0"/>
                <w:vertAlign w:val="baseline"/>
                <w:lang w:val="en-US"/>
              </w:rPr>
            </w:pPr>
            <w:r>
              <w:rPr>
                <w:b w:val="0"/>
                <w:bCs w:val="0"/>
                <w:vertAlign w:val="baseline"/>
                <w:lang w:val="en-US"/>
              </w:rPr>
              <w:t>Works on almost every windows.</w:t>
            </w:r>
          </w:p>
        </w:tc>
      </w:tr>
    </w:tbl>
    <w:p>
      <w:pPr>
        <w:rPr>
          <w:b w:val="0"/>
          <w:bCs w:val="0"/>
          <w:lang w:val="en-US"/>
        </w:rPr>
      </w:pPr>
    </w:p>
    <w:p>
      <w:pPr>
        <w:rPr>
          <w:b w:val="0"/>
          <w:bCs w:val="0"/>
          <w:lang w:val="en-US"/>
        </w:rPr>
      </w:pPr>
      <w:r>
        <w:rPr>
          <w:b/>
          <w:bCs/>
          <w:lang w:val="en-US"/>
        </w:rPr>
        <w:t>What is Time Complixity ?</w:t>
      </w:r>
    </w:p>
    <w:p>
      <w:pPr>
        <w:rPr>
          <w:b w:val="0"/>
          <w:bCs w:val="0"/>
          <w:lang w:val="en-US"/>
        </w:rPr>
      </w:pPr>
      <w:r>
        <w:rPr>
          <w:b w:val="0"/>
          <w:bCs w:val="0"/>
          <w:lang w:val="en-US"/>
        </w:rPr>
        <w:t>It is the estimation of time required to execute a program.</w:t>
      </w:r>
    </w:p>
    <w:p>
      <w:pPr>
        <w:rPr>
          <w:b w:val="0"/>
          <w:bCs w:val="0"/>
          <w:lang w:val="en-US"/>
        </w:rPr>
      </w:pPr>
    </w:p>
    <w:p>
      <w:pPr>
        <w:rPr>
          <w:b w:val="0"/>
          <w:bCs w:val="0"/>
          <w:lang w:val="en-US"/>
        </w:rPr>
      </w:pPr>
      <w:r>
        <w:rPr>
          <w:b/>
          <w:bCs/>
          <w:lang w:val="en-US"/>
        </w:rPr>
        <w:t>What is CSS Box Model ?</w:t>
      </w:r>
    </w:p>
    <w:p>
      <w:pPr>
        <w:rPr>
          <w:b w:val="0"/>
          <w:bCs w:val="0"/>
          <w:lang w:val="en-US"/>
        </w:rPr>
      </w:pPr>
      <w:r>
        <w:rPr>
          <w:b w:val="0"/>
          <w:bCs w:val="0"/>
          <w:lang w:val="en-US"/>
        </w:rPr>
        <w:t>It is box that wraps around every html content from inner to out it consist of Content, Padding, Border, Margin.</w:t>
      </w:r>
    </w:p>
    <w:p>
      <w:pPr>
        <w:rPr>
          <w:b w:val="0"/>
          <w:bCs w:val="0"/>
          <w:lang w:val="en-US"/>
        </w:rPr>
      </w:pPr>
    </w:p>
    <w:p>
      <w:pPr>
        <w:rPr>
          <w:b/>
          <w:bCs/>
          <w:lang w:val="en-US"/>
        </w:rPr>
      </w:pPr>
      <w:r>
        <w:rPr>
          <w:b/>
          <w:bCs/>
          <w:lang w:val="en-US"/>
        </w:rPr>
        <w:t>What are new element in HTML 5 ?</w:t>
      </w:r>
    </w:p>
    <w:p>
      <w:pPr>
        <w:rPr>
          <w:b w:val="0"/>
          <w:bCs w:val="0"/>
          <w:lang w:val="en-US"/>
        </w:rPr>
      </w:pPr>
      <w:r>
        <w:rPr>
          <w:b/>
          <w:bCs/>
          <w:lang w:val="en-US"/>
        </w:rPr>
        <w:t>New elements</w:t>
      </w:r>
    </w:p>
    <w:p>
      <w:pPr>
        <w:rPr>
          <w:b w:val="0"/>
          <w:bCs w:val="0"/>
          <w:lang w:val="en-US"/>
        </w:rPr>
      </w:pPr>
      <w:r>
        <w:rPr>
          <w:b w:val="0"/>
          <w:bCs w:val="0"/>
          <w:lang w:val="en-US"/>
        </w:rPr>
        <w:t>Header, footer, main, mark, menuItem, summary, time</w:t>
      </w:r>
    </w:p>
    <w:p>
      <w:pPr>
        <w:rPr>
          <w:b w:val="0"/>
          <w:bCs w:val="0"/>
          <w:lang w:val="en-US"/>
        </w:rPr>
      </w:pPr>
      <w:r>
        <w:rPr>
          <w:b/>
          <w:bCs/>
          <w:lang w:val="en-US"/>
        </w:rPr>
        <w:t>New Input Types</w:t>
      </w:r>
    </w:p>
    <w:p>
      <w:pPr>
        <w:rPr>
          <w:b w:val="0"/>
          <w:bCs w:val="0"/>
          <w:lang w:val="en-US"/>
        </w:rPr>
      </w:pPr>
      <w:r>
        <w:rPr>
          <w:b w:val="0"/>
          <w:bCs w:val="0"/>
          <w:lang w:val="en-US"/>
        </w:rPr>
        <w:t>Color, date, time, email, range</w:t>
      </w:r>
    </w:p>
    <w:p>
      <w:pPr>
        <w:rPr>
          <w:b w:val="0"/>
          <w:bCs w:val="0"/>
          <w:lang w:val="en-US"/>
        </w:rPr>
      </w:pPr>
      <w:r>
        <w:rPr>
          <w:b/>
          <w:bCs/>
          <w:lang w:val="en-US"/>
        </w:rPr>
        <w:t>New Graphics</w:t>
      </w:r>
    </w:p>
    <w:p>
      <w:pPr>
        <w:rPr>
          <w:b w:val="0"/>
          <w:bCs w:val="0"/>
          <w:lang w:val="en-US"/>
        </w:rPr>
      </w:pPr>
      <w:r>
        <w:rPr>
          <w:b w:val="0"/>
          <w:bCs w:val="0"/>
          <w:lang w:val="en-US"/>
        </w:rPr>
        <w:t>Canvas, svg</w:t>
      </w:r>
    </w:p>
    <w:p>
      <w:pPr>
        <w:rPr>
          <w:b w:val="0"/>
          <w:bCs w:val="0"/>
          <w:lang w:val="en-US"/>
        </w:rPr>
      </w:pPr>
      <w:r>
        <w:rPr>
          <w:b/>
          <w:bCs/>
          <w:lang w:val="en-US"/>
        </w:rPr>
        <w:t>New Media</w:t>
      </w:r>
    </w:p>
    <w:p>
      <w:pPr>
        <w:rPr>
          <w:b w:val="0"/>
          <w:bCs w:val="0"/>
          <w:lang w:val="en-US"/>
        </w:rPr>
      </w:pPr>
      <w:r>
        <w:rPr>
          <w:b w:val="0"/>
          <w:bCs w:val="0"/>
          <w:lang w:val="en-US"/>
        </w:rPr>
        <w:t>Audio, embed, track, video,track</w:t>
      </w:r>
    </w:p>
    <w:p>
      <w:pPr>
        <w:rPr>
          <w:b w:val="0"/>
          <w:bCs w:val="0"/>
          <w:lang w:val="en-US"/>
        </w:rPr>
      </w:pPr>
    </w:p>
    <w:p>
      <w:pPr>
        <w:rPr>
          <w:b w:val="0"/>
          <w:bCs w:val="0"/>
          <w:lang w:val="en-US"/>
        </w:rPr>
      </w:pPr>
      <w:r>
        <w:rPr>
          <w:b/>
          <w:bCs/>
          <w:lang w:val="en-US"/>
        </w:rPr>
        <w:t>What is LESS ?</w:t>
      </w:r>
    </w:p>
    <w:p>
      <w:pPr>
        <w:rPr>
          <w:b w:val="0"/>
          <w:bCs w:val="0"/>
          <w:lang w:val="en-US"/>
        </w:rPr>
      </w:pPr>
      <w:r>
        <w:rPr>
          <w:rFonts w:hint="default"/>
          <w:b w:val="0"/>
          <w:bCs w:val="0"/>
          <w:lang w:val="en-US"/>
        </w:rPr>
        <w:t>Less is a Stylesheet Language ( CSS pre-processor ), meaning that it extends the CSS language, adding features that allow variables, mixins, functions and many other techniques that allow you to make CSS that is more maintainable, themeable and extendable. Less runs inside Node, in the browser and inside Rhino.</w:t>
      </w:r>
    </w:p>
    <w:p>
      <w:pPr>
        <w:rPr>
          <w:b w:val="0"/>
          <w:bCs w:val="0"/>
          <w:lang w:val="en-US"/>
        </w:rPr>
      </w:pPr>
    </w:p>
    <w:p>
      <w:pPr>
        <w:rPr>
          <w:b w:val="0"/>
          <w:bCs w:val="0"/>
          <w:lang w:val="en-US"/>
        </w:rPr>
      </w:pPr>
      <w:r>
        <w:rPr>
          <w:b/>
          <w:bCs/>
          <w:lang w:val="en-US"/>
        </w:rPr>
        <w:t>What is SASS ?</w:t>
      </w:r>
    </w:p>
    <w:p>
      <w:pPr>
        <w:rPr>
          <w:b w:val="0"/>
          <w:bCs w:val="0"/>
          <w:lang w:val="en-US"/>
        </w:rPr>
      </w:pPr>
      <w:r>
        <w:rPr>
          <w:b w:val="0"/>
          <w:bCs w:val="0"/>
          <w:lang w:val="en-US"/>
        </w:rPr>
        <w:t>SASS ( Syntactically awesome language ) is a stylesheet programming language. You can use things like variables, nested rules, inline imports, functions etc. Sass works with ruby</w:t>
      </w:r>
    </w:p>
    <w:p>
      <w:pPr>
        <w:rPr>
          <w:b w:val="0"/>
          <w:bCs w:val="0"/>
          <w:lang w:val="en-US"/>
        </w:rPr>
      </w:pPr>
    </w:p>
    <w:p>
      <w:pPr>
        <w:rPr>
          <w:b w:val="0"/>
          <w:bCs w:val="0"/>
          <w:lang w:val="en-US"/>
        </w:rPr>
      </w:pPr>
      <w:r>
        <w:rPr>
          <w:b/>
          <w:bCs/>
          <w:lang w:val="en-US"/>
        </w:rPr>
        <w:t>What is event.preventDefault ?</w:t>
      </w:r>
    </w:p>
    <w:p>
      <w:pPr>
        <w:rPr>
          <w:b w:val="0"/>
          <w:bCs w:val="0"/>
          <w:lang w:val="en-US"/>
        </w:rPr>
      </w:pPr>
      <w:r>
        <w:rPr>
          <w:b w:val="0"/>
          <w:bCs w:val="0"/>
          <w:lang w:val="en-US"/>
        </w:rPr>
        <w:t>It will prevent the default action of the component. Clicking on link element will navigate to new window, but preventDefault will stop it from happening. Similarly function of submit button is to post the form, preventDefault will stop the form from submitting to server</w:t>
      </w:r>
    </w:p>
    <w:p>
      <w:pPr>
        <w:rPr>
          <w:b w:val="0"/>
          <w:bCs w:val="0"/>
          <w:lang w:val="en-US"/>
        </w:rPr>
      </w:pPr>
    </w:p>
    <w:p>
      <w:pPr>
        <w:rPr>
          <w:b w:val="0"/>
          <w:bCs w:val="0"/>
          <w:lang w:val="en-US"/>
        </w:rPr>
      </w:pPr>
      <w:r>
        <w:rPr>
          <w:b/>
          <w:bCs/>
          <w:lang w:val="en-US"/>
        </w:rPr>
        <w:t>What is event.stopPropogation ?</w:t>
      </w:r>
    </w:p>
    <w:p>
      <w:pPr>
        <w:rPr>
          <w:b w:val="0"/>
          <w:bCs w:val="0"/>
          <w:lang w:val="en-US"/>
        </w:rPr>
      </w:pPr>
      <w:r>
        <w:rPr>
          <w:b w:val="0"/>
          <w:bCs w:val="0"/>
          <w:lang w:val="en-US"/>
        </w:rPr>
        <w:t>It will prevent any parent event from execution.</w:t>
      </w:r>
    </w:p>
    <w:p>
      <w:pPr>
        <w:rPr>
          <w:b w:val="0"/>
          <w:bCs w:val="0"/>
          <w:lang w:val="en-US"/>
        </w:rPr>
      </w:pPr>
    </w:p>
    <w:p>
      <w:pPr>
        <w:rPr>
          <w:rFonts w:hint="default"/>
          <w:b w:val="0"/>
          <w:bCs w:val="0"/>
          <w:lang w:val="en-US"/>
        </w:rPr>
      </w:pPr>
      <w:r>
        <w:rPr>
          <w:b/>
          <w:bCs/>
          <w:lang w:val="en-US"/>
        </w:rPr>
        <w:t xml:space="preserve">What is </w:t>
      </w:r>
      <w:r>
        <w:rPr>
          <w:rFonts w:hint="default"/>
          <w:b/>
          <w:bCs/>
          <w:lang w:val="en-US"/>
        </w:rPr>
        <w:t>event.stopImmediatePropagation ?</w:t>
      </w:r>
    </w:p>
    <w:p>
      <w:pPr>
        <w:rPr>
          <w:rFonts w:hint="default"/>
          <w:b w:val="0"/>
          <w:bCs w:val="0"/>
          <w:lang w:val="en-US"/>
        </w:rPr>
      </w:pPr>
      <w:r>
        <w:rPr>
          <w:rFonts w:hint="default"/>
          <w:b w:val="0"/>
          <w:bCs w:val="0"/>
          <w:lang w:val="en-US"/>
        </w:rPr>
        <w:t>If there are multiple event attached to element than it will execute the current event and stop all other events.</w:t>
      </w:r>
    </w:p>
    <w:p>
      <w:pPr>
        <w:rPr>
          <w:rFonts w:hint="default"/>
          <w:b w:val="0"/>
          <w:bCs w:val="0"/>
          <w:lang w:val="en-US"/>
        </w:rPr>
      </w:pPr>
    </w:p>
    <w:p>
      <w:pPr>
        <w:rPr>
          <w:rFonts w:hint="default"/>
          <w:b w:val="0"/>
          <w:bCs w:val="0"/>
          <w:lang w:val="en-US"/>
        </w:rPr>
      </w:pPr>
      <w:r>
        <w:rPr>
          <w:rFonts w:hint="default"/>
          <w:b/>
          <w:bCs/>
          <w:lang w:val="en-US"/>
        </w:rPr>
        <w:t>What is Generics ?</w:t>
      </w:r>
    </w:p>
    <w:p>
      <w:pPr>
        <w:rPr>
          <w:rFonts w:hint="default"/>
          <w:b w:val="0"/>
          <w:bCs w:val="0"/>
          <w:lang w:val="en-US"/>
        </w:rPr>
      </w:pPr>
      <w:r>
        <w:rPr>
          <w:rFonts w:hint="default"/>
          <w:b w:val="0"/>
          <w:bCs w:val="0"/>
          <w:lang w:val="en-US"/>
        </w:rPr>
        <w:t>It is the concept of seperating Business logic and datatypes. It allows us to write class or method that can accept any datatype.</w:t>
      </w:r>
    </w:p>
    <w:p>
      <w:pPr>
        <w:rPr>
          <w:rFonts w:hint="default"/>
          <w:b w:val="0"/>
          <w:bCs w:val="0"/>
          <w:lang w:val="en-US"/>
        </w:rPr>
      </w:pPr>
    </w:p>
    <w:p>
      <w:pPr>
        <w:rPr>
          <w:rFonts w:hint="default"/>
          <w:b w:val="0"/>
          <w:bCs w:val="0"/>
          <w:lang w:val="en-US"/>
        </w:rPr>
      </w:pPr>
      <w:r>
        <w:rPr>
          <w:rFonts w:hint="default"/>
          <w:b w:val="0"/>
          <w:bCs w:val="0"/>
          <w:lang w:val="en-US"/>
        </w:rPr>
        <w:t>public static void ObjectToXMLFile(object T, string FilePath)</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 xml:space="preserve">    string xmlData = string.Empty;</w:t>
      </w:r>
    </w:p>
    <w:p>
      <w:pPr>
        <w:rPr>
          <w:rFonts w:hint="default"/>
          <w:b w:val="0"/>
          <w:bCs w:val="0"/>
          <w:lang w:val="en-US"/>
        </w:rPr>
      </w:pPr>
      <w:r>
        <w:rPr>
          <w:rFonts w:hint="default"/>
          <w:b w:val="0"/>
          <w:bCs w:val="0"/>
          <w:lang w:val="en-US"/>
        </w:rPr>
        <w:t xml:space="preserve">    var sr = new XmlSerializer(T.GetType());</w:t>
      </w:r>
    </w:p>
    <w:p>
      <w:pPr>
        <w:rPr>
          <w:rFonts w:hint="default"/>
          <w:b w:val="0"/>
          <w:bCs w:val="0"/>
          <w:lang w:val="en-US"/>
        </w:rPr>
      </w:pPr>
    </w:p>
    <w:p>
      <w:pPr>
        <w:rPr>
          <w:rFonts w:hint="default"/>
          <w:b w:val="0"/>
          <w:bCs w:val="0"/>
          <w:lang w:val="en-US"/>
        </w:rPr>
      </w:pPr>
      <w:r>
        <w:rPr>
          <w:rFonts w:hint="default"/>
          <w:b w:val="0"/>
          <w:bCs w:val="0"/>
          <w:lang w:val="en-US"/>
        </w:rPr>
        <w:t xml:space="preserve">    using (var file = new StreamWriter(FilePath))</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sr.Serialize(file, 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bCs/>
          <w:lang w:val="en-US"/>
        </w:rPr>
        <w:t>Features of generics ?</w:t>
      </w:r>
    </w:p>
    <w:p>
      <w:pPr>
        <w:numPr>
          <w:ilvl w:val="0"/>
          <w:numId w:val="1"/>
        </w:numPr>
        <w:ind w:left="425" w:leftChars="0" w:hanging="425" w:firstLineChars="0"/>
        <w:rPr>
          <w:rFonts w:hint="default"/>
          <w:b w:val="0"/>
          <w:bCs w:val="0"/>
          <w:lang w:val="en-US"/>
        </w:rPr>
      </w:pPr>
      <w:r>
        <w:rPr>
          <w:rFonts w:hint="default"/>
          <w:b w:val="0"/>
          <w:bCs w:val="0"/>
          <w:lang w:val="en-US"/>
        </w:rPr>
        <w:t>It helps to resuse code, type safety and performance.</w:t>
      </w:r>
    </w:p>
    <w:p>
      <w:pPr>
        <w:numPr>
          <w:ilvl w:val="0"/>
          <w:numId w:val="1"/>
        </w:numPr>
        <w:ind w:left="425" w:leftChars="0" w:hanging="425" w:firstLineChars="0"/>
        <w:rPr>
          <w:rFonts w:hint="default"/>
          <w:b w:val="0"/>
          <w:bCs w:val="0"/>
          <w:lang w:val="en-US"/>
        </w:rPr>
      </w:pPr>
      <w:r>
        <w:rPr>
          <w:rFonts w:hint="default"/>
          <w:b w:val="0"/>
          <w:bCs w:val="0"/>
          <w:lang w:val="en-US"/>
        </w:rPr>
        <w:t>You can create your own generic interfaces, classes, methods, events.</w:t>
      </w:r>
    </w:p>
    <w:p>
      <w:pPr>
        <w:numPr>
          <w:ilvl w:val="0"/>
          <w:numId w:val="1"/>
        </w:numPr>
        <w:ind w:left="425" w:leftChars="0" w:hanging="425" w:firstLineChars="0"/>
        <w:rPr>
          <w:rFonts w:hint="default"/>
          <w:b w:val="0"/>
          <w:bCs w:val="0"/>
          <w:lang w:val="en-US"/>
        </w:rPr>
      </w:pPr>
      <w:r>
        <w:rPr>
          <w:rFonts w:hint="default"/>
          <w:b w:val="0"/>
          <w:bCs w:val="0"/>
          <w:lang w:val="en-US"/>
        </w:rPr>
        <w:t>You may create generic classes constrained to enable access to methods on particular data types.</w:t>
      </w:r>
    </w:p>
    <w:p>
      <w:pPr>
        <w:numPr>
          <w:ilvl w:val="0"/>
          <w:numId w:val="1"/>
        </w:numPr>
        <w:ind w:left="425" w:leftChars="0" w:hanging="425" w:firstLineChars="0"/>
        <w:rPr>
          <w:rFonts w:hint="default"/>
          <w:b w:val="0"/>
          <w:bCs w:val="0"/>
          <w:lang w:val="en-US"/>
        </w:rPr>
      </w:pPr>
      <w:r>
        <w:rPr>
          <w:rFonts w:hint="default"/>
          <w:b w:val="0"/>
          <w:bCs w:val="0"/>
          <w:lang w:val="en-US"/>
        </w:rPr>
        <w:t>You may get information on the types used in a generic data type at run-time by means of reflection</w:t>
      </w:r>
    </w:p>
    <w:p>
      <w:pPr>
        <w:numPr>
          <w:numId w:val="0"/>
        </w:numPr>
        <w:rPr>
          <w:rFonts w:hint="default"/>
          <w:b w:val="0"/>
          <w:bCs w:val="0"/>
          <w:lang w:val="en-US"/>
        </w:rPr>
      </w:pPr>
    </w:p>
    <w:p>
      <w:pPr>
        <w:numPr>
          <w:numId w:val="0"/>
        </w:numPr>
        <w:rPr>
          <w:rFonts w:hint="default"/>
          <w:b/>
          <w:bCs/>
          <w:lang w:val="en-US"/>
        </w:rPr>
      </w:pPr>
      <w:r>
        <w:rPr>
          <w:rFonts w:hint="default"/>
          <w:b/>
          <w:bCs/>
          <w:lang w:val="en-US"/>
        </w:rPr>
        <w:t>How to restrict data in generic function ?</w:t>
      </w:r>
    </w:p>
    <w:p>
      <w:pPr>
        <w:numPr>
          <w:numId w:val="0"/>
        </w:numPr>
        <w:rPr>
          <w:rFonts w:hint="default"/>
          <w:b/>
          <w:bCs/>
          <w:lang w:val="en-US"/>
        </w:rPr>
      </w:pPr>
      <w:r>
        <w:rPr>
          <w:rFonts w:hint="default"/>
          <w:b/>
          <w:bCs/>
          <w:lang w:val="en-US"/>
        </w:rPr>
        <w:t>Constraints in generics.</w:t>
      </w:r>
    </w:p>
    <w:p>
      <w:pPr>
        <w:numPr>
          <w:numId w:val="0"/>
        </w:numPr>
        <w:rPr>
          <w:rFonts w:hint="default"/>
          <w:b/>
          <w:bCs/>
          <w:lang w:val="en-US"/>
        </w:rPr>
      </w:pPr>
    </w:p>
    <w:p>
      <w:pPr>
        <w:numPr>
          <w:numId w:val="0"/>
        </w:numPr>
        <w:rPr>
          <w:rFonts w:hint="default"/>
          <w:b w:val="0"/>
          <w:bCs w:val="0"/>
          <w:lang w:val="en-US"/>
        </w:rPr>
      </w:pPr>
      <w:r>
        <w:rPr>
          <w:rFonts w:hint="default"/>
          <w:b w:val="0"/>
          <w:bCs w:val="0"/>
          <w:lang w:val="en-US"/>
        </w:rPr>
        <w:t>There are four types of constraints</w:t>
      </w:r>
    </w:p>
    <w:p>
      <w:pPr>
        <w:numPr>
          <w:numId w:val="0"/>
        </w:numPr>
        <w:rPr>
          <w:rFonts w:hint="default"/>
          <w:b w:val="0"/>
          <w:bCs w:val="0"/>
          <w:lang w:val="en-US"/>
        </w:rPr>
      </w:pPr>
      <w:r>
        <w:rPr>
          <w:rFonts w:hint="default"/>
          <w:b/>
          <w:bCs/>
          <w:lang w:val="en-US"/>
        </w:rPr>
        <w:t>where T: struct</w:t>
      </w:r>
      <w:r>
        <w:rPr>
          <w:rFonts w:hint="default"/>
          <w:b w:val="0"/>
          <w:bCs w:val="0"/>
          <w:lang w:val="en-US"/>
        </w:rPr>
        <w:t xml:space="preserve"> value type constraint</w:t>
      </w:r>
    </w:p>
    <w:p>
      <w:pPr>
        <w:numPr>
          <w:numId w:val="0"/>
        </w:numPr>
        <w:rPr>
          <w:rFonts w:hint="default"/>
          <w:b w:val="0"/>
          <w:bCs w:val="0"/>
          <w:lang w:val="en-US"/>
        </w:rPr>
      </w:pPr>
      <w:r>
        <w:rPr>
          <w:rFonts w:hint="default"/>
          <w:b/>
          <w:bCs/>
          <w:lang w:val="en-US"/>
        </w:rPr>
        <w:t>where T: class</w:t>
      </w:r>
      <w:r>
        <w:rPr>
          <w:rFonts w:hint="default"/>
          <w:b w:val="0"/>
          <w:bCs w:val="0"/>
          <w:lang w:val="en-US"/>
        </w:rPr>
        <w:t xml:space="preserve"> reference type constraint</w:t>
      </w:r>
    </w:p>
    <w:p>
      <w:pPr>
        <w:numPr>
          <w:numId w:val="0"/>
        </w:numPr>
        <w:rPr>
          <w:rFonts w:hint="default"/>
          <w:b w:val="0"/>
          <w:bCs w:val="0"/>
          <w:lang w:val="en-US"/>
        </w:rPr>
      </w:pPr>
      <w:r>
        <w:rPr>
          <w:rFonts w:hint="default"/>
          <w:b/>
          <w:bCs/>
          <w:lang w:val="en-US"/>
        </w:rPr>
        <w:t>where T: new()</w:t>
      </w:r>
      <w:r>
        <w:rPr>
          <w:rFonts w:hint="default"/>
          <w:b w:val="0"/>
          <w:bCs w:val="0"/>
          <w:lang w:val="en-US"/>
        </w:rPr>
        <w:t xml:space="preserve"> default parameterless constraint </w:t>
      </w:r>
    </w:p>
    <w:p>
      <w:pPr>
        <w:numPr>
          <w:numId w:val="0"/>
        </w:numPr>
        <w:rPr>
          <w:rFonts w:hint="default"/>
          <w:b w:val="0"/>
          <w:bCs w:val="0"/>
          <w:lang w:val="en-US"/>
        </w:rPr>
      </w:pPr>
      <w:r>
        <w:rPr>
          <w:rFonts w:hint="default"/>
          <w:b/>
          <w:bCs/>
          <w:lang w:val="en-US"/>
        </w:rPr>
        <w:t>where T: &lt;interface name&gt;</w:t>
      </w:r>
      <w:r>
        <w:rPr>
          <w:rFonts w:hint="default"/>
          <w:b w:val="0"/>
          <w:bCs w:val="0"/>
          <w:lang w:val="en-US"/>
        </w:rPr>
        <w:t xml:space="preserve"> interface constraint</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What are Anonymous Function ?</w:t>
      </w:r>
    </w:p>
    <w:p>
      <w:pPr>
        <w:numPr>
          <w:numId w:val="0"/>
        </w:numPr>
        <w:rPr>
          <w:rFonts w:hint="default"/>
          <w:b w:val="0"/>
          <w:bCs w:val="0"/>
          <w:lang w:val="en-US"/>
        </w:rPr>
      </w:pPr>
      <w:r>
        <w:rPr>
          <w:rFonts w:hint="default"/>
          <w:b w:val="0"/>
          <w:bCs w:val="0"/>
          <w:lang w:val="en-US"/>
        </w:rPr>
        <w:t>Anonymous method is a method without name. It provides the ability to implement delegates without writing the function.</w:t>
      </w:r>
    </w:p>
    <w:p>
      <w:pPr>
        <w:numPr>
          <w:numId w:val="0"/>
        </w:numPr>
        <w:rPr>
          <w:rFonts w:hint="default"/>
          <w:b w:val="0"/>
          <w:bCs w:val="0"/>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t/>
      </w:r>
      <w:r>
        <w:rPr>
          <w:rFonts w:hint="default" w:ascii="Consolas" w:hAnsi="Consolas" w:eastAsia="Consolas"/>
          <w:color w:val="000000"/>
          <w:sz w:val="19"/>
          <w:lang w:val="en-US"/>
        </w:rPr>
        <w:tab/>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w:t>
      </w:r>
      <w:r>
        <w:rPr>
          <w:rFonts w:hint="default" w:ascii="Consolas" w:hAnsi="Consolas" w:eastAsia="Consolas"/>
          <w:color w:val="2B91AF"/>
          <w:sz w:val="19"/>
        </w:rPr>
        <w:t>Del</w:t>
      </w:r>
      <w:r>
        <w:rPr>
          <w:rFonts w:hint="default" w:ascii="Consolas" w:hAnsi="Consolas" w:eastAsia="Consolas"/>
          <w:color w:val="000000"/>
          <w:sz w:val="19"/>
        </w:rPr>
        <w:t>(</w:t>
      </w:r>
      <w:r>
        <w:rPr>
          <w:rFonts w:hint="default" w:ascii="Consolas" w:hAnsi="Consolas" w:eastAsia="Consolas"/>
          <w:color w:val="0000FF"/>
          <w:sz w:val="19"/>
        </w:rPr>
        <w:t>string</w:t>
      </w:r>
      <w:r>
        <w:rPr>
          <w:rFonts w:hint="default" w:ascii="Consolas" w:hAnsi="Consolas" w:eastAsia="Consolas"/>
          <w:color w:val="000000"/>
          <w:sz w:val="19"/>
        </w:rPr>
        <w:t xml:space="preserve"> Mesg);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rPr>
        <w:t xml:space="preserve">  </w:t>
      </w:r>
      <w:r>
        <w:rPr>
          <w:rFonts w:hint="default" w:ascii="Consolas" w:hAnsi="Consolas" w:eastAsia="Consolas"/>
          <w:color w:val="2B91AF"/>
          <w:sz w:val="19"/>
        </w:rPr>
        <w:t>Del</w:t>
      </w:r>
      <w:r>
        <w:rPr>
          <w:rFonts w:hint="default" w:ascii="Consolas" w:hAnsi="Consolas" w:eastAsia="Consolas"/>
          <w:color w:val="000000"/>
          <w:sz w:val="19"/>
        </w:rPr>
        <w:t xml:space="preserve"> obj =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Mesg) {</w:t>
      </w:r>
    </w:p>
    <w:p>
      <w:pPr>
        <w:spacing w:beforeLines="0" w:afterLines="0"/>
        <w:jc w:val="left"/>
        <w:rPr>
          <w:rFonts w:hint="default" w:ascii="Consolas" w:hAnsi="Consolas" w:eastAsia="Consolas"/>
          <w:color w:val="000000"/>
          <w:sz w:val="19"/>
          <w:lang w:val="en-US"/>
        </w:rPr>
      </w:pPr>
      <w:r>
        <w:rPr>
          <w:rFonts w:hint="default" w:ascii="Consolas" w:hAnsi="Consolas" w:eastAsia="Consolas"/>
          <w:color w:val="000000"/>
          <w:sz w:val="19"/>
        </w:rPr>
        <w:t xml:space="preserve">                </w:t>
      </w:r>
      <w:r>
        <w:rPr>
          <w:rFonts w:hint="default" w:ascii="Consolas" w:hAnsi="Consolas" w:eastAsia="Consolas"/>
          <w:color w:val="2B91AF"/>
          <w:sz w:val="19"/>
        </w:rPr>
        <w:t>Console</w:t>
      </w:r>
      <w:r>
        <w:rPr>
          <w:rFonts w:hint="default" w:ascii="Consolas" w:hAnsi="Consolas" w:eastAsia="Consolas"/>
          <w:color w:val="000000"/>
          <w:sz w:val="19"/>
        </w:rPr>
        <w:t>.WriteLine(Mesg);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rPr>
        <w:t>obj(</w:t>
      </w:r>
      <w:r>
        <w:rPr>
          <w:rFonts w:hint="default" w:ascii="Consolas" w:hAnsi="Consolas" w:eastAsia="Consolas"/>
          <w:color w:val="A31515"/>
          <w:sz w:val="19"/>
        </w:rPr>
        <w:t>"Hello world"</w:t>
      </w:r>
      <w:r>
        <w:rPr>
          <w:rFonts w:hint="default" w:ascii="Consolas" w:hAnsi="Consolas" w:eastAsia="Consolas"/>
          <w:color w:val="000000"/>
          <w:sz w:val="19"/>
        </w:rPr>
        <w:t>);</w:t>
      </w:r>
    </w:p>
    <w:p>
      <w:pPr>
        <w:numPr>
          <w:numId w:val="0"/>
        </w:numPr>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rPr>
        <w:t>}</w:t>
      </w:r>
    </w:p>
    <w:p>
      <w:pPr>
        <w:numPr>
          <w:numId w:val="0"/>
        </w:numPr>
        <w:rPr>
          <w:rFonts w:hint="default" w:ascii="Consolas" w:hAnsi="Consolas" w:eastAsia="Consolas"/>
          <w:color w:val="000000"/>
          <w:sz w:val="19"/>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 xml:space="preserve">Lambda Expression </w:t>
      </w:r>
    </w:p>
    <w:p>
      <w:pPr>
        <w:numPr>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 lambda expression is an anonymous function that you can use to create delegates, It can be implemented without using keyword delegate.</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w:t>
      </w:r>
      <w:r>
        <w:rPr>
          <w:rFonts w:hint="default" w:ascii="Consolas" w:hAnsi="Consolas" w:eastAsia="Consolas"/>
          <w:color w:val="2B91AF"/>
          <w:sz w:val="19"/>
        </w:rPr>
        <w:t>Del</w:t>
      </w:r>
      <w:r>
        <w:rPr>
          <w:rFonts w:hint="default" w:ascii="Consolas" w:hAnsi="Consolas" w:eastAsia="Consolas"/>
          <w:color w:val="000000"/>
          <w:sz w:val="19"/>
        </w:rPr>
        <w:t>(</w:t>
      </w:r>
      <w:r>
        <w:rPr>
          <w:rFonts w:hint="default" w:ascii="Consolas" w:hAnsi="Consolas" w:eastAsia="Consolas"/>
          <w:color w:val="0000FF"/>
          <w:sz w:val="19"/>
        </w:rPr>
        <w:t>string</w:t>
      </w:r>
      <w:r>
        <w:rPr>
          <w:rFonts w:hint="default" w:ascii="Consolas" w:hAnsi="Consolas" w:eastAsia="Consolas"/>
          <w:color w:val="000000"/>
          <w:sz w:val="19"/>
        </w:rPr>
        <w:t xml:space="preserve"> Mesg);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Del</w:t>
      </w:r>
      <w:r>
        <w:rPr>
          <w:rFonts w:hint="default" w:ascii="Consolas" w:hAnsi="Consolas" w:eastAsia="Consolas"/>
          <w:color w:val="000000"/>
          <w:sz w:val="19"/>
        </w:rPr>
        <w:t xml:space="preserve"> obj = x =&gt; { </w:t>
      </w:r>
      <w:r>
        <w:rPr>
          <w:rFonts w:hint="default" w:ascii="Consolas" w:hAnsi="Consolas" w:eastAsia="Consolas"/>
          <w:color w:val="2B91AF"/>
          <w:sz w:val="19"/>
        </w:rPr>
        <w:t>Console</w:t>
      </w:r>
      <w:r>
        <w:rPr>
          <w:rFonts w:hint="default" w:ascii="Consolas" w:hAnsi="Consolas" w:eastAsia="Consolas"/>
          <w:color w:val="000000"/>
          <w:sz w:val="19"/>
        </w:rPr>
        <w:t>.WriteLine(x);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obj(</w:t>
      </w:r>
      <w:r>
        <w:rPr>
          <w:rFonts w:hint="default" w:ascii="Consolas" w:hAnsi="Consolas" w:eastAsia="Consolas"/>
          <w:color w:val="A31515"/>
          <w:sz w:val="19"/>
        </w:rPr>
        <w:t>"Hello world"</w:t>
      </w:r>
      <w:r>
        <w:rPr>
          <w:rFonts w:hint="default" w:ascii="Consolas" w:hAnsi="Consolas" w:eastAsia="Consolas"/>
          <w:color w:val="000000"/>
          <w:sz w:val="19"/>
        </w:rPr>
        <w:t>);</w:t>
      </w:r>
    </w:p>
    <w:p>
      <w:pPr>
        <w:numPr>
          <w:numId w:val="0"/>
        </w:numPr>
        <w:rPr>
          <w:rFonts w:hint="default" w:ascii="Consolas" w:hAnsi="Consolas" w:eastAsia="Consolas"/>
          <w:color w:val="000000"/>
          <w:sz w:val="19"/>
        </w:rPr>
      </w:pPr>
      <w:r>
        <w:rPr>
          <w:rFonts w:hint="default" w:ascii="Consolas" w:hAnsi="Consolas" w:eastAsia="Consolas"/>
          <w:color w:val="000000"/>
          <w:sz w:val="19"/>
        </w:rPr>
        <w:t xml:space="preserve">        }</w:t>
      </w:r>
    </w:p>
    <w:p>
      <w:pPr>
        <w:numPr>
          <w:numId w:val="0"/>
        </w:numPr>
        <w:rPr>
          <w:rFonts w:hint="default" w:ascii="Consolas" w:hAnsi="Consolas" w:eastAsia="Consolas"/>
          <w:color w:val="000000"/>
          <w:sz w:val="19"/>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Difference between Lambda and Anonymous.</w:t>
      </w:r>
    </w:p>
    <w:p>
      <w:pPr>
        <w:numPr>
          <w:ilvl w:val="0"/>
          <w:numId w:val="2"/>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Lambdas are type inference. You do not have to specify the input parameter, because compiler can infer the type based on lambda body.</w:t>
      </w:r>
    </w:p>
    <w:p>
      <w:pPr>
        <w:numPr>
          <w:ilvl w:val="0"/>
          <w:numId w:val="2"/>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Lamdas can be usefull in making expression trees where as it cannot be done in  anonymous function</w:t>
      </w:r>
    </w:p>
    <w:p>
      <w:pPr>
        <w:numPr>
          <w:numId w:val="0"/>
        </w:numPr>
        <w:rPr>
          <w:rFonts w:hint="default" w:ascii="Consolas" w:hAnsi="Consolas" w:eastAsia="Consolas"/>
          <w:color w:val="000000"/>
          <w:sz w:val="19"/>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Action, Func, Predicate</w:t>
      </w:r>
    </w:p>
    <w:p>
      <w:pPr>
        <w:numPr>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Func, Action and predicate represent a method that can be passed</w:t>
      </w:r>
      <w:bookmarkStart w:id="0" w:name="_GoBack"/>
      <w:bookmarkEnd w:id="0"/>
      <w:r>
        <w:rPr>
          <w:rFonts w:hint="default" w:hAnsi="Consolas" w:eastAsia="Consolas" w:asciiTheme="minorAscii"/>
          <w:color w:val="000000"/>
          <w:sz w:val="20"/>
          <w:szCs w:val="20"/>
          <w:lang w:val="en-US"/>
        </w:rPr>
        <w:t xml:space="preserve"> a parameter without explicitly declaring a custom delegate.</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 xml:space="preserve">Func delegate </w:t>
      </w:r>
      <w:r>
        <w:rPr>
          <w:rFonts w:hint="default" w:hAnsi="Consolas" w:eastAsia="Consolas" w:asciiTheme="minorAscii"/>
          <w:color w:val="000000"/>
          <w:sz w:val="20"/>
          <w:szCs w:val="20"/>
          <w:lang w:val="en-US"/>
        </w:rPr>
        <w:t>can be used when the input as well as output present, it can be declared while declaring func</w:t>
      </w:r>
    </w:p>
    <w:p>
      <w:pPr>
        <w:numPr>
          <w:numId w:val="0"/>
        </w:numPr>
        <w:rPr>
          <w:rFonts w:hint="default" w:hAnsi="Consolas" w:eastAsia="Consolas" w:asciiTheme="minorAscii"/>
          <w:color w:val="000000"/>
          <w:sz w:val="20"/>
          <w:szCs w:val="20"/>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Func</w:t>
      </w:r>
      <w:r>
        <w:rPr>
          <w:rFonts w:hint="default" w:ascii="Consolas" w:hAnsi="Consolas" w:eastAsia="Consolas"/>
          <w:color w:val="000000"/>
          <w:sz w:val="19"/>
        </w:rPr>
        <w:t>&lt;</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&gt; MyFuncVar = r =&gt; (3.14 * r * r).ToString();</w:t>
      </w:r>
    </w:p>
    <w:p>
      <w:pPr>
        <w:numPr>
          <w:numId w:val="0"/>
        </w:numPr>
        <w:rPr>
          <w:rFonts w:hint="default" w:ascii="Consolas" w:hAnsi="Consolas" w:eastAsia="Consolas"/>
          <w:color w:val="000000"/>
          <w:sz w:val="19"/>
        </w:rPr>
      </w:pPr>
      <w:r>
        <w:rPr>
          <w:rFonts w:hint="default" w:ascii="Consolas" w:hAnsi="Consolas" w:eastAsia="Consolas"/>
          <w:color w:val="0000FF"/>
          <w:sz w:val="19"/>
        </w:rPr>
        <w:t>var</w:t>
      </w:r>
      <w:r>
        <w:rPr>
          <w:rFonts w:hint="default" w:ascii="Consolas" w:hAnsi="Consolas" w:eastAsia="Consolas"/>
          <w:color w:val="000000"/>
          <w:sz w:val="19"/>
        </w:rPr>
        <w:t xml:space="preserve"> result = MyFuncVar(3);</w:t>
      </w:r>
    </w:p>
    <w:p>
      <w:pPr>
        <w:numPr>
          <w:numId w:val="0"/>
        </w:numPr>
        <w:rPr>
          <w:rFonts w:hint="default" w:ascii="Consolas" w:hAnsi="Consolas" w:eastAsia="Consolas"/>
          <w:color w:val="000000"/>
          <w:sz w:val="19"/>
        </w:rPr>
      </w:pPr>
    </w:p>
    <w:p>
      <w:pPr>
        <w:numPr>
          <w:numId w:val="0"/>
        </w:numPr>
        <w:rPr>
          <w:rFonts w:hint="default" w:ascii="Consolas" w:hAnsi="Consolas" w:eastAsia="Consolas"/>
          <w:color w:val="000000"/>
          <w:sz w:val="19"/>
          <w:lang w:val="en-US"/>
        </w:rPr>
      </w:pPr>
      <w:r>
        <w:rPr>
          <w:rFonts w:hint="default" w:ascii="Consolas" w:hAnsi="Consolas" w:eastAsia="Consolas"/>
          <w:b/>
          <w:bCs/>
          <w:color w:val="000000"/>
          <w:sz w:val="19"/>
          <w:lang w:val="en-US"/>
        </w:rPr>
        <w:t xml:space="preserve">Action Delegate </w:t>
      </w:r>
      <w:r>
        <w:rPr>
          <w:rFonts w:hint="default" w:ascii="Consolas" w:hAnsi="Consolas" w:eastAsia="Consolas"/>
          <w:color w:val="000000"/>
          <w:sz w:val="19"/>
          <w:lang w:val="en-US"/>
        </w:rPr>
        <w:t>can be used when there is only input but no return value.</w:t>
      </w:r>
    </w:p>
    <w:p>
      <w:pPr>
        <w:numPr>
          <w:numId w:val="0"/>
        </w:numPr>
        <w:rPr>
          <w:rFonts w:hint="default" w:ascii="Consolas" w:hAnsi="Consolas" w:eastAsia="Consolas"/>
          <w:color w:val="000000"/>
          <w:sz w:val="19"/>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Action</w:t>
      </w:r>
      <w:r>
        <w:rPr>
          <w:rFonts w:hint="default" w:ascii="Consolas" w:hAnsi="Consolas" w:eastAsia="Consolas"/>
          <w:color w:val="000000"/>
          <w:sz w:val="19"/>
        </w:rPr>
        <w:t>&lt;</w:t>
      </w:r>
      <w:r>
        <w:rPr>
          <w:rFonts w:hint="default" w:ascii="Consolas" w:hAnsi="Consolas" w:eastAsia="Consolas"/>
          <w:color w:val="0000FF"/>
          <w:sz w:val="19"/>
        </w:rPr>
        <w:t>int</w:t>
      </w:r>
      <w:r>
        <w:rPr>
          <w:rFonts w:hint="default" w:ascii="Consolas" w:hAnsi="Consolas" w:eastAsia="Consolas"/>
          <w:color w:val="000000"/>
          <w:sz w:val="19"/>
        </w:rPr>
        <w:t>&gt; MyActionVar = r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area = 3.14 * r * 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Console</w:t>
      </w:r>
      <w:r>
        <w:rPr>
          <w:rFonts w:hint="default" w:ascii="Consolas" w:hAnsi="Consolas" w:eastAsia="Consolas"/>
          <w:color w:val="000000"/>
          <w:sz w:val="19"/>
        </w:rPr>
        <w:t>.WriteLine(area);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numPr>
          <w:numId w:val="0"/>
        </w:numPr>
        <w:rPr>
          <w:rFonts w:hint="default" w:ascii="Consolas" w:hAnsi="Consolas" w:eastAsia="Consolas"/>
          <w:color w:val="000000"/>
          <w:sz w:val="19"/>
        </w:rPr>
      </w:pPr>
      <w:r>
        <w:rPr>
          <w:rFonts w:hint="default" w:ascii="Consolas" w:hAnsi="Consolas" w:eastAsia="Consolas"/>
          <w:color w:val="000000"/>
          <w:sz w:val="19"/>
        </w:rPr>
        <w:t xml:space="preserve">            MyActionVar(4);</w:t>
      </w:r>
    </w:p>
    <w:p>
      <w:pPr>
        <w:numPr>
          <w:numId w:val="0"/>
        </w:numPr>
        <w:rPr>
          <w:rFonts w:hint="default" w:ascii="Consolas" w:hAnsi="Consolas" w:eastAsia="Consolas"/>
          <w:color w:val="000000"/>
          <w:sz w:val="19"/>
        </w:rPr>
      </w:pPr>
    </w:p>
    <w:p>
      <w:pPr>
        <w:numPr>
          <w:numId w:val="0"/>
        </w:numPr>
        <w:rPr>
          <w:rFonts w:hint="default" w:ascii="Consolas" w:hAnsi="Consolas" w:eastAsia="Consolas"/>
          <w:color w:val="000000"/>
          <w:sz w:val="19"/>
          <w:lang w:val="en-US"/>
        </w:rPr>
      </w:pPr>
      <w:r>
        <w:rPr>
          <w:rFonts w:hint="default" w:ascii="Consolas" w:hAnsi="Consolas" w:eastAsia="Consolas"/>
          <w:b/>
          <w:bCs/>
          <w:color w:val="000000"/>
          <w:sz w:val="19"/>
          <w:lang w:val="en-US"/>
        </w:rPr>
        <w:t xml:space="preserve">Predicate delegate </w:t>
      </w:r>
      <w:r>
        <w:rPr>
          <w:rFonts w:hint="default" w:ascii="Consolas" w:hAnsi="Consolas" w:eastAsia="Consolas"/>
          <w:color w:val="000000"/>
          <w:sz w:val="19"/>
          <w:lang w:val="en-US"/>
        </w:rPr>
        <w:t>can be used when input can be of any type but return type is only bool. Func can replace predicate.</w:t>
      </w:r>
    </w:p>
    <w:p>
      <w:pPr>
        <w:numPr>
          <w:numId w:val="0"/>
        </w:numPr>
        <w:rPr>
          <w:rFonts w:hint="default" w:ascii="Consolas" w:hAnsi="Consolas" w:eastAsia="Consolas"/>
          <w:color w:val="000000"/>
          <w:sz w:val="19"/>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Predicate</w:t>
      </w:r>
      <w:r>
        <w:rPr>
          <w:rFonts w:hint="default" w:ascii="Consolas" w:hAnsi="Consolas" w:eastAsia="Consolas"/>
          <w:color w:val="000000"/>
          <w:sz w:val="19"/>
        </w:rPr>
        <w:t>&lt;</w:t>
      </w:r>
      <w:r>
        <w:rPr>
          <w:rFonts w:hint="default" w:ascii="Consolas" w:hAnsi="Consolas" w:eastAsia="Consolas"/>
          <w:color w:val="0000FF"/>
          <w:sz w:val="19"/>
        </w:rPr>
        <w:t>string</w:t>
      </w:r>
      <w:r>
        <w:rPr>
          <w:rFonts w:hint="default" w:ascii="Consolas" w:hAnsi="Consolas" w:eastAsia="Consolas"/>
          <w:color w:val="000000"/>
          <w:sz w:val="19"/>
        </w:rPr>
        <w:t>&gt; MyPredicateVar = r =&gt;   r.Length &gt; 5;</w:t>
      </w:r>
    </w:p>
    <w:p>
      <w:pPr>
        <w:numPr>
          <w:numId w:val="0"/>
        </w:numPr>
        <w:rPr>
          <w:rFonts w:hint="default" w:ascii="Consolas" w:hAnsi="Consolas" w:eastAsia="Consolas"/>
          <w:color w:val="000000"/>
          <w:sz w:val="19"/>
        </w:rPr>
      </w:pPr>
      <w:r>
        <w:rPr>
          <w:rFonts w:hint="default" w:ascii="Consolas" w:hAnsi="Consolas" w:eastAsia="Consolas"/>
          <w:color w:val="0000FF"/>
          <w:sz w:val="19"/>
        </w:rPr>
        <w:t>var</w:t>
      </w:r>
      <w:r>
        <w:rPr>
          <w:rFonts w:hint="default" w:ascii="Consolas" w:hAnsi="Consolas" w:eastAsia="Consolas"/>
          <w:color w:val="000000"/>
          <w:sz w:val="19"/>
        </w:rPr>
        <w:t xml:space="preserve"> BoolResult = MyPredicateVar(</w:t>
      </w:r>
      <w:r>
        <w:rPr>
          <w:rFonts w:hint="default" w:ascii="Consolas" w:hAnsi="Consolas" w:eastAsia="Consolas"/>
          <w:color w:val="A31515"/>
          <w:sz w:val="19"/>
        </w:rPr>
        <w:t>"abc"</w:t>
      </w:r>
      <w:r>
        <w:rPr>
          <w:rFonts w:hint="default" w:ascii="Consolas" w:hAnsi="Consolas" w:eastAsia="Consolas"/>
          <w:color w:val="000000"/>
          <w:sz w:val="19"/>
        </w:rPr>
        <w:t>);</w:t>
      </w:r>
    </w:p>
    <w:p>
      <w:pPr>
        <w:numPr>
          <w:numId w:val="0"/>
        </w:numPr>
        <w:rPr>
          <w:rFonts w:hint="default" w:ascii="Consolas" w:hAnsi="Consolas" w:eastAsia="Consolas"/>
          <w:color w:val="000000"/>
          <w:sz w:val="19"/>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What is Collection ?</w:t>
      </w:r>
    </w:p>
    <w:p>
      <w:pPr>
        <w:numPr>
          <w:ilvl w:val="0"/>
          <w:numId w:val="3"/>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 xml:space="preserve">Collection classes are specialized classes for data storage and retrieval. </w:t>
      </w:r>
    </w:p>
    <w:p>
      <w:pPr>
        <w:numPr>
          <w:ilvl w:val="0"/>
          <w:numId w:val="3"/>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These classes provide support for list, stack, queues and hash table.</w:t>
      </w:r>
    </w:p>
    <w:p>
      <w:pPr>
        <w:numPr>
          <w:ilvl w:val="0"/>
          <w:numId w:val="3"/>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Most classes implement the same interface</w:t>
      </w:r>
    </w:p>
    <w:p>
      <w:pPr>
        <w:numPr>
          <w:ilvl w:val="0"/>
          <w:numId w:val="3"/>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Collection serve purpose such as allocating memory, accessing item from a list based on index. These classes create collection of object</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There are two types of collection</w:t>
      </w:r>
    </w:p>
    <w:p>
      <w:pPr>
        <w:numPr>
          <w:ilvl w:val="0"/>
          <w:numId w:val="4"/>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Non Generic</w:t>
      </w:r>
    </w:p>
    <w:p>
      <w:pPr>
        <w:numPr>
          <w:ilvl w:val="0"/>
          <w:numId w:val="4"/>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Generic</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Non Generic - works on object type</w:t>
      </w:r>
    </w:p>
    <w:p>
      <w:pPr>
        <w:numPr>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Each element represent a value of a different type.</w:t>
      </w:r>
    </w:p>
    <w:p>
      <w:pPr>
        <w:numPr>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Array size is not fixed</w:t>
      </w:r>
    </w:p>
    <w:p>
      <w:pPr>
        <w:numPr>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Elements can be added removed during runtime.</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Generic - works on specific types</w:t>
      </w:r>
    </w:p>
    <w:p>
      <w:pPr>
        <w:numPr>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Specific Type</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Array size is not fixed</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Elements can be added removed during runtime.</w:t>
      </w:r>
    </w:p>
    <w:p>
      <w:pPr>
        <w:numPr>
          <w:ilvl w:val="0"/>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Difference between ActionResult and ViewResult ?</w:t>
      </w:r>
    </w:p>
    <w:p>
      <w:pPr>
        <w:numPr>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ActionResult have multiple return type whereas ViewResult have only view return type.</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Why do we use store procedure in the project ?</w:t>
      </w:r>
    </w:p>
    <w:p>
      <w:pPr>
        <w:numPr>
          <w:ilvl w:val="0"/>
          <w:numId w:val="5"/>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Store procedure increases the performance because the database can optimize the data access plan used by procedure and cache it for subsequent reuse.</w:t>
      </w:r>
    </w:p>
    <w:p>
      <w:pPr>
        <w:numPr>
          <w:ilvl w:val="0"/>
          <w:numId w:val="5"/>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It result in easier maintainance because its always easy to change the store procedure than to change the hardcoded SQL.</w:t>
      </w:r>
    </w:p>
    <w:p>
      <w:pPr>
        <w:numPr>
          <w:ilvl w:val="0"/>
          <w:numId w:val="5"/>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It also reduces the network traffic because SQL statement can be executed in batches rather sending multiple request from client to database.</w:t>
      </w:r>
    </w:p>
    <w:p>
      <w:pPr>
        <w:numPr>
          <w:ilvl w:val="0"/>
          <w:numId w:val="5"/>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It adds an extra level of abstraction as the store procedure are completely seperated from implementation.</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Paging Query</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To find second largest number</w:t>
      </w:r>
    </w:p>
    <w:p>
      <w:pPr>
        <w:numPr>
          <w:numId w:val="0"/>
        </w:numPr>
        <w:rPr>
          <w:rFonts w:hint="default" w:hAnsi="Consolas" w:eastAsia="Consolas" w:asciiTheme="minorAscii"/>
          <w:color w:val="000000"/>
          <w:sz w:val="20"/>
          <w:szCs w:val="20"/>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SELECT</w:t>
      </w:r>
      <w:r>
        <w:rPr>
          <w:rFonts w:hint="default" w:ascii="Consolas" w:hAnsi="Consolas" w:eastAsia="Consolas"/>
          <w:color w:val="auto"/>
          <w:sz w:val="19"/>
        </w:rPr>
        <w:t xml:space="preserve"> EmployeeID </w:t>
      </w:r>
      <w:r>
        <w:rPr>
          <w:rFonts w:hint="default" w:ascii="Consolas" w:hAnsi="Consolas" w:eastAsia="Consolas"/>
          <w:color w:val="0000FF"/>
          <w:sz w:val="19"/>
        </w:rPr>
        <w:t>FROM</w:t>
      </w:r>
    </w:p>
    <w:p>
      <w:pPr>
        <w:spacing w:beforeLines="0" w:afterLines="0"/>
        <w:jc w:val="left"/>
        <w:rPr>
          <w:rFonts w:hint="default" w:ascii="Consolas" w:hAnsi="Consolas" w:eastAsia="Consolas"/>
          <w:color w:val="auto"/>
          <w:sz w:val="19"/>
        </w:rPr>
      </w:pP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SELECT</w:t>
      </w:r>
      <w:r>
        <w:rPr>
          <w:rFonts w:hint="default" w:ascii="Consolas" w:hAnsi="Consolas" w:eastAsia="Consolas"/>
          <w:color w:val="auto"/>
          <w:sz w:val="19"/>
        </w:rPr>
        <w:t xml:space="preserve"> </w:t>
      </w:r>
      <w:r>
        <w:rPr>
          <w:rFonts w:hint="default" w:ascii="Consolas" w:hAnsi="Consolas" w:eastAsia="Consolas"/>
          <w:color w:val="FF00FF"/>
          <w:sz w:val="19"/>
        </w:rPr>
        <w:t>dense_rank</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OVER</w:t>
      </w:r>
      <w:r>
        <w:rPr>
          <w:rFonts w:hint="default" w:ascii="Consolas" w:hAnsi="Consolas" w:eastAsia="Consolas"/>
          <w:color w:val="808080"/>
          <w:sz w:val="19"/>
        </w:rPr>
        <w:t>(</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EmployeeID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RowNum</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from</w:t>
      </w:r>
      <w:r>
        <w:rPr>
          <w:rFonts w:hint="default" w:ascii="Consolas" w:hAnsi="Consolas" w:eastAsia="Consolas"/>
          <w:color w:val="auto"/>
          <w:sz w:val="19"/>
        </w:rPr>
        <w:t xml:space="preserve"> Employees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EmpTable</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where</w:t>
      </w:r>
      <w:r>
        <w:rPr>
          <w:rFonts w:hint="default" w:ascii="Consolas" w:hAnsi="Consolas" w:eastAsia="Consolas"/>
          <w:color w:val="auto"/>
          <w:sz w:val="19"/>
        </w:rPr>
        <w:t xml:space="preserve"> RowNum </w:t>
      </w:r>
      <w:r>
        <w:rPr>
          <w:rFonts w:hint="default" w:ascii="Consolas" w:hAnsi="Consolas" w:eastAsia="Consolas"/>
          <w:color w:val="808080"/>
          <w:sz w:val="19"/>
        </w:rPr>
        <w:t>=</w:t>
      </w:r>
      <w:r>
        <w:rPr>
          <w:rFonts w:hint="default" w:ascii="Consolas" w:hAnsi="Consolas" w:eastAsia="Consolas"/>
          <w:color w:val="auto"/>
          <w:sz w:val="19"/>
        </w:rPr>
        <w:t xml:space="preserve"> 2</w:t>
      </w:r>
    </w:p>
    <w:p>
      <w:pPr>
        <w:numPr>
          <w:numId w:val="0"/>
        </w:numPr>
        <w:rPr>
          <w:rFonts w:hint="default" w:hAnsi="Consolas" w:eastAsia="Consolas" w:asciiTheme="minorAscii"/>
          <w:color w:val="00000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6FB91"/>
    <w:multiLevelType w:val="singleLevel"/>
    <w:tmpl w:val="5A56FB91"/>
    <w:lvl w:ilvl="0" w:tentative="0">
      <w:start w:val="1"/>
      <w:numFmt w:val="decimal"/>
      <w:lvlText w:val="%1."/>
      <w:lvlJc w:val="left"/>
      <w:pPr>
        <w:ind w:left="425" w:leftChars="0" w:hanging="425" w:firstLineChars="0"/>
      </w:pPr>
      <w:rPr>
        <w:rFonts w:hint="default"/>
      </w:rPr>
    </w:lvl>
  </w:abstractNum>
  <w:abstractNum w:abstractNumId="1">
    <w:nsid w:val="5A572A62"/>
    <w:multiLevelType w:val="singleLevel"/>
    <w:tmpl w:val="5A572A62"/>
    <w:lvl w:ilvl="0" w:tentative="0">
      <w:start w:val="1"/>
      <w:numFmt w:val="decimal"/>
      <w:lvlText w:val="%1."/>
      <w:lvlJc w:val="left"/>
      <w:pPr>
        <w:ind w:left="425" w:leftChars="0" w:hanging="425" w:firstLineChars="0"/>
      </w:pPr>
      <w:rPr>
        <w:rFonts w:hint="default"/>
      </w:rPr>
    </w:lvl>
  </w:abstractNum>
  <w:abstractNum w:abstractNumId="2">
    <w:nsid w:val="5A5733A3"/>
    <w:multiLevelType w:val="singleLevel"/>
    <w:tmpl w:val="5A5733A3"/>
    <w:lvl w:ilvl="0" w:tentative="0">
      <w:start w:val="1"/>
      <w:numFmt w:val="decimal"/>
      <w:lvlText w:val="%1."/>
      <w:lvlJc w:val="left"/>
      <w:pPr>
        <w:ind w:left="425" w:leftChars="0" w:hanging="425" w:firstLineChars="0"/>
      </w:pPr>
      <w:rPr>
        <w:rFonts w:hint="default"/>
      </w:rPr>
    </w:lvl>
  </w:abstractNum>
  <w:abstractNum w:abstractNumId="3">
    <w:nsid w:val="5A573628"/>
    <w:multiLevelType w:val="singleLevel"/>
    <w:tmpl w:val="5A573628"/>
    <w:lvl w:ilvl="0" w:tentative="0">
      <w:start w:val="1"/>
      <w:numFmt w:val="decimal"/>
      <w:lvlText w:val="%1."/>
      <w:lvlJc w:val="left"/>
      <w:pPr>
        <w:ind w:left="425" w:leftChars="0" w:hanging="425" w:firstLineChars="0"/>
      </w:pPr>
      <w:rPr>
        <w:rFonts w:hint="default"/>
      </w:rPr>
    </w:lvl>
  </w:abstractNum>
  <w:abstractNum w:abstractNumId="4">
    <w:nsid w:val="5A5743B3"/>
    <w:multiLevelType w:val="singleLevel"/>
    <w:tmpl w:val="5A5743B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E072B"/>
    <w:rsid w:val="0184322B"/>
    <w:rsid w:val="01CE39AF"/>
    <w:rsid w:val="02891374"/>
    <w:rsid w:val="040D7AC2"/>
    <w:rsid w:val="041B35C6"/>
    <w:rsid w:val="049D2289"/>
    <w:rsid w:val="04C274AC"/>
    <w:rsid w:val="06093487"/>
    <w:rsid w:val="07E32D04"/>
    <w:rsid w:val="08F20A5E"/>
    <w:rsid w:val="094A568B"/>
    <w:rsid w:val="09C434F3"/>
    <w:rsid w:val="0A1E7A9C"/>
    <w:rsid w:val="0AD42D52"/>
    <w:rsid w:val="0B177E96"/>
    <w:rsid w:val="0B195C2B"/>
    <w:rsid w:val="0C6701C4"/>
    <w:rsid w:val="0D6839F4"/>
    <w:rsid w:val="0DD45253"/>
    <w:rsid w:val="0E991AC1"/>
    <w:rsid w:val="0EE8003B"/>
    <w:rsid w:val="0EEA4DD3"/>
    <w:rsid w:val="0F3011B2"/>
    <w:rsid w:val="0FC54950"/>
    <w:rsid w:val="12491D2D"/>
    <w:rsid w:val="126D515A"/>
    <w:rsid w:val="136802ED"/>
    <w:rsid w:val="13722689"/>
    <w:rsid w:val="13FA1898"/>
    <w:rsid w:val="14F05131"/>
    <w:rsid w:val="14FD0591"/>
    <w:rsid w:val="15F81EA3"/>
    <w:rsid w:val="16A02464"/>
    <w:rsid w:val="16A6463A"/>
    <w:rsid w:val="194C6F8D"/>
    <w:rsid w:val="1A51714F"/>
    <w:rsid w:val="1AB43F5D"/>
    <w:rsid w:val="1AB90503"/>
    <w:rsid w:val="1B461828"/>
    <w:rsid w:val="1B4A0882"/>
    <w:rsid w:val="1BE55005"/>
    <w:rsid w:val="1CC53A0A"/>
    <w:rsid w:val="1E6203CD"/>
    <w:rsid w:val="1EB139D4"/>
    <w:rsid w:val="1F233AA5"/>
    <w:rsid w:val="1F7E2254"/>
    <w:rsid w:val="1FD558C8"/>
    <w:rsid w:val="20034A8C"/>
    <w:rsid w:val="20781351"/>
    <w:rsid w:val="20FC0FA2"/>
    <w:rsid w:val="2288310A"/>
    <w:rsid w:val="23D66F7D"/>
    <w:rsid w:val="24AC5E38"/>
    <w:rsid w:val="25094453"/>
    <w:rsid w:val="252859F6"/>
    <w:rsid w:val="25880335"/>
    <w:rsid w:val="2619042F"/>
    <w:rsid w:val="26D32F7E"/>
    <w:rsid w:val="26E46265"/>
    <w:rsid w:val="278E28F0"/>
    <w:rsid w:val="27EF7189"/>
    <w:rsid w:val="28596EA8"/>
    <w:rsid w:val="28A00AF4"/>
    <w:rsid w:val="29D05922"/>
    <w:rsid w:val="2A144141"/>
    <w:rsid w:val="2ADC199C"/>
    <w:rsid w:val="2B6A0E10"/>
    <w:rsid w:val="2B99760F"/>
    <w:rsid w:val="2C81549B"/>
    <w:rsid w:val="2C8A6D72"/>
    <w:rsid w:val="2CF44010"/>
    <w:rsid w:val="2DC95DBB"/>
    <w:rsid w:val="2F290332"/>
    <w:rsid w:val="2F7E2287"/>
    <w:rsid w:val="2F893F32"/>
    <w:rsid w:val="2FCC414D"/>
    <w:rsid w:val="31877DDC"/>
    <w:rsid w:val="31CB7889"/>
    <w:rsid w:val="32901014"/>
    <w:rsid w:val="33FC122D"/>
    <w:rsid w:val="340D654F"/>
    <w:rsid w:val="341C5464"/>
    <w:rsid w:val="34A61C40"/>
    <w:rsid w:val="34C672C4"/>
    <w:rsid w:val="358E0A98"/>
    <w:rsid w:val="35BF39DF"/>
    <w:rsid w:val="3617042B"/>
    <w:rsid w:val="36184F41"/>
    <w:rsid w:val="363C6E96"/>
    <w:rsid w:val="364D5805"/>
    <w:rsid w:val="369955B2"/>
    <w:rsid w:val="3764010D"/>
    <w:rsid w:val="37CC3927"/>
    <w:rsid w:val="381420C7"/>
    <w:rsid w:val="3995316C"/>
    <w:rsid w:val="39FB6925"/>
    <w:rsid w:val="3AB11675"/>
    <w:rsid w:val="3ACA6911"/>
    <w:rsid w:val="3B32201B"/>
    <w:rsid w:val="3B7C1829"/>
    <w:rsid w:val="3BE27288"/>
    <w:rsid w:val="3C554DBF"/>
    <w:rsid w:val="3CA9038B"/>
    <w:rsid w:val="3E2D4BAD"/>
    <w:rsid w:val="3E915F04"/>
    <w:rsid w:val="3FB03051"/>
    <w:rsid w:val="40CA2E15"/>
    <w:rsid w:val="40F510CA"/>
    <w:rsid w:val="41AC25B9"/>
    <w:rsid w:val="4219787D"/>
    <w:rsid w:val="42B076D3"/>
    <w:rsid w:val="42C2013D"/>
    <w:rsid w:val="431B1593"/>
    <w:rsid w:val="43747D34"/>
    <w:rsid w:val="44A84FCF"/>
    <w:rsid w:val="464917A1"/>
    <w:rsid w:val="468F10F0"/>
    <w:rsid w:val="476E00BD"/>
    <w:rsid w:val="479F2BF2"/>
    <w:rsid w:val="481246FD"/>
    <w:rsid w:val="4855333B"/>
    <w:rsid w:val="48D71F5A"/>
    <w:rsid w:val="49660F86"/>
    <w:rsid w:val="4A8F0DE7"/>
    <w:rsid w:val="4AEB7FF4"/>
    <w:rsid w:val="4C552FE4"/>
    <w:rsid w:val="4D586364"/>
    <w:rsid w:val="4E69470A"/>
    <w:rsid w:val="4F4E5D48"/>
    <w:rsid w:val="4F5F448F"/>
    <w:rsid w:val="4FE10164"/>
    <w:rsid w:val="50180569"/>
    <w:rsid w:val="50B7377C"/>
    <w:rsid w:val="51481E08"/>
    <w:rsid w:val="527A413F"/>
    <w:rsid w:val="53D9589B"/>
    <w:rsid w:val="53E17A87"/>
    <w:rsid w:val="547855E1"/>
    <w:rsid w:val="54A936C1"/>
    <w:rsid w:val="561A07BA"/>
    <w:rsid w:val="56E53DC8"/>
    <w:rsid w:val="57203A1B"/>
    <w:rsid w:val="573970D9"/>
    <w:rsid w:val="58A34FA8"/>
    <w:rsid w:val="58C5423B"/>
    <w:rsid w:val="59215F4A"/>
    <w:rsid w:val="592E19A0"/>
    <w:rsid w:val="5ACC5238"/>
    <w:rsid w:val="5B21443E"/>
    <w:rsid w:val="5B7F5197"/>
    <w:rsid w:val="5C175F0D"/>
    <w:rsid w:val="5C4833CE"/>
    <w:rsid w:val="5DBC04AF"/>
    <w:rsid w:val="5EA25409"/>
    <w:rsid w:val="5F041F57"/>
    <w:rsid w:val="601C2B36"/>
    <w:rsid w:val="60370655"/>
    <w:rsid w:val="604857E7"/>
    <w:rsid w:val="619C09BC"/>
    <w:rsid w:val="63AE37AA"/>
    <w:rsid w:val="63B316CB"/>
    <w:rsid w:val="63DE0344"/>
    <w:rsid w:val="64161B40"/>
    <w:rsid w:val="6451689A"/>
    <w:rsid w:val="64570216"/>
    <w:rsid w:val="64F6770E"/>
    <w:rsid w:val="65842538"/>
    <w:rsid w:val="65A57260"/>
    <w:rsid w:val="65E76EFE"/>
    <w:rsid w:val="65F91DD8"/>
    <w:rsid w:val="660559B1"/>
    <w:rsid w:val="67956F48"/>
    <w:rsid w:val="67EA5DB3"/>
    <w:rsid w:val="68312278"/>
    <w:rsid w:val="6A343727"/>
    <w:rsid w:val="6AFB3C51"/>
    <w:rsid w:val="6B860F76"/>
    <w:rsid w:val="6BED4A81"/>
    <w:rsid w:val="6CDA73D0"/>
    <w:rsid w:val="6CE31233"/>
    <w:rsid w:val="6DE008E3"/>
    <w:rsid w:val="6EAD4ACE"/>
    <w:rsid w:val="6FCA007A"/>
    <w:rsid w:val="6FD416E6"/>
    <w:rsid w:val="702A73D9"/>
    <w:rsid w:val="709B3D57"/>
    <w:rsid w:val="71B4645E"/>
    <w:rsid w:val="71BB0581"/>
    <w:rsid w:val="720B39AC"/>
    <w:rsid w:val="72206F5E"/>
    <w:rsid w:val="724A5B1C"/>
    <w:rsid w:val="73BB0502"/>
    <w:rsid w:val="73F31A29"/>
    <w:rsid w:val="74647EB5"/>
    <w:rsid w:val="74A43032"/>
    <w:rsid w:val="74AE154C"/>
    <w:rsid w:val="74B30763"/>
    <w:rsid w:val="74C36FC6"/>
    <w:rsid w:val="760223FF"/>
    <w:rsid w:val="769C23DF"/>
    <w:rsid w:val="773708AF"/>
    <w:rsid w:val="778F0975"/>
    <w:rsid w:val="77C40D14"/>
    <w:rsid w:val="78550E1C"/>
    <w:rsid w:val="7875025F"/>
    <w:rsid w:val="788227BC"/>
    <w:rsid w:val="78F730CE"/>
    <w:rsid w:val="792A684F"/>
    <w:rsid w:val="7A7F2A53"/>
    <w:rsid w:val="7AC900C8"/>
    <w:rsid w:val="7AE07FF4"/>
    <w:rsid w:val="7AF76ECA"/>
    <w:rsid w:val="7B422A1D"/>
    <w:rsid w:val="7B463A44"/>
    <w:rsid w:val="7B470074"/>
    <w:rsid w:val="7B92256A"/>
    <w:rsid w:val="7BBD7A78"/>
    <w:rsid w:val="7C400A1D"/>
    <w:rsid w:val="7D9D445A"/>
    <w:rsid w:val="7E612A42"/>
    <w:rsid w:val="7E652A68"/>
    <w:rsid w:val="7F1A4F4E"/>
    <w:rsid w:val="7F240F3B"/>
    <w:rsid w:val="7FCD1D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2018-01-10T12:00:00Z</dcterms:created>
  <dc:creator>Amol Wable</dc:creator>
  <cp:lastModifiedBy>Amol Wabale</cp:lastModifiedBy>
  <dcterms:modified xsi:type="dcterms:W3CDTF">2018-01-11T13:21:17Z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