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BC3B" w14:textId="77777777" w:rsidR="00033DF7" w:rsidRPr="00033DF7" w:rsidRDefault="00033DF7" w:rsidP="00033DF7">
      <w:pPr>
        <w:rPr>
          <w:b/>
          <w:bCs/>
        </w:rPr>
      </w:pPr>
      <w:r w:rsidRPr="00033DF7">
        <w:rPr>
          <w:b/>
          <w:bCs/>
        </w:rPr>
        <w:t>Developers</w:t>
      </w:r>
    </w:p>
    <w:p w14:paraId="26F7E29A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1. Core Angular Refresher</w:t>
      </w:r>
    </w:p>
    <w:p w14:paraId="0EBCE625" w14:textId="77777777" w:rsidR="00033DF7" w:rsidRPr="00033DF7" w:rsidRDefault="00033DF7" w:rsidP="00033DF7">
      <w:pPr>
        <w:numPr>
          <w:ilvl w:val="0"/>
          <w:numId w:val="1"/>
        </w:numPr>
      </w:pPr>
      <w:r w:rsidRPr="00033DF7">
        <w:t>Angular architecture: components, modules, services</w:t>
      </w:r>
    </w:p>
    <w:p w14:paraId="7FD5D5C1" w14:textId="77777777" w:rsidR="00033DF7" w:rsidRPr="00033DF7" w:rsidRDefault="00033DF7" w:rsidP="00033DF7">
      <w:pPr>
        <w:numPr>
          <w:ilvl w:val="0"/>
          <w:numId w:val="1"/>
        </w:numPr>
      </w:pPr>
      <w:r w:rsidRPr="00033DF7">
        <w:t>TypeScript essentials</w:t>
      </w:r>
    </w:p>
    <w:p w14:paraId="497655C8" w14:textId="77777777" w:rsidR="00033DF7" w:rsidRPr="00033DF7" w:rsidRDefault="00033DF7" w:rsidP="00033DF7">
      <w:pPr>
        <w:numPr>
          <w:ilvl w:val="0"/>
          <w:numId w:val="1"/>
        </w:numPr>
      </w:pPr>
      <w:r w:rsidRPr="00033DF7">
        <w:t>Component lifecycle hooks</w:t>
      </w:r>
    </w:p>
    <w:p w14:paraId="5BC5BF7C" w14:textId="77777777" w:rsidR="00033DF7" w:rsidRPr="00033DF7" w:rsidRDefault="00033DF7" w:rsidP="00033DF7">
      <w:pPr>
        <w:numPr>
          <w:ilvl w:val="0"/>
          <w:numId w:val="1"/>
        </w:numPr>
      </w:pPr>
      <w:r w:rsidRPr="00033DF7">
        <w:t>Data binding and directives</w:t>
      </w:r>
    </w:p>
    <w:p w14:paraId="4C4FCC1E" w14:textId="77777777" w:rsidR="00033DF7" w:rsidRPr="00033DF7" w:rsidRDefault="00033DF7" w:rsidP="00033DF7">
      <w:r w:rsidRPr="00033DF7">
        <w:pict w14:anchorId="1CDE68E8">
          <v:rect id="_x0000_i1097" style="width:8in;height:0" o:hrpct="0" o:hralign="center" o:hrstd="t" o:hrnoshade="t" o:hr="t" fillcolor="#424242" stroked="f"/>
        </w:pict>
      </w:r>
    </w:p>
    <w:p w14:paraId="2C566D19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2. Routing &amp; Navigation</w:t>
      </w:r>
    </w:p>
    <w:p w14:paraId="0AA41587" w14:textId="77777777" w:rsidR="00033DF7" w:rsidRPr="00033DF7" w:rsidRDefault="00033DF7" w:rsidP="00033DF7">
      <w:pPr>
        <w:numPr>
          <w:ilvl w:val="0"/>
          <w:numId w:val="2"/>
        </w:numPr>
      </w:pPr>
      <w:r w:rsidRPr="00033DF7">
        <w:t>Router setup and configuration</w:t>
      </w:r>
    </w:p>
    <w:p w14:paraId="53DA8D6B" w14:textId="77777777" w:rsidR="00033DF7" w:rsidRPr="00033DF7" w:rsidRDefault="00033DF7" w:rsidP="00033DF7">
      <w:pPr>
        <w:numPr>
          <w:ilvl w:val="0"/>
          <w:numId w:val="2"/>
        </w:numPr>
      </w:pPr>
      <w:r w:rsidRPr="00033DF7">
        <w:t>Lazy loading modules</w:t>
      </w:r>
    </w:p>
    <w:p w14:paraId="0270369D" w14:textId="77777777" w:rsidR="00033DF7" w:rsidRPr="00033DF7" w:rsidRDefault="00033DF7" w:rsidP="00033DF7">
      <w:pPr>
        <w:numPr>
          <w:ilvl w:val="0"/>
          <w:numId w:val="2"/>
        </w:numPr>
      </w:pPr>
      <w:r w:rsidRPr="00033DF7">
        <w:rPr>
          <w:b/>
          <w:bCs/>
        </w:rPr>
        <w:t>Route guards</w:t>
      </w:r>
      <w:r w:rsidRPr="00033DF7">
        <w:t>:</w:t>
      </w:r>
    </w:p>
    <w:p w14:paraId="25EBD85D" w14:textId="77777777" w:rsidR="00033DF7" w:rsidRPr="00033DF7" w:rsidRDefault="00033DF7" w:rsidP="00033DF7">
      <w:pPr>
        <w:numPr>
          <w:ilvl w:val="1"/>
          <w:numId w:val="2"/>
        </w:numPr>
      </w:pPr>
      <w:r w:rsidRPr="00033DF7">
        <w:t>CanActivate, CanDeactivate, Resolve</w:t>
      </w:r>
    </w:p>
    <w:p w14:paraId="63D82B85" w14:textId="77777777" w:rsidR="00033DF7" w:rsidRPr="00033DF7" w:rsidRDefault="00033DF7" w:rsidP="00033DF7">
      <w:pPr>
        <w:numPr>
          <w:ilvl w:val="1"/>
          <w:numId w:val="2"/>
        </w:numPr>
      </w:pPr>
      <w:r w:rsidRPr="00033DF7">
        <w:t>AuthGuard implementation for login protection</w:t>
      </w:r>
    </w:p>
    <w:p w14:paraId="770A85F3" w14:textId="77777777" w:rsidR="00033DF7" w:rsidRPr="00033DF7" w:rsidRDefault="00033DF7" w:rsidP="00033DF7">
      <w:pPr>
        <w:numPr>
          <w:ilvl w:val="0"/>
          <w:numId w:val="2"/>
        </w:numPr>
      </w:pPr>
      <w:r w:rsidRPr="00033DF7">
        <w:t>Dynamic and nested routes</w:t>
      </w:r>
    </w:p>
    <w:p w14:paraId="69C1A60C" w14:textId="77777777" w:rsidR="00033DF7" w:rsidRPr="00033DF7" w:rsidRDefault="00033DF7" w:rsidP="00033DF7">
      <w:r w:rsidRPr="00033DF7">
        <w:pict w14:anchorId="1B6B58EF">
          <v:rect id="_x0000_i1098" style="width:8in;height:0" o:hrpct="0" o:hralign="center" o:hrstd="t" o:hrnoshade="t" o:hr="t" fillcolor="#424242" stroked="f"/>
        </w:pict>
      </w:r>
    </w:p>
    <w:p w14:paraId="450C146B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3. Authentication &amp; Authorization</w:t>
      </w:r>
    </w:p>
    <w:p w14:paraId="7B782296" w14:textId="77777777" w:rsidR="00033DF7" w:rsidRPr="00033DF7" w:rsidRDefault="00033DF7" w:rsidP="00033DF7">
      <w:pPr>
        <w:numPr>
          <w:ilvl w:val="0"/>
          <w:numId w:val="3"/>
        </w:numPr>
      </w:pPr>
      <w:r w:rsidRPr="00033DF7">
        <w:t>JWT-based login flow</w:t>
      </w:r>
    </w:p>
    <w:p w14:paraId="4AD3CCE7" w14:textId="77777777" w:rsidR="00033DF7" w:rsidRPr="00033DF7" w:rsidRDefault="00033DF7" w:rsidP="00033DF7">
      <w:pPr>
        <w:numPr>
          <w:ilvl w:val="0"/>
          <w:numId w:val="3"/>
        </w:numPr>
      </w:pPr>
      <w:r w:rsidRPr="00033DF7">
        <w:t>Token storage (localStorage/sessionStorage)</w:t>
      </w:r>
    </w:p>
    <w:p w14:paraId="3A688FDD" w14:textId="77777777" w:rsidR="00033DF7" w:rsidRPr="00033DF7" w:rsidRDefault="00033DF7" w:rsidP="00033DF7">
      <w:pPr>
        <w:numPr>
          <w:ilvl w:val="0"/>
          <w:numId w:val="3"/>
        </w:numPr>
      </w:pPr>
      <w:r w:rsidRPr="00033DF7">
        <w:t>HTTP interceptors for token injection</w:t>
      </w:r>
    </w:p>
    <w:p w14:paraId="5863D1DF" w14:textId="77777777" w:rsidR="00033DF7" w:rsidRPr="00033DF7" w:rsidRDefault="00033DF7" w:rsidP="00033DF7">
      <w:pPr>
        <w:numPr>
          <w:ilvl w:val="0"/>
          <w:numId w:val="3"/>
        </w:numPr>
      </w:pPr>
      <w:r w:rsidRPr="00033DF7">
        <w:t>Role-based access control</w:t>
      </w:r>
    </w:p>
    <w:p w14:paraId="087747E2" w14:textId="77777777" w:rsidR="00033DF7" w:rsidRPr="00033DF7" w:rsidRDefault="00033DF7" w:rsidP="00033DF7">
      <w:pPr>
        <w:numPr>
          <w:ilvl w:val="0"/>
          <w:numId w:val="3"/>
        </w:numPr>
      </w:pPr>
      <w:r w:rsidRPr="00033DF7">
        <w:t>Secure route handling with guards</w:t>
      </w:r>
    </w:p>
    <w:p w14:paraId="630D63D8" w14:textId="77777777" w:rsidR="00033DF7" w:rsidRPr="00033DF7" w:rsidRDefault="00033DF7" w:rsidP="00033DF7">
      <w:r w:rsidRPr="00033DF7">
        <w:pict w14:anchorId="003F9BB3">
          <v:rect id="_x0000_i1099" style="width:8in;height:0" o:hrpct="0" o:hralign="center" o:hrstd="t" o:hrnoshade="t" o:hr="t" fillcolor="#424242" stroked="f"/>
        </w:pict>
      </w:r>
    </w:p>
    <w:p w14:paraId="13BC3EE5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4. Services &amp; API Integration</w:t>
      </w:r>
    </w:p>
    <w:p w14:paraId="37C5A079" w14:textId="77777777" w:rsidR="00033DF7" w:rsidRPr="00033DF7" w:rsidRDefault="00033DF7" w:rsidP="00033DF7">
      <w:pPr>
        <w:numPr>
          <w:ilvl w:val="0"/>
          <w:numId w:val="4"/>
        </w:numPr>
      </w:pPr>
      <w:r w:rsidRPr="00033DF7">
        <w:t>Centralized HttpService with constants</w:t>
      </w:r>
    </w:p>
    <w:p w14:paraId="33AA0E29" w14:textId="77777777" w:rsidR="00033DF7" w:rsidRPr="00033DF7" w:rsidRDefault="00033DF7" w:rsidP="00033DF7">
      <w:pPr>
        <w:numPr>
          <w:ilvl w:val="0"/>
          <w:numId w:val="4"/>
        </w:numPr>
      </w:pPr>
      <w:r w:rsidRPr="00033DF7">
        <w:t>REST API consumption</w:t>
      </w:r>
    </w:p>
    <w:p w14:paraId="1DEE0A52" w14:textId="77777777" w:rsidR="00033DF7" w:rsidRPr="00033DF7" w:rsidRDefault="00033DF7" w:rsidP="00033DF7">
      <w:pPr>
        <w:numPr>
          <w:ilvl w:val="0"/>
          <w:numId w:val="4"/>
        </w:numPr>
      </w:pPr>
      <w:r w:rsidRPr="00033DF7">
        <w:t>Error handling and retry logic</w:t>
      </w:r>
    </w:p>
    <w:p w14:paraId="500EB3F2" w14:textId="77777777" w:rsidR="00033DF7" w:rsidRPr="00033DF7" w:rsidRDefault="00033DF7" w:rsidP="00033DF7">
      <w:pPr>
        <w:numPr>
          <w:ilvl w:val="0"/>
          <w:numId w:val="4"/>
        </w:numPr>
      </w:pPr>
      <w:r w:rsidRPr="00033DF7">
        <w:t>Interceptors for headers and logging</w:t>
      </w:r>
    </w:p>
    <w:p w14:paraId="5F1A21AE" w14:textId="77777777" w:rsidR="00033DF7" w:rsidRPr="00033DF7" w:rsidRDefault="00033DF7" w:rsidP="00033DF7">
      <w:r w:rsidRPr="00033DF7">
        <w:pict w14:anchorId="2344D176">
          <v:rect id="_x0000_i1100" style="width:8in;height:0" o:hrpct="0" o:hralign="center" o:hrstd="t" o:hrnoshade="t" o:hr="t" fillcolor="#424242" stroked="f"/>
        </w:pict>
      </w:r>
    </w:p>
    <w:p w14:paraId="088AF717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5. RxJS &amp; Reactive Programming</w:t>
      </w:r>
    </w:p>
    <w:p w14:paraId="5635EFE4" w14:textId="77777777" w:rsidR="00033DF7" w:rsidRPr="00033DF7" w:rsidRDefault="00033DF7" w:rsidP="00033DF7">
      <w:pPr>
        <w:numPr>
          <w:ilvl w:val="0"/>
          <w:numId w:val="5"/>
        </w:numPr>
      </w:pPr>
      <w:r w:rsidRPr="00033DF7">
        <w:t>Observables vs Promises</w:t>
      </w:r>
    </w:p>
    <w:p w14:paraId="6E40E30E" w14:textId="77777777" w:rsidR="00033DF7" w:rsidRPr="00033DF7" w:rsidRDefault="00033DF7" w:rsidP="00033DF7">
      <w:pPr>
        <w:numPr>
          <w:ilvl w:val="0"/>
          <w:numId w:val="5"/>
        </w:numPr>
      </w:pPr>
      <w:r w:rsidRPr="00033DF7">
        <w:t>Operators: map, switchMap, catchError, debounceTime</w:t>
      </w:r>
    </w:p>
    <w:p w14:paraId="4A537923" w14:textId="77777777" w:rsidR="00033DF7" w:rsidRPr="00033DF7" w:rsidRDefault="00033DF7" w:rsidP="00033DF7">
      <w:pPr>
        <w:numPr>
          <w:ilvl w:val="0"/>
          <w:numId w:val="5"/>
        </w:numPr>
      </w:pPr>
      <w:r w:rsidRPr="00033DF7">
        <w:lastRenderedPageBreak/>
        <w:t>Subjects and BehaviorSubjects</w:t>
      </w:r>
    </w:p>
    <w:p w14:paraId="7F5B00AA" w14:textId="77777777" w:rsidR="00033DF7" w:rsidRPr="00033DF7" w:rsidRDefault="00033DF7" w:rsidP="00033DF7">
      <w:pPr>
        <w:numPr>
          <w:ilvl w:val="0"/>
          <w:numId w:val="5"/>
        </w:numPr>
      </w:pPr>
      <w:r w:rsidRPr="00033DF7">
        <w:t>Async pipe and memory management</w:t>
      </w:r>
    </w:p>
    <w:p w14:paraId="61356880" w14:textId="77777777" w:rsidR="00033DF7" w:rsidRPr="00033DF7" w:rsidRDefault="00033DF7" w:rsidP="00033DF7">
      <w:r w:rsidRPr="00033DF7">
        <w:pict w14:anchorId="22244E86">
          <v:rect id="_x0000_i1101" style="width:8in;height:0" o:hrpct="0" o:hralign="center" o:hrstd="t" o:hrnoshade="t" o:hr="t" fillcolor="#424242" stroked="f"/>
        </w:pict>
      </w:r>
    </w:p>
    <w:p w14:paraId="58F6E252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6. Forms &amp; Validation</w:t>
      </w:r>
    </w:p>
    <w:p w14:paraId="12554C3E" w14:textId="77777777" w:rsidR="00033DF7" w:rsidRPr="00033DF7" w:rsidRDefault="00033DF7" w:rsidP="00033DF7">
      <w:pPr>
        <w:numPr>
          <w:ilvl w:val="0"/>
          <w:numId w:val="6"/>
        </w:numPr>
      </w:pPr>
      <w:r w:rsidRPr="00033DF7">
        <w:t>Template-driven vs Reactive forms</w:t>
      </w:r>
    </w:p>
    <w:p w14:paraId="6D5AA1F0" w14:textId="77777777" w:rsidR="00033DF7" w:rsidRPr="00033DF7" w:rsidRDefault="00033DF7" w:rsidP="00033DF7">
      <w:pPr>
        <w:numPr>
          <w:ilvl w:val="0"/>
          <w:numId w:val="6"/>
        </w:numPr>
      </w:pPr>
      <w:r w:rsidRPr="00033DF7">
        <w:t>FormBuilder, FormGroup, FormControl</w:t>
      </w:r>
    </w:p>
    <w:p w14:paraId="490375F7" w14:textId="77777777" w:rsidR="00033DF7" w:rsidRPr="00033DF7" w:rsidRDefault="00033DF7" w:rsidP="00033DF7">
      <w:pPr>
        <w:numPr>
          <w:ilvl w:val="0"/>
          <w:numId w:val="6"/>
        </w:numPr>
      </w:pPr>
      <w:r w:rsidRPr="00033DF7">
        <w:t>Custom validators</w:t>
      </w:r>
    </w:p>
    <w:p w14:paraId="24D14F49" w14:textId="77777777" w:rsidR="00033DF7" w:rsidRPr="00033DF7" w:rsidRDefault="00033DF7" w:rsidP="00033DF7">
      <w:pPr>
        <w:numPr>
          <w:ilvl w:val="0"/>
          <w:numId w:val="6"/>
        </w:numPr>
      </w:pPr>
      <w:r w:rsidRPr="00033DF7">
        <w:t>Dynamic forms and conditional fields</w:t>
      </w:r>
    </w:p>
    <w:p w14:paraId="0CDB7319" w14:textId="77777777" w:rsidR="00033DF7" w:rsidRPr="00033DF7" w:rsidRDefault="00033DF7" w:rsidP="00033DF7">
      <w:r w:rsidRPr="00033DF7">
        <w:pict w14:anchorId="65E52473">
          <v:rect id="_x0000_i1102" style="width:8in;height:0" o:hrpct="0" o:hralign="center" o:hrstd="t" o:hrnoshade="t" o:hr="t" fillcolor="#424242" stroked="f"/>
        </w:pict>
      </w:r>
    </w:p>
    <w:p w14:paraId="59DB35CF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7. Component Communication</w:t>
      </w:r>
    </w:p>
    <w:p w14:paraId="49AC3B16" w14:textId="77777777" w:rsidR="00033DF7" w:rsidRPr="00033DF7" w:rsidRDefault="00033DF7" w:rsidP="00033DF7">
      <w:pPr>
        <w:numPr>
          <w:ilvl w:val="0"/>
          <w:numId w:val="7"/>
        </w:numPr>
      </w:pPr>
      <w:r w:rsidRPr="00033DF7">
        <w:t>Input/Output decorators</w:t>
      </w:r>
    </w:p>
    <w:p w14:paraId="6F63A29E" w14:textId="77777777" w:rsidR="00033DF7" w:rsidRPr="00033DF7" w:rsidRDefault="00033DF7" w:rsidP="00033DF7">
      <w:pPr>
        <w:numPr>
          <w:ilvl w:val="0"/>
          <w:numId w:val="7"/>
        </w:numPr>
      </w:pPr>
      <w:r w:rsidRPr="00033DF7">
        <w:t>EventEmitter</w:t>
      </w:r>
    </w:p>
    <w:p w14:paraId="5C626941" w14:textId="77777777" w:rsidR="00033DF7" w:rsidRPr="00033DF7" w:rsidRDefault="00033DF7" w:rsidP="00033DF7">
      <w:pPr>
        <w:numPr>
          <w:ilvl w:val="0"/>
          <w:numId w:val="7"/>
        </w:numPr>
      </w:pPr>
      <w:r w:rsidRPr="00033DF7">
        <w:t>Shared services</w:t>
      </w:r>
    </w:p>
    <w:p w14:paraId="466CC525" w14:textId="77777777" w:rsidR="00033DF7" w:rsidRPr="00033DF7" w:rsidRDefault="00033DF7" w:rsidP="00033DF7">
      <w:pPr>
        <w:numPr>
          <w:ilvl w:val="0"/>
          <w:numId w:val="7"/>
        </w:numPr>
      </w:pPr>
      <w:r w:rsidRPr="00033DF7">
        <w:t>ViewChild and ContentChild</w:t>
      </w:r>
    </w:p>
    <w:p w14:paraId="55D3F0CF" w14:textId="77777777" w:rsidR="00033DF7" w:rsidRPr="00033DF7" w:rsidRDefault="00033DF7" w:rsidP="00033DF7">
      <w:r w:rsidRPr="00033DF7">
        <w:pict w14:anchorId="22B42B58">
          <v:rect id="_x0000_i1103" style="width:8in;height:0" o:hrpct="0" o:hralign="center" o:hrstd="t" o:hrnoshade="t" o:hr="t" fillcolor="#424242" stroked="f"/>
        </w:pict>
      </w:r>
    </w:p>
    <w:p w14:paraId="3ECA2345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8. UI &amp; Styling</w:t>
      </w:r>
    </w:p>
    <w:p w14:paraId="6BB7E162" w14:textId="77777777" w:rsidR="00033DF7" w:rsidRPr="00033DF7" w:rsidRDefault="00033DF7" w:rsidP="00033DF7">
      <w:pPr>
        <w:numPr>
          <w:ilvl w:val="0"/>
          <w:numId w:val="8"/>
        </w:numPr>
      </w:pPr>
      <w:r w:rsidRPr="00033DF7">
        <w:t>Angular Material / PrimeNG</w:t>
      </w:r>
    </w:p>
    <w:p w14:paraId="084E6C35" w14:textId="77777777" w:rsidR="00033DF7" w:rsidRPr="00033DF7" w:rsidRDefault="00033DF7" w:rsidP="00033DF7">
      <w:pPr>
        <w:numPr>
          <w:ilvl w:val="0"/>
          <w:numId w:val="8"/>
        </w:numPr>
      </w:pPr>
      <w:r w:rsidRPr="00033DF7">
        <w:t>Responsive design (Flex Layout, Tailwind)</w:t>
      </w:r>
    </w:p>
    <w:p w14:paraId="4399ED9E" w14:textId="77777777" w:rsidR="00033DF7" w:rsidRPr="00033DF7" w:rsidRDefault="00033DF7" w:rsidP="00033DF7">
      <w:pPr>
        <w:numPr>
          <w:ilvl w:val="0"/>
          <w:numId w:val="8"/>
        </w:numPr>
      </w:pPr>
      <w:r w:rsidRPr="00033DF7">
        <w:t>Theming and custom components</w:t>
      </w:r>
    </w:p>
    <w:p w14:paraId="033DA15E" w14:textId="77777777" w:rsidR="00033DF7" w:rsidRPr="00033DF7" w:rsidRDefault="00033DF7" w:rsidP="00033DF7">
      <w:r w:rsidRPr="00033DF7">
        <w:pict w14:anchorId="74EF8118">
          <v:rect id="_x0000_i1104" style="width:8in;height:0" o:hrpct="0" o:hralign="center" o:hrstd="t" o:hrnoshade="t" o:hr="t" fillcolor="#424242" stroked="f"/>
        </w:pict>
      </w:r>
    </w:p>
    <w:p w14:paraId="6E6433E4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9. Testing</w:t>
      </w:r>
    </w:p>
    <w:p w14:paraId="15279A22" w14:textId="77777777" w:rsidR="00033DF7" w:rsidRPr="00033DF7" w:rsidRDefault="00033DF7" w:rsidP="00033DF7">
      <w:pPr>
        <w:numPr>
          <w:ilvl w:val="0"/>
          <w:numId w:val="9"/>
        </w:numPr>
      </w:pPr>
      <w:r w:rsidRPr="00033DF7">
        <w:t>Unit testing with Jasmine &amp; Karma</w:t>
      </w:r>
    </w:p>
    <w:p w14:paraId="2B50CEEA" w14:textId="77777777" w:rsidR="00033DF7" w:rsidRPr="00033DF7" w:rsidRDefault="00033DF7" w:rsidP="00033DF7">
      <w:pPr>
        <w:numPr>
          <w:ilvl w:val="0"/>
          <w:numId w:val="9"/>
        </w:numPr>
      </w:pPr>
      <w:r w:rsidRPr="00033DF7">
        <w:t>E2E testing with Cypress or Playwright</w:t>
      </w:r>
    </w:p>
    <w:p w14:paraId="561EA233" w14:textId="77777777" w:rsidR="00033DF7" w:rsidRPr="00033DF7" w:rsidRDefault="00033DF7" w:rsidP="00033DF7">
      <w:pPr>
        <w:numPr>
          <w:ilvl w:val="0"/>
          <w:numId w:val="9"/>
        </w:numPr>
      </w:pPr>
      <w:r w:rsidRPr="00033DF7">
        <w:t>Mocking services and HTTP calls</w:t>
      </w:r>
    </w:p>
    <w:p w14:paraId="70416B65" w14:textId="77777777" w:rsidR="00033DF7" w:rsidRPr="00033DF7" w:rsidRDefault="00033DF7" w:rsidP="00033DF7">
      <w:r w:rsidRPr="00033DF7">
        <w:pict w14:anchorId="2338636A">
          <v:rect id="_x0000_i1105" style="width:8in;height:0" o:hrpct="0" o:hralign="center" o:hrstd="t" o:hrnoshade="t" o:hr="t" fillcolor="#424242" stroked="f"/>
        </w:pict>
      </w:r>
    </w:p>
    <w:p w14:paraId="18C1FEF9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10. Build &amp; Deployment</w:t>
      </w:r>
    </w:p>
    <w:p w14:paraId="655F64E8" w14:textId="77777777" w:rsidR="00033DF7" w:rsidRPr="00033DF7" w:rsidRDefault="00033DF7" w:rsidP="00033DF7">
      <w:pPr>
        <w:numPr>
          <w:ilvl w:val="0"/>
          <w:numId w:val="10"/>
        </w:numPr>
      </w:pPr>
      <w:r w:rsidRPr="00033DF7">
        <w:t>Angular CLI and workspace setup</w:t>
      </w:r>
    </w:p>
    <w:p w14:paraId="17AEF8F1" w14:textId="77777777" w:rsidR="00033DF7" w:rsidRPr="00033DF7" w:rsidRDefault="00033DF7" w:rsidP="00033DF7">
      <w:pPr>
        <w:numPr>
          <w:ilvl w:val="0"/>
          <w:numId w:val="10"/>
        </w:numPr>
      </w:pPr>
      <w:r w:rsidRPr="00033DF7">
        <w:t>Environment configuration</w:t>
      </w:r>
    </w:p>
    <w:p w14:paraId="2E90F52B" w14:textId="77777777" w:rsidR="00033DF7" w:rsidRPr="00033DF7" w:rsidRDefault="00033DF7" w:rsidP="00033DF7">
      <w:pPr>
        <w:numPr>
          <w:ilvl w:val="0"/>
          <w:numId w:val="10"/>
        </w:numPr>
      </w:pPr>
      <w:r w:rsidRPr="00033DF7">
        <w:t>Production build optimization</w:t>
      </w:r>
    </w:p>
    <w:p w14:paraId="0A1A2E45" w14:textId="77777777" w:rsidR="00033DF7" w:rsidRPr="00033DF7" w:rsidRDefault="00033DF7" w:rsidP="00033DF7">
      <w:pPr>
        <w:numPr>
          <w:ilvl w:val="0"/>
          <w:numId w:val="10"/>
        </w:numPr>
      </w:pPr>
      <w:r w:rsidRPr="00033DF7">
        <w:t>SSR with Angular Universal (optional)</w:t>
      </w:r>
    </w:p>
    <w:p w14:paraId="296DB0A9" w14:textId="77777777" w:rsidR="00033DF7" w:rsidRPr="00033DF7" w:rsidRDefault="00033DF7" w:rsidP="00033DF7">
      <w:r w:rsidRPr="00033DF7">
        <w:pict w14:anchorId="454AB05A">
          <v:rect id="_x0000_i1106" style="width:8in;height:0" o:hrpct="0" o:hralign="center" o:hrstd="t" o:hrnoshade="t" o:hr="t" fillcolor="#424242" stroked="f"/>
        </w:pict>
      </w:r>
    </w:p>
    <w:p w14:paraId="701F0195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lastRenderedPageBreak/>
        <w:t>🔹</w:t>
      </w:r>
      <w:r w:rsidRPr="00033DF7">
        <w:rPr>
          <w:b/>
          <w:bCs/>
        </w:rPr>
        <w:t xml:space="preserve"> 11. Advanced Topics</w:t>
      </w:r>
    </w:p>
    <w:p w14:paraId="708CA830" w14:textId="77777777" w:rsidR="00033DF7" w:rsidRPr="00033DF7" w:rsidRDefault="00033DF7" w:rsidP="00033DF7">
      <w:pPr>
        <w:numPr>
          <w:ilvl w:val="0"/>
          <w:numId w:val="11"/>
        </w:numPr>
      </w:pPr>
      <w:r w:rsidRPr="00033DF7">
        <w:t>Standalone components (Angular 14+)</w:t>
      </w:r>
    </w:p>
    <w:p w14:paraId="5F1D2B67" w14:textId="77777777" w:rsidR="00033DF7" w:rsidRPr="00033DF7" w:rsidRDefault="00033DF7" w:rsidP="00033DF7">
      <w:pPr>
        <w:numPr>
          <w:ilvl w:val="0"/>
          <w:numId w:val="11"/>
        </w:numPr>
      </w:pPr>
      <w:r w:rsidRPr="00033DF7">
        <w:t>Change detection strategies (OnPush)</w:t>
      </w:r>
    </w:p>
    <w:p w14:paraId="7D16F2E5" w14:textId="77777777" w:rsidR="00033DF7" w:rsidRPr="00033DF7" w:rsidRDefault="00033DF7" w:rsidP="00033DF7">
      <w:pPr>
        <w:numPr>
          <w:ilvl w:val="0"/>
          <w:numId w:val="11"/>
        </w:numPr>
      </w:pPr>
      <w:r w:rsidRPr="00033DF7">
        <w:t>Dynamic component loading</w:t>
      </w:r>
    </w:p>
    <w:p w14:paraId="74712B48" w14:textId="77777777" w:rsidR="00033DF7" w:rsidRPr="00033DF7" w:rsidRDefault="00033DF7" w:rsidP="00033DF7">
      <w:pPr>
        <w:numPr>
          <w:ilvl w:val="0"/>
          <w:numId w:val="11"/>
        </w:numPr>
      </w:pPr>
      <w:r w:rsidRPr="00033DF7">
        <w:t>Internationalization (i18n)</w:t>
      </w:r>
    </w:p>
    <w:p w14:paraId="34965F2B" w14:textId="77777777" w:rsidR="00033DF7" w:rsidRPr="00033DF7" w:rsidRDefault="00033DF7" w:rsidP="00033DF7">
      <w:pPr>
        <w:numPr>
          <w:ilvl w:val="0"/>
          <w:numId w:val="11"/>
        </w:numPr>
      </w:pPr>
      <w:r w:rsidRPr="00033DF7">
        <w:t>Performance tuning</w:t>
      </w:r>
    </w:p>
    <w:p w14:paraId="07CDD1C3" w14:textId="77777777" w:rsidR="00033DF7" w:rsidRPr="00033DF7" w:rsidRDefault="00033DF7" w:rsidP="00033DF7">
      <w:r w:rsidRPr="00033DF7">
        <w:pict w14:anchorId="5D5C342D">
          <v:rect id="_x0000_i1107" style="width:8in;height:0" o:hrpct="0" o:hralign="center" o:hrstd="t" o:hrnoshade="t" o:hr="t" fillcolor="#424242" stroked="f"/>
        </w:pict>
      </w:r>
    </w:p>
    <w:p w14:paraId="7DF4D0D8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12. Integration with Java Backend</w:t>
      </w:r>
    </w:p>
    <w:p w14:paraId="33FCF8B6" w14:textId="77777777" w:rsidR="00033DF7" w:rsidRPr="00033DF7" w:rsidRDefault="00033DF7" w:rsidP="00033DF7">
      <w:pPr>
        <w:numPr>
          <w:ilvl w:val="0"/>
          <w:numId w:val="12"/>
        </w:numPr>
      </w:pPr>
      <w:r w:rsidRPr="00033DF7">
        <w:t>RESTful API design and consumption</w:t>
      </w:r>
    </w:p>
    <w:p w14:paraId="0ADE3CE8" w14:textId="77777777" w:rsidR="00033DF7" w:rsidRPr="00033DF7" w:rsidRDefault="00033DF7" w:rsidP="00033DF7">
      <w:pPr>
        <w:numPr>
          <w:ilvl w:val="0"/>
          <w:numId w:val="12"/>
        </w:numPr>
      </w:pPr>
      <w:r w:rsidRPr="00033DF7">
        <w:t>JWT authentication</w:t>
      </w:r>
    </w:p>
    <w:p w14:paraId="0AD33B25" w14:textId="77777777" w:rsidR="00033DF7" w:rsidRPr="00033DF7" w:rsidRDefault="00033DF7" w:rsidP="00033DF7">
      <w:pPr>
        <w:numPr>
          <w:ilvl w:val="0"/>
          <w:numId w:val="12"/>
        </w:numPr>
      </w:pPr>
      <w:r w:rsidRPr="00033DF7">
        <w:t>CORS handling</w:t>
      </w:r>
    </w:p>
    <w:p w14:paraId="6490AA05" w14:textId="77777777" w:rsidR="00033DF7" w:rsidRPr="00033DF7" w:rsidRDefault="00033DF7" w:rsidP="00033DF7">
      <w:pPr>
        <w:numPr>
          <w:ilvl w:val="0"/>
          <w:numId w:val="12"/>
        </w:numPr>
      </w:pPr>
      <w:r w:rsidRPr="00033DF7">
        <w:t>File upload/download</w:t>
      </w:r>
    </w:p>
    <w:p w14:paraId="1CD768C5" w14:textId="77777777" w:rsidR="00033DF7" w:rsidRPr="00033DF7" w:rsidRDefault="00033DF7" w:rsidP="00033DF7">
      <w:pPr>
        <w:numPr>
          <w:ilvl w:val="0"/>
          <w:numId w:val="12"/>
        </w:numPr>
      </w:pPr>
      <w:r w:rsidRPr="00033DF7">
        <w:t>WebSocket integration (if applicable)</w:t>
      </w:r>
    </w:p>
    <w:p w14:paraId="0EDB1713" w14:textId="77777777" w:rsidR="00033DF7" w:rsidRPr="00033DF7" w:rsidRDefault="00033DF7" w:rsidP="00033DF7">
      <w:r w:rsidRPr="00033DF7">
        <w:pict w14:anchorId="354A8721">
          <v:rect id="_x0000_i1108" style="width:8in;height:0" o:hrpct="0" o:hralign="center" o:hrstd="t" o:hrnoshade="t" o:hr="t" fillcolor="#424242" stroked="f"/>
        </w:pict>
      </w:r>
    </w:p>
    <w:p w14:paraId="0610EEA6" w14:textId="77777777" w:rsidR="00033DF7" w:rsidRPr="00033DF7" w:rsidRDefault="00033DF7" w:rsidP="00033DF7">
      <w:pPr>
        <w:rPr>
          <w:b/>
          <w:bCs/>
        </w:rPr>
      </w:pPr>
      <w:r w:rsidRPr="00033DF7">
        <w:rPr>
          <w:rFonts w:ascii="Segoe UI Emoji" w:hAnsi="Segoe UI Emoji" w:cs="Segoe UI Emoji"/>
          <w:b/>
          <w:bCs/>
        </w:rPr>
        <w:t>🔹</w:t>
      </w:r>
      <w:r w:rsidRPr="00033DF7">
        <w:rPr>
          <w:b/>
          <w:bCs/>
        </w:rPr>
        <w:t xml:space="preserve"> 13. Collaboration with Frontend Teams</w:t>
      </w:r>
    </w:p>
    <w:p w14:paraId="52A0195D" w14:textId="77777777" w:rsidR="00033DF7" w:rsidRPr="00033DF7" w:rsidRDefault="00033DF7" w:rsidP="00033DF7">
      <w:pPr>
        <w:numPr>
          <w:ilvl w:val="0"/>
          <w:numId w:val="13"/>
        </w:numPr>
      </w:pPr>
      <w:r w:rsidRPr="00033DF7">
        <w:t>API contracts and Swagger/OpenAPI</w:t>
      </w:r>
    </w:p>
    <w:p w14:paraId="62F9F46D" w14:textId="77777777" w:rsidR="00033DF7" w:rsidRPr="00033DF7" w:rsidRDefault="00033DF7" w:rsidP="00033DF7">
      <w:pPr>
        <w:numPr>
          <w:ilvl w:val="0"/>
          <w:numId w:val="13"/>
        </w:numPr>
      </w:pPr>
      <w:r w:rsidRPr="00033DF7">
        <w:t>Shared DTOs and models</w:t>
      </w:r>
    </w:p>
    <w:p w14:paraId="2A22EC2A" w14:textId="77777777" w:rsidR="00033DF7" w:rsidRPr="00033DF7" w:rsidRDefault="00033DF7" w:rsidP="00033DF7">
      <w:pPr>
        <w:numPr>
          <w:ilvl w:val="0"/>
          <w:numId w:val="13"/>
        </w:numPr>
      </w:pPr>
      <w:r w:rsidRPr="00033DF7">
        <w:t>Versioning and backward compatibility</w:t>
      </w:r>
    </w:p>
    <w:p w14:paraId="18CAD6AF" w14:textId="77777777" w:rsidR="00033DF7" w:rsidRPr="00033DF7" w:rsidRDefault="00033DF7" w:rsidP="00033DF7">
      <w:pPr>
        <w:numPr>
          <w:ilvl w:val="0"/>
          <w:numId w:val="13"/>
        </w:numPr>
      </w:pPr>
      <w:r w:rsidRPr="00033DF7">
        <w:t>CI/CD pipelines</w:t>
      </w:r>
    </w:p>
    <w:p w14:paraId="389ABFBB" w14:textId="77777777" w:rsidR="00033DF7" w:rsidRPr="00033DF7" w:rsidRDefault="00033DF7" w:rsidP="00033DF7">
      <w:pPr>
        <w:numPr>
          <w:ilvl w:val="0"/>
          <w:numId w:val="13"/>
        </w:numPr>
      </w:pPr>
      <w:r w:rsidRPr="00033DF7">
        <w:t>Git workflows and code reviews</w:t>
      </w:r>
    </w:p>
    <w:p w14:paraId="723DF166" w14:textId="77777777" w:rsidR="001E3DD3" w:rsidRDefault="001E3DD3"/>
    <w:sectPr w:rsidR="001E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A38"/>
    <w:multiLevelType w:val="multilevel"/>
    <w:tmpl w:val="548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01577"/>
    <w:multiLevelType w:val="multilevel"/>
    <w:tmpl w:val="36A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E53AD"/>
    <w:multiLevelType w:val="multilevel"/>
    <w:tmpl w:val="C21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12214"/>
    <w:multiLevelType w:val="multilevel"/>
    <w:tmpl w:val="0420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A6549"/>
    <w:multiLevelType w:val="multilevel"/>
    <w:tmpl w:val="D9EC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4510D"/>
    <w:multiLevelType w:val="multilevel"/>
    <w:tmpl w:val="5D2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517263"/>
    <w:multiLevelType w:val="multilevel"/>
    <w:tmpl w:val="0BF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F24BF"/>
    <w:multiLevelType w:val="multilevel"/>
    <w:tmpl w:val="D5E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A080B"/>
    <w:multiLevelType w:val="multilevel"/>
    <w:tmpl w:val="7738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48305B"/>
    <w:multiLevelType w:val="multilevel"/>
    <w:tmpl w:val="9732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3736A"/>
    <w:multiLevelType w:val="multilevel"/>
    <w:tmpl w:val="D0C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61E2D"/>
    <w:multiLevelType w:val="multilevel"/>
    <w:tmpl w:val="D1A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8B62E7"/>
    <w:multiLevelType w:val="multilevel"/>
    <w:tmpl w:val="202A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6119859">
    <w:abstractNumId w:val="3"/>
  </w:num>
  <w:num w:numId="2" w16cid:durableId="491600750">
    <w:abstractNumId w:val="8"/>
  </w:num>
  <w:num w:numId="3" w16cid:durableId="1841895892">
    <w:abstractNumId w:val="5"/>
  </w:num>
  <w:num w:numId="4" w16cid:durableId="235435144">
    <w:abstractNumId w:val="1"/>
  </w:num>
  <w:num w:numId="5" w16cid:durableId="805510673">
    <w:abstractNumId w:val="9"/>
  </w:num>
  <w:num w:numId="6" w16cid:durableId="1793479145">
    <w:abstractNumId w:val="2"/>
  </w:num>
  <w:num w:numId="7" w16cid:durableId="1922638917">
    <w:abstractNumId w:val="6"/>
  </w:num>
  <w:num w:numId="8" w16cid:durableId="47999552">
    <w:abstractNumId w:val="7"/>
  </w:num>
  <w:num w:numId="9" w16cid:durableId="543257193">
    <w:abstractNumId w:val="11"/>
  </w:num>
  <w:num w:numId="10" w16cid:durableId="2064713863">
    <w:abstractNumId w:val="0"/>
  </w:num>
  <w:num w:numId="11" w16cid:durableId="2020811817">
    <w:abstractNumId w:val="10"/>
  </w:num>
  <w:num w:numId="12" w16cid:durableId="792481631">
    <w:abstractNumId w:val="12"/>
  </w:num>
  <w:num w:numId="13" w16cid:durableId="18052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B3"/>
    <w:rsid w:val="00033DF7"/>
    <w:rsid w:val="001E3DD3"/>
    <w:rsid w:val="00317DBE"/>
    <w:rsid w:val="0062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588F1-4B7A-4CAE-B0DB-458C79BE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2</cp:revision>
  <dcterms:created xsi:type="dcterms:W3CDTF">2025-08-29T13:24:00Z</dcterms:created>
  <dcterms:modified xsi:type="dcterms:W3CDTF">2025-08-29T13:25:00Z</dcterms:modified>
</cp:coreProperties>
</file>