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GS Sales + GS Chat</w:t>
      </w:r>
    </w:p>
    <w:p>
      <w:pPr>
        <w:spacing w:after="120"/>
        <w:jc w:val="center"/>
      </w:pPr>
      <w:r>
        <w:rPr>
          <w:rFonts w:ascii="Arial" w:cs="Arial" w:eastAsia="Arial" w:hAnsi="Arial"/>
          <w:color w:val="2D8CF0"/>
          <w:sz w:val="28"/>
          <w:szCs w:val="28"/>
        </w:rPr>
        <w:t xml:space="preserve">System Architecture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Engineers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Global Stride Inc.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GS Sales is an internal CRM (Customer Relationship Management) application built for Global Stride. It manages accounts, contacts, deals, activities, and integrates a real-time team chat system (GS Chat). The application was originally built as an Electron desktop app and has been migrated to a web-first architecture deployed on Vercel.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primary development target is now the web version (gs-sales/web/index.html). The Electron desktop version (gs-sales/src/index.html) is maintained but secondary.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1.1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Single-file React app: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The entire UI is in one HTML file using CDN-loaded React 18 + Babel (in-browser JSX transform). No build step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Supabase backend: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PostgreSQL database, authentication, real-time subscriptions, and file storage are all handled by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Shared chat module: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GS Chat is a reusable JavaScript module (chat-core.js) loaded by both GS Sales and the standalone GS Chat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build pipeline: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Deploy by pushing static files to Vercel. No webpack, no bundler, no TypeScript compilation.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React 18 (CDN)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UMD build via unpkg.com, production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JSX 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Babel Standalone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In-browser JSX compilation via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Inline styles (JS objects)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Theme constants object (T) for colors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Noto Sans JP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Google Fonts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Hosted at yzwrumeukjidsguixqxr.supabase.co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+ password, session-based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WebSocket subscriptions for chat + deals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Bucket: deal-files, chat-attachments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Electron 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macOS hiddenInset titlebar, custom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 (Static)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SPA rewrite via vercel.json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Project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3.1 Directory Layout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gs-sales/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web/                    ← PRIMARY: Web version (deploy target)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index.html            ← Main app (~3,700 lines, single-file React)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chat-core.js          ← Chat module (~730 lines)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vercel.json           ← SPA rewrite 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.vercel/              ← Vercel project 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index.html            ← Desktop Electron version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main.js                 ← Electron main process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preload.js              ← Electron preload (contextBridge)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package.json            ← Electron deps (electron, electron-store)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schema.sql              ← Database schema reference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migration-v*.sql        ← Schema migration files (v2–v10)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*.js                    ← Data import/migration scripts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gs-chat/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shared/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chat-core.js          ← Canonical chat module (copied to gs-sales/web/)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main.js                 ← Standalone chat Electron app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app/                    ← Chat app UI files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3.2 Web vs Desktop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(web/index.html)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(src/index.html)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init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Hardcoded URL + anon key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User-configurable via electron-store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LoginScreen component (email/pass)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Settings screen with save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 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&lt;script src="chat-core.js"&gt;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&lt;script src="../../gs-chat/shared/chat-core.js"&gt;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URL opening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window.open(url, "_blank")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window.api.openUrl(url) via IPC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Titlebar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None (standard browser)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macOS hiddenInset + custom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Platform detect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navigator.platform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IPC call to main process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Application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4.1 Component Hierarchy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entire app is defined within a single &lt;script type="text/babel"&gt; block. Components are regular JavaScript functions using React hooks.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                         ← Root: auth, data loading, routing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LoginScreen              ← Web only: email/password login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Sidebar                  ← Navigation tabs + user info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DashboardView            ← KPIs, charts, revenue summary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DealListView             ← Kanban + list of deals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 DealForm             ← Create/edit deal modal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DealDetail           ← Full deal page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 ActivityTimeline ← Notes, stage changes, files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 InvoiceUpload    ← Invoice attachment modal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└─ FileList         ← Deal file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AccountListView          ← Company/account list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AccountDetail        ← Account page + linked deals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ContactListView          ← Contact list with country flags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ContactDetail        ← Contact page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ChatView                 ← Wraps GSChat.ChatScreen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SettingsView             ← Category management, CSV import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Shared Components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PhoneInput           ← Country code selector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 CountryInput         ← Searchable country dropdown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4.2 State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All state lives in the App component using React hooks. There is no external state library (no Redux, no Zustand). Data flows top-down via props.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Core state: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deals, accounts, contacts, activities, users,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UI state: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view (current page), detailDeal, detailAcct, detailContact, various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Auth state: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status ("loading" | "login" | "ready"), user, client (Supabase instance)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Performance: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accountsMap (useMemo Object lookup), filtered/filteredAccounts (useMemo)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4.3 Navigation / Routing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Client-side routing uses window.history.pushState / popstate. No React Router. The App component reads the view state and renders the appropriate page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Views: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dashboard, deals, accounts, contacts, chat, settings, dealDetail, accountDetail, contactDetail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 button: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Unified "← 戻る" button across all detail pages, calls onBack which pops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Deep linking: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Electron version supports gssales://deal/DEAL_ID protocol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All data is stored in Supabase PostgreSQL. Row Level Security (RLS) is enabled on all tables with permissive policies (all authenticated users have full access — this is an internal tool).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Companies / customers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name, country, website, phone, email, lead_source, owner_id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sales_contacts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People at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account_id (FK), name, role, email, phone,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sales_deals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Business deals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deal_number (auto), account_id, amount, stage, shipping_type, category, payment_terms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sales_deal_files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File attachments on deals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deal_id (FK), name, url, file_type,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sales_activities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deal_id (FK), type (stage_change/note/file_upload), content,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name, color, sort_order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chat_rooms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 rooms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name, type (deal/group/dm), deal_id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chat_room_members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Room membership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room_id, user_id, last_read_at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room_id, user_id, content, parent_id (thread), file_url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id (auth.users FK), display_name, avatar_url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5.2 Deal Stages Pipeline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Deals progress through a linear pipeline. The "new" stage has been removed. Default stage is "negotiation".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交渉中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 (入金前)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Blue #3b82f6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invoice_sent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請求書送付済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Blue #3b82f6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order_pending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発注未完了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 (発注〜発送)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Orange #f59e0b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order_completed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発注完了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Orange #f59e0b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goods_received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入荷済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Orange #f59e0b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shipped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発送済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Orange #f59e0b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完了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Green #22c55e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失注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 #ef4444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5.3 Fiscal Year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fiscal year runs from February 1 to January 31. Revenue calculations use payment_confirmed_date, not deal close date.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Authentication Flow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web version uses Supabase email/password authentication. On page load, the app checks for an existing session via supabase.auth.getSession(). If no session exists, the LoginScreen component is rendered.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6.1 Web 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App initializes Supabase client with hardcoded URL + anon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Checks existing session: supabase.auth.getSession()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If session exists → auto-login, load data, set status="ready"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If no session → show LoginScreen (email + password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On submit → supabase.auth.signInWithPassword()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6.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On success → connect() function loads all data + subscribes to Realtime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6.2 Desktop Login Flow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Electron version stores credentials in electron-store. Users configure Supabase URL, anon key, email, and password in the Settings screen. Credentials persist across app restarts.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Realtime Subscriptions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app uses Supabase Realtime (WebSocket) to keep data synchronized across users without polling.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deals-changes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sales_deals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Refresh deal list on any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chat-messages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New messages appear instantly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chat-rooms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chat_rooms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New rooms / room renames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Subscriptions are created in the connect() function (inside App’s useEffect) and cleaned up on unmount.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Chat System (GS Chat)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chat system is implemented in chat-core.js as a standalone module that exposes window.GSChat.ChatScreen. It is loaded by both the GS Sales web app and the standalone GS Chat Electron app.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8.1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Room types: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Deal rooms (auto-created per deal), group rooms, DM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Messages: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Text + file attachments, drag-and-drop upload, image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Thread replies: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parent_id column enables Slack-style threaded replies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Unread tracking: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last_read_at per member, unread badge per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Deal link: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Deal rooms show a "商談詳細 →" button to navigate to deal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Room deletion: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Right-click context menu with confirmation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Important flag: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Messages can be marked as important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8.2 ChatScreen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Initialized Supabase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Current authenticated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User profile (display_name, avatar_url)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user profiles for mention/display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Color theme constants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true = embedded in GS Sales (narrower sidebar)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Logout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onOpenDeal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Callback to navigate to deal detail page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Key Feature Implementation Notes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9.1 CSV Import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Settings view supports CSV import for accounts, contacts, and deals. Header validation ensures correct columns before import. Row length consistency is checked.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9.2 Activity Timeline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timeline shows stage changes, notes, reports, todos, and file uploads. Deletion uses a 2-click safety pattern: first click shows confirmation, auto-resets after 3 seconds.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9.3 Phone Input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PhoneInput component supports selectable country codes (27 countries). Default is +81 (Japan) but can be changed. When phone number is entered, WhatsApp field is auto-populated.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9.4 Country Input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CountryInput is a searchable dropdown with 68 countries. Users can search by Japanese name, English name, or country code. Display shows flag + English name.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9.5 Invoice Stage Logic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When an invoice is uploaded, the deal only auto-advances to "invoice_sent" if the current stage is "negotiation". This prevents regression for deals already past that stage.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9.6 JBW Virtual Members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Accounts with lead_source === "JBW" are displayed with a light pink background, indicating they came from the JBW network.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10.1 Web (Vercel)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web version is deployed as a static site on Vercel. The gs-sales/web/ directory is the deploy root.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Config: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vercel.json rewrites all routes to /index.html (SPA behavior)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Deploy: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cd gs-sales/web &amp;&amp; npx vercel --prod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Files: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index.html + chat-core.js + vercel.json (3 files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build step: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Files are served as-is. Babel compiles JSX in the browser.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10.2 Desktop (Electron)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The desktop version uses Electron 28 with electron-builder for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cd gs-sales &amp;&amp; npm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Build: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npm run build (produces .dmg / .exe)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Config storage: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electron-store saves Supabase credentials locally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Development Workflow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Going forward, all development should be done on the web version (gs-sales/web/index.html). This is the single source of truth.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11.1 Development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Edit gs-sales/web/index.html (the main app) or chat-core.js (chat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Open in browser to test (no build step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Deploy: cd gs-sales/web &amp;&amp; npx vercel --prod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If desktop version needs update: copy changes from web/ to src/ and adjust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11.2 Important Coding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React hooks: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Must be destructured from React: const{useState,useEffect,useRef,useCallback,useMemo}=React;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import/export: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Everything is in global scope (single HTML file, no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Theme: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Use the T object for all colors (T.primary, T.accent, T.border,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Supabase calls: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Use the client variable initialized in connect()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Date formatting: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Japanese locale (ja-JP)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Currency: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USD with Intl.NumberFormat for amounts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CF0"/>
          <w:sz w:val="26"/>
          <w:szCs w:val="26"/>
        </w:rPr>
        <w:t xml:space="preserve">11.3 Adding a New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Add state to the App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Create the component function inside the &lt;script type="text/babel"&gt;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Wire it into the view routing logic in App’s return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If it needs new DB tables/columns: create a migration-v*.sql file and run it on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5.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If it needs Realtime: add a subscription in the connect() function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Anon key is public: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The Supabase anon key is embedded in the client code. This is by design — RLS policies restrict access to authenticated users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RLS enabled: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All tables have Row Level Security. Policies require auth.uid() IS NOT NULL for mutations.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server-side logic: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All business logic runs in the browser. This is acceptable for an internal tool with trusted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CSP headers: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Content Security Policy is set in the HTML meta tag, restricting script/style/font sources.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Appendix: Supabase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https://yzwrumeukjidsguixqxr.supabase.co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Anon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(see web/index.html — embedded in 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+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Storage Buckets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deal-files, chat-attachments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GS Sales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8CF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2026-03-23T09:00:24.977Z</dcterms:created>
  <dcterms:modified xsi:type="dcterms:W3CDTF">2026-03-23T09:00:24.977Z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