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F2091" w14:textId="77777777" w:rsidR="005B092D" w:rsidRPr="00FC615F" w:rsidRDefault="00FC615F">
      <w:pPr>
        <w:rPr>
          <w:sz w:val="16"/>
          <w:szCs w:val="16"/>
        </w:rPr>
      </w:pPr>
      <w:bookmarkStart w:id="0" w:name="_GoBack"/>
      <w:bookmarkEnd w:id="0"/>
      <w:r w:rsidRPr="00FC615F">
        <w:rPr>
          <w:noProof/>
          <w:sz w:val="16"/>
          <w:szCs w:val="16"/>
          <w:lang w:eastAsia="en-US"/>
        </w:rPr>
        <w:drawing>
          <wp:inline distT="0" distB="0" distL="0" distR="0" wp14:anchorId="2ED08676" wp14:editId="10C33403">
            <wp:extent cx="5753100" cy="3420923"/>
            <wp:effectExtent l="0" t="0" r="0" b="8255"/>
            <wp:docPr id="1" name="Picture 1" descr="C:\WSUDOCS\Desktop\aes_ui_nu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SUDOCS\Desktop\aes_ui_num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054" cy="3437545"/>
                    </a:xfrm>
                    <a:prstGeom prst="rect">
                      <a:avLst/>
                    </a:prstGeom>
                    <a:noFill/>
                    <a:ln>
                      <a:noFill/>
                    </a:ln>
                  </pic:spPr>
                </pic:pic>
              </a:graphicData>
            </a:graphic>
          </wp:inline>
        </w:drawing>
      </w:r>
    </w:p>
    <w:p w14:paraId="3D5106F5" w14:textId="77777777" w:rsidR="00FC615F" w:rsidRPr="00FC615F" w:rsidRDefault="00FC615F" w:rsidP="00FC615F">
      <w:pPr>
        <w:pStyle w:val="ListParagraph"/>
        <w:numPr>
          <w:ilvl w:val="0"/>
          <w:numId w:val="1"/>
        </w:numPr>
        <w:rPr>
          <w:sz w:val="16"/>
          <w:szCs w:val="16"/>
        </w:rPr>
      </w:pPr>
      <w:r w:rsidRPr="00FC615F">
        <w:rPr>
          <w:sz w:val="16"/>
          <w:szCs w:val="16"/>
        </w:rPr>
        <w:t xml:space="preserve">Run Round: This will run all subroutines (2, 5, 6, </w:t>
      </w:r>
      <w:proofErr w:type="gramStart"/>
      <w:r w:rsidRPr="00FC615F">
        <w:rPr>
          <w:sz w:val="16"/>
          <w:szCs w:val="16"/>
        </w:rPr>
        <w:t>7</w:t>
      </w:r>
      <w:proofErr w:type="gramEnd"/>
      <w:r w:rsidRPr="00FC615F">
        <w:rPr>
          <w:sz w:val="16"/>
          <w:szCs w:val="16"/>
        </w:rPr>
        <w:t>) in the correct order to simulate a normal round.</w:t>
      </w:r>
    </w:p>
    <w:p w14:paraId="6884CC41" w14:textId="77777777" w:rsidR="00FC615F" w:rsidRPr="00FC615F" w:rsidRDefault="00FC615F" w:rsidP="00FC615F">
      <w:pPr>
        <w:pStyle w:val="ListParagraph"/>
        <w:numPr>
          <w:ilvl w:val="0"/>
          <w:numId w:val="1"/>
        </w:numPr>
        <w:rPr>
          <w:sz w:val="16"/>
          <w:szCs w:val="16"/>
        </w:rPr>
      </w:pPr>
      <w:r w:rsidRPr="00FC615F">
        <w:rPr>
          <w:sz w:val="16"/>
          <w:szCs w:val="16"/>
        </w:rPr>
        <w:t>Add Round Key: This runs the subroutine dealing with round key (Also takes care of generating the expanded key).</w:t>
      </w:r>
    </w:p>
    <w:p w14:paraId="499CBEFE" w14:textId="77777777" w:rsidR="00FC615F" w:rsidRPr="00FC615F" w:rsidRDefault="00FC615F" w:rsidP="00FC615F">
      <w:pPr>
        <w:pStyle w:val="ListParagraph"/>
        <w:numPr>
          <w:ilvl w:val="0"/>
          <w:numId w:val="1"/>
        </w:numPr>
        <w:rPr>
          <w:sz w:val="16"/>
          <w:szCs w:val="16"/>
        </w:rPr>
      </w:pPr>
      <w:r w:rsidRPr="00FC615F">
        <w:rPr>
          <w:sz w:val="16"/>
          <w:szCs w:val="16"/>
        </w:rPr>
        <w:t>Dropdown [1-32]: This simulates the round you’re currently on.  This will need to be manually updated.  This is primarily used for the round key subroutine [2].</w:t>
      </w:r>
    </w:p>
    <w:p w14:paraId="1D57E6E6" w14:textId="77777777" w:rsidR="00FC615F" w:rsidRPr="00FC615F" w:rsidRDefault="00FC615F" w:rsidP="00FC615F">
      <w:pPr>
        <w:pStyle w:val="ListParagraph"/>
        <w:numPr>
          <w:ilvl w:val="0"/>
          <w:numId w:val="1"/>
        </w:numPr>
        <w:rPr>
          <w:sz w:val="16"/>
          <w:szCs w:val="16"/>
        </w:rPr>
      </w:pPr>
      <w:r w:rsidRPr="00FC615F">
        <w:rPr>
          <w:sz w:val="16"/>
          <w:szCs w:val="16"/>
        </w:rPr>
        <w:t xml:space="preserve">Dropdown [128, 192, </w:t>
      </w:r>
      <w:proofErr w:type="gramStart"/>
      <w:r w:rsidRPr="00FC615F">
        <w:rPr>
          <w:sz w:val="16"/>
          <w:szCs w:val="16"/>
        </w:rPr>
        <w:t>256</w:t>
      </w:r>
      <w:proofErr w:type="gramEnd"/>
      <w:r w:rsidRPr="00FC615F">
        <w:rPr>
          <w:sz w:val="16"/>
          <w:szCs w:val="16"/>
        </w:rPr>
        <w:t>]: This is the key size you’d like to use.</w:t>
      </w:r>
    </w:p>
    <w:p w14:paraId="5041CA1D" w14:textId="77777777" w:rsidR="00FC615F" w:rsidRPr="00FC615F" w:rsidRDefault="00FC615F" w:rsidP="00FC615F">
      <w:pPr>
        <w:pStyle w:val="ListParagraph"/>
        <w:numPr>
          <w:ilvl w:val="0"/>
          <w:numId w:val="1"/>
        </w:numPr>
        <w:rPr>
          <w:sz w:val="16"/>
          <w:szCs w:val="16"/>
        </w:rPr>
      </w:pPr>
      <w:r w:rsidRPr="00FC615F">
        <w:rPr>
          <w:sz w:val="16"/>
          <w:szCs w:val="16"/>
        </w:rPr>
        <w:t xml:space="preserve">Sub Bytes: This runs the subroutine dealing with sub bytes.  Will use the </w:t>
      </w:r>
      <w:proofErr w:type="spellStart"/>
      <w:r w:rsidRPr="00FC615F">
        <w:rPr>
          <w:sz w:val="16"/>
          <w:szCs w:val="16"/>
        </w:rPr>
        <w:t>SBox</w:t>
      </w:r>
      <w:proofErr w:type="spellEnd"/>
      <w:r w:rsidRPr="00FC615F">
        <w:rPr>
          <w:sz w:val="16"/>
          <w:szCs w:val="16"/>
        </w:rPr>
        <w:t xml:space="preserve"> currently selected [14].</w:t>
      </w:r>
    </w:p>
    <w:p w14:paraId="06F39C18" w14:textId="77777777" w:rsidR="00FC615F" w:rsidRPr="00FC615F" w:rsidRDefault="00FC615F" w:rsidP="00FC615F">
      <w:pPr>
        <w:pStyle w:val="ListParagraph"/>
        <w:numPr>
          <w:ilvl w:val="0"/>
          <w:numId w:val="1"/>
        </w:numPr>
        <w:rPr>
          <w:sz w:val="16"/>
          <w:szCs w:val="16"/>
        </w:rPr>
      </w:pPr>
      <w:r w:rsidRPr="00FC615F">
        <w:rPr>
          <w:sz w:val="16"/>
          <w:szCs w:val="16"/>
        </w:rPr>
        <w:t>Shift Rows: This simulates the shift rows subroutine.</w:t>
      </w:r>
    </w:p>
    <w:p w14:paraId="4AB80B3A" w14:textId="77777777" w:rsidR="00FC615F" w:rsidRPr="00FC615F" w:rsidRDefault="00FC615F" w:rsidP="00FC615F">
      <w:pPr>
        <w:pStyle w:val="ListParagraph"/>
        <w:numPr>
          <w:ilvl w:val="0"/>
          <w:numId w:val="1"/>
        </w:numPr>
        <w:rPr>
          <w:sz w:val="16"/>
          <w:szCs w:val="16"/>
        </w:rPr>
      </w:pPr>
      <w:r w:rsidRPr="00FC615F">
        <w:rPr>
          <w:sz w:val="16"/>
          <w:szCs w:val="16"/>
        </w:rPr>
        <w:t>Mix columns: This simulates the mix columns subroutine.</w:t>
      </w:r>
    </w:p>
    <w:p w14:paraId="119386FE" w14:textId="77777777" w:rsidR="00FC615F" w:rsidRPr="00FC615F" w:rsidRDefault="00FC615F" w:rsidP="00FC615F">
      <w:pPr>
        <w:pStyle w:val="ListParagraph"/>
        <w:numPr>
          <w:ilvl w:val="0"/>
          <w:numId w:val="1"/>
        </w:numPr>
        <w:rPr>
          <w:sz w:val="16"/>
          <w:szCs w:val="16"/>
        </w:rPr>
      </w:pPr>
      <w:r w:rsidRPr="00FC615F">
        <w:rPr>
          <w:sz w:val="16"/>
          <w:szCs w:val="16"/>
        </w:rPr>
        <w:t xml:space="preserve">Dropdown [OFB, CFB, </w:t>
      </w:r>
      <w:proofErr w:type="gramStart"/>
      <w:r w:rsidRPr="00FC615F">
        <w:rPr>
          <w:sz w:val="16"/>
          <w:szCs w:val="16"/>
        </w:rPr>
        <w:t>CBC</w:t>
      </w:r>
      <w:proofErr w:type="gramEnd"/>
      <w:r w:rsidRPr="00FC615F">
        <w:rPr>
          <w:sz w:val="16"/>
          <w:szCs w:val="16"/>
        </w:rPr>
        <w:t>]: This changes the mode of operation to use whichever mode you choose here.</w:t>
      </w:r>
    </w:p>
    <w:p w14:paraId="63AE665C" w14:textId="77777777" w:rsidR="00FC615F" w:rsidRPr="00FC615F" w:rsidRDefault="00FC615F" w:rsidP="00FC615F">
      <w:pPr>
        <w:pStyle w:val="ListParagraph"/>
        <w:numPr>
          <w:ilvl w:val="0"/>
          <w:numId w:val="1"/>
        </w:numPr>
        <w:rPr>
          <w:sz w:val="16"/>
          <w:szCs w:val="16"/>
        </w:rPr>
      </w:pPr>
      <w:r w:rsidRPr="00FC615F">
        <w:rPr>
          <w:sz w:val="16"/>
          <w:szCs w:val="16"/>
        </w:rPr>
        <w:t xml:space="preserve">Top Left Text Field: This text field changes use depending on current mode [13].  Under 2 </w:t>
      </w:r>
      <w:proofErr w:type="spellStart"/>
      <w:r w:rsidRPr="00FC615F">
        <w:rPr>
          <w:sz w:val="16"/>
          <w:szCs w:val="16"/>
        </w:rPr>
        <w:t>PTexts</w:t>
      </w:r>
      <w:proofErr w:type="spellEnd"/>
      <w:r w:rsidRPr="00FC615F">
        <w:rPr>
          <w:sz w:val="16"/>
          <w:szCs w:val="16"/>
        </w:rPr>
        <w:t xml:space="preserve"> 1 Key, it will use this as a plain text.  Under 1 </w:t>
      </w:r>
      <w:proofErr w:type="spellStart"/>
      <w:r w:rsidRPr="00FC615F">
        <w:rPr>
          <w:sz w:val="16"/>
          <w:szCs w:val="16"/>
        </w:rPr>
        <w:t>PTexts</w:t>
      </w:r>
      <w:proofErr w:type="spellEnd"/>
      <w:r w:rsidRPr="00FC615F">
        <w:rPr>
          <w:sz w:val="16"/>
          <w:szCs w:val="16"/>
        </w:rPr>
        <w:t xml:space="preserve"> 2 Keys, it will use this as a key.  This primarily effects the first row images [19, 21, </w:t>
      </w:r>
      <w:proofErr w:type="gramStart"/>
      <w:r w:rsidRPr="00FC615F">
        <w:rPr>
          <w:sz w:val="16"/>
          <w:szCs w:val="16"/>
        </w:rPr>
        <w:t>23</w:t>
      </w:r>
      <w:proofErr w:type="gramEnd"/>
      <w:r w:rsidRPr="00FC615F">
        <w:rPr>
          <w:sz w:val="16"/>
          <w:szCs w:val="16"/>
        </w:rPr>
        <w:t>].</w:t>
      </w:r>
    </w:p>
    <w:p w14:paraId="3499B815" w14:textId="77777777" w:rsidR="00FC615F" w:rsidRPr="00FC615F" w:rsidRDefault="00FC615F" w:rsidP="00FC615F">
      <w:pPr>
        <w:pStyle w:val="ListParagraph"/>
        <w:numPr>
          <w:ilvl w:val="0"/>
          <w:numId w:val="1"/>
        </w:numPr>
        <w:rPr>
          <w:sz w:val="16"/>
          <w:szCs w:val="16"/>
        </w:rPr>
      </w:pPr>
      <w:r w:rsidRPr="00FC615F">
        <w:rPr>
          <w:sz w:val="16"/>
          <w:szCs w:val="16"/>
        </w:rPr>
        <w:t xml:space="preserve">Top Right Text Field: This text field changes use depending on current mode [13].  Under 2 </w:t>
      </w:r>
      <w:proofErr w:type="spellStart"/>
      <w:r w:rsidRPr="00FC615F">
        <w:rPr>
          <w:sz w:val="16"/>
          <w:szCs w:val="16"/>
        </w:rPr>
        <w:t>PTexts</w:t>
      </w:r>
      <w:proofErr w:type="spellEnd"/>
      <w:r w:rsidRPr="00FC615F">
        <w:rPr>
          <w:sz w:val="16"/>
          <w:szCs w:val="16"/>
        </w:rPr>
        <w:t xml:space="preserve"> 1 Key, it will use this as the key.  Under 1 </w:t>
      </w:r>
      <w:proofErr w:type="spellStart"/>
      <w:r w:rsidRPr="00FC615F">
        <w:rPr>
          <w:sz w:val="16"/>
          <w:szCs w:val="16"/>
        </w:rPr>
        <w:t>PTexts</w:t>
      </w:r>
      <w:proofErr w:type="spellEnd"/>
      <w:r w:rsidRPr="00FC615F">
        <w:rPr>
          <w:sz w:val="16"/>
          <w:szCs w:val="16"/>
        </w:rPr>
        <w:t xml:space="preserve"> 2 Keys, it will use this as a plain text to be acted on by the keys.  This primarily effects all images [19, 20, 21, 22, 23, </w:t>
      </w:r>
      <w:proofErr w:type="gramStart"/>
      <w:r w:rsidRPr="00FC615F">
        <w:rPr>
          <w:sz w:val="16"/>
          <w:szCs w:val="16"/>
        </w:rPr>
        <w:t>24</w:t>
      </w:r>
      <w:proofErr w:type="gramEnd"/>
      <w:r w:rsidRPr="00FC615F">
        <w:rPr>
          <w:sz w:val="16"/>
          <w:szCs w:val="16"/>
        </w:rPr>
        <w:t>].</w:t>
      </w:r>
    </w:p>
    <w:p w14:paraId="0837BD3F" w14:textId="77777777" w:rsidR="00FC615F" w:rsidRPr="00FC615F" w:rsidRDefault="00FC615F" w:rsidP="00FC615F">
      <w:pPr>
        <w:pStyle w:val="ListParagraph"/>
        <w:numPr>
          <w:ilvl w:val="0"/>
          <w:numId w:val="1"/>
        </w:numPr>
        <w:rPr>
          <w:sz w:val="16"/>
          <w:szCs w:val="16"/>
        </w:rPr>
      </w:pPr>
      <w:r w:rsidRPr="00FC615F">
        <w:rPr>
          <w:sz w:val="16"/>
          <w:szCs w:val="16"/>
        </w:rPr>
        <w:t xml:space="preserve">Bottom Left Text Field: This text field changes use depending on current mode [13].  Under 2 </w:t>
      </w:r>
      <w:proofErr w:type="spellStart"/>
      <w:r w:rsidRPr="00FC615F">
        <w:rPr>
          <w:sz w:val="16"/>
          <w:szCs w:val="16"/>
        </w:rPr>
        <w:t>PTexts</w:t>
      </w:r>
      <w:proofErr w:type="spellEnd"/>
      <w:r w:rsidRPr="00FC615F">
        <w:rPr>
          <w:sz w:val="16"/>
          <w:szCs w:val="16"/>
        </w:rPr>
        <w:t xml:space="preserve"> 1 Key, it will use this as a plain text.  Under 1 </w:t>
      </w:r>
      <w:proofErr w:type="spellStart"/>
      <w:r w:rsidRPr="00FC615F">
        <w:rPr>
          <w:sz w:val="16"/>
          <w:szCs w:val="16"/>
        </w:rPr>
        <w:t>PTexts</w:t>
      </w:r>
      <w:proofErr w:type="spellEnd"/>
      <w:r w:rsidRPr="00FC615F">
        <w:rPr>
          <w:sz w:val="16"/>
          <w:szCs w:val="16"/>
        </w:rPr>
        <w:t xml:space="preserve"> 2 Keys, it will use this as a key.  This primarily effects the first row images [20, 22, </w:t>
      </w:r>
      <w:proofErr w:type="gramStart"/>
      <w:r w:rsidRPr="00FC615F">
        <w:rPr>
          <w:sz w:val="16"/>
          <w:szCs w:val="16"/>
        </w:rPr>
        <w:t>24</w:t>
      </w:r>
      <w:proofErr w:type="gramEnd"/>
      <w:r w:rsidRPr="00FC615F">
        <w:rPr>
          <w:sz w:val="16"/>
          <w:szCs w:val="16"/>
        </w:rPr>
        <w:t>].</w:t>
      </w:r>
    </w:p>
    <w:p w14:paraId="5D63D587" w14:textId="77777777" w:rsidR="00FC615F" w:rsidRPr="00FC615F" w:rsidRDefault="00FC615F" w:rsidP="00FC615F">
      <w:pPr>
        <w:pStyle w:val="ListParagraph"/>
        <w:numPr>
          <w:ilvl w:val="0"/>
          <w:numId w:val="1"/>
        </w:numPr>
        <w:rPr>
          <w:sz w:val="16"/>
          <w:szCs w:val="16"/>
        </w:rPr>
      </w:pPr>
      <w:r w:rsidRPr="00FC615F">
        <w:rPr>
          <w:sz w:val="16"/>
          <w:szCs w:val="16"/>
        </w:rPr>
        <w:t xml:space="preserve">Bottom Right Text Field: This is the initialization vector, primarily effecting all images [19, 20, 21, 22, 23, </w:t>
      </w:r>
      <w:proofErr w:type="gramStart"/>
      <w:r w:rsidRPr="00FC615F">
        <w:rPr>
          <w:sz w:val="16"/>
          <w:szCs w:val="16"/>
        </w:rPr>
        <w:t>24</w:t>
      </w:r>
      <w:proofErr w:type="gramEnd"/>
      <w:r w:rsidRPr="00FC615F">
        <w:rPr>
          <w:sz w:val="16"/>
          <w:szCs w:val="16"/>
        </w:rPr>
        <w:t>].</w:t>
      </w:r>
    </w:p>
    <w:p w14:paraId="5A038C5C" w14:textId="77777777" w:rsidR="00FC615F" w:rsidRDefault="00FC615F" w:rsidP="00FC615F">
      <w:pPr>
        <w:pStyle w:val="ListParagraph"/>
        <w:numPr>
          <w:ilvl w:val="0"/>
          <w:numId w:val="1"/>
        </w:numPr>
        <w:rPr>
          <w:sz w:val="16"/>
          <w:szCs w:val="16"/>
        </w:rPr>
      </w:pPr>
      <w:r>
        <w:rPr>
          <w:sz w:val="16"/>
          <w:szCs w:val="16"/>
        </w:rPr>
        <w:t xml:space="preserve"># </w:t>
      </w:r>
      <w:proofErr w:type="spellStart"/>
      <w:r>
        <w:rPr>
          <w:sz w:val="16"/>
          <w:szCs w:val="16"/>
        </w:rPr>
        <w:t>Ptext</w:t>
      </w:r>
      <w:proofErr w:type="spellEnd"/>
      <w:r>
        <w:rPr>
          <w:sz w:val="16"/>
          <w:szCs w:val="16"/>
        </w:rPr>
        <w:t xml:space="preserve"> # Key: This will change the mode of the visualization to use </w:t>
      </w:r>
      <w:proofErr w:type="gramStart"/>
      <w:r>
        <w:rPr>
          <w:sz w:val="16"/>
          <w:szCs w:val="16"/>
        </w:rPr>
        <w:t>either two plaintexts with one key, or two keys and</w:t>
      </w:r>
      <w:proofErr w:type="gramEnd"/>
      <w:r>
        <w:rPr>
          <w:sz w:val="16"/>
          <w:szCs w:val="16"/>
        </w:rPr>
        <w:t xml:space="preserve"> one plaintext.  </w:t>
      </w:r>
    </w:p>
    <w:p w14:paraId="552C89FA" w14:textId="77777777" w:rsidR="00FC615F" w:rsidRDefault="00FC615F" w:rsidP="00FC615F">
      <w:pPr>
        <w:pStyle w:val="ListParagraph"/>
        <w:numPr>
          <w:ilvl w:val="0"/>
          <w:numId w:val="1"/>
        </w:numPr>
        <w:rPr>
          <w:sz w:val="16"/>
          <w:szCs w:val="16"/>
        </w:rPr>
      </w:pPr>
      <w:proofErr w:type="spellStart"/>
      <w:r>
        <w:rPr>
          <w:sz w:val="16"/>
          <w:szCs w:val="16"/>
        </w:rPr>
        <w:t>SBox</w:t>
      </w:r>
      <w:proofErr w:type="spellEnd"/>
      <w:r>
        <w:rPr>
          <w:sz w:val="16"/>
          <w:szCs w:val="16"/>
        </w:rPr>
        <w:t xml:space="preserve"> Status: This button will allow you to use all 0’s for the </w:t>
      </w:r>
      <w:proofErr w:type="spellStart"/>
      <w:r>
        <w:rPr>
          <w:sz w:val="16"/>
          <w:szCs w:val="16"/>
        </w:rPr>
        <w:t>SBox</w:t>
      </w:r>
      <w:proofErr w:type="spellEnd"/>
      <w:r>
        <w:rPr>
          <w:sz w:val="16"/>
          <w:szCs w:val="16"/>
        </w:rPr>
        <w:t xml:space="preserve">, or use the default </w:t>
      </w:r>
      <w:proofErr w:type="spellStart"/>
      <w:r>
        <w:rPr>
          <w:sz w:val="16"/>
          <w:szCs w:val="16"/>
        </w:rPr>
        <w:t>SBox</w:t>
      </w:r>
      <w:proofErr w:type="spellEnd"/>
      <w:r>
        <w:rPr>
          <w:sz w:val="16"/>
          <w:szCs w:val="16"/>
        </w:rPr>
        <w:t xml:space="preserve"> that is built in.  </w:t>
      </w:r>
    </w:p>
    <w:p w14:paraId="28B60C85" w14:textId="77777777" w:rsidR="00FC615F" w:rsidRDefault="001B38AC" w:rsidP="00FC615F">
      <w:pPr>
        <w:pStyle w:val="ListParagraph"/>
        <w:numPr>
          <w:ilvl w:val="0"/>
          <w:numId w:val="1"/>
        </w:numPr>
        <w:rPr>
          <w:sz w:val="16"/>
          <w:szCs w:val="16"/>
        </w:rPr>
      </w:pPr>
      <w:r w:rsidRPr="001B38AC">
        <w:rPr>
          <w:sz w:val="16"/>
          <w:szCs w:val="16"/>
        </w:rPr>
        <w:sym w:font="Wingdings" w:char="F0DF"/>
      </w:r>
      <w:r>
        <w:rPr>
          <w:sz w:val="16"/>
          <w:szCs w:val="16"/>
        </w:rPr>
        <w:t xml:space="preserve">: Allows you to go back in your past for the center column.  </w:t>
      </w:r>
    </w:p>
    <w:p w14:paraId="6B0B15D8" w14:textId="77777777" w:rsidR="001B38AC" w:rsidRDefault="001B38AC" w:rsidP="001B38AC">
      <w:pPr>
        <w:pStyle w:val="ListParagraph"/>
        <w:numPr>
          <w:ilvl w:val="0"/>
          <w:numId w:val="1"/>
        </w:numPr>
        <w:rPr>
          <w:sz w:val="16"/>
          <w:szCs w:val="16"/>
        </w:rPr>
      </w:pPr>
      <w:r w:rsidRPr="001B38AC">
        <w:rPr>
          <w:sz w:val="16"/>
          <w:szCs w:val="16"/>
        </w:rPr>
        <w:sym w:font="Wingdings" w:char="F0E0"/>
      </w:r>
      <w:r>
        <w:rPr>
          <w:sz w:val="16"/>
          <w:szCs w:val="16"/>
        </w:rPr>
        <w:t>: Allows you to go forward, assuming you’ve gone in the history, for the center column.</w:t>
      </w:r>
    </w:p>
    <w:p w14:paraId="2351DCE8" w14:textId="77777777" w:rsidR="001B38AC" w:rsidRDefault="001B38AC" w:rsidP="001B38AC">
      <w:pPr>
        <w:pStyle w:val="ListParagraph"/>
        <w:numPr>
          <w:ilvl w:val="0"/>
          <w:numId w:val="1"/>
        </w:numPr>
        <w:rPr>
          <w:sz w:val="16"/>
          <w:szCs w:val="16"/>
        </w:rPr>
      </w:pPr>
      <w:r>
        <w:rPr>
          <w:sz w:val="16"/>
          <w:szCs w:val="16"/>
        </w:rPr>
        <w:t>Blank button: Not used.  This is used for spacing.</w:t>
      </w:r>
    </w:p>
    <w:p w14:paraId="1694773E" w14:textId="77777777" w:rsidR="001B38AC" w:rsidRDefault="001B38AC" w:rsidP="001B38AC">
      <w:pPr>
        <w:pStyle w:val="ListParagraph"/>
        <w:numPr>
          <w:ilvl w:val="0"/>
          <w:numId w:val="1"/>
        </w:numPr>
        <w:rPr>
          <w:sz w:val="16"/>
          <w:szCs w:val="16"/>
        </w:rPr>
      </w:pPr>
      <w:r>
        <w:rPr>
          <w:sz w:val="16"/>
          <w:szCs w:val="16"/>
        </w:rPr>
        <w:t>Visualization Dropdown: Greyscale and color scale are both ways to visualize the current values in the first 16 bytes.  The other two, histogram and bit compare are ways to visualize the distribution.  The distribution visualization shows the whole set of data, not just the first 16 bytes.</w:t>
      </w:r>
    </w:p>
    <w:p w14:paraId="58AF3986" w14:textId="77777777" w:rsidR="001B38AC" w:rsidRDefault="001B38AC" w:rsidP="001B38AC">
      <w:pPr>
        <w:pStyle w:val="ListParagraph"/>
        <w:numPr>
          <w:ilvl w:val="0"/>
          <w:numId w:val="1"/>
        </w:numPr>
        <w:rPr>
          <w:sz w:val="16"/>
          <w:szCs w:val="16"/>
        </w:rPr>
      </w:pPr>
      <w:r>
        <w:rPr>
          <w:sz w:val="16"/>
          <w:szCs w:val="16"/>
        </w:rPr>
        <w:t>Top Left Image: Visually shows the initial plaintext and key, never changes unless certain values [9, 10] are touched.</w:t>
      </w:r>
    </w:p>
    <w:p w14:paraId="553EA5C4" w14:textId="77777777" w:rsidR="001B38AC" w:rsidRDefault="001B38AC" w:rsidP="001B38AC">
      <w:pPr>
        <w:pStyle w:val="ListParagraph"/>
        <w:numPr>
          <w:ilvl w:val="0"/>
          <w:numId w:val="1"/>
        </w:numPr>
        <w:rPr>
          <w:sz w:val="16"/>
          <w:szCs w:val="16"/>
        </w:rPr>
      </w:pPr>
      <w:r>
        <w:rPr>
          <w:sz w:val="16"/>
          <w:szCs w:val="16"/>
        </w:rPr>
        <w:t>Bottom Left Image: Visually shows the initial plaintext and key, never changes unless the certain values [10, 11] are touched.</w:t>
      </w:r>
    </w:p>
    <w:p w14:paraId="5F6A331B" w14:textId="77777777" w:rsidR="001B38AC" w:rsidRDefault="001B38AC" w:rsidP="001B38AC">
      <w:pPr>
        <w:pStyle w:val="ListParagraph"/>
        <w:numPr>
          <w:ilvl w:val="0"/>
          <w:numId w:val="1"/>
        </w:numPr>
        <w:rPr>
          <w:sz w:val="16"/>
          <w:szCs w:val="16"/>
        </w:rPr>
      </w:pPr>
      <w:r>
        <w:rPr>
          <w:sz w:val="16"/>
          <w:szCs w:val="16"/>
        </w:rPr>
        <w:t>Top Center Image: Visually shows the current state of the encryption, using certain values [9, 10].</w:t>
      </w:r>
    </w:p>
    <w:p w14:paraId="08378A06" w14:textId="77777777" w:rsidR="001B38AC" w:rsidRDefault="001B38AC" w:rsidP="001B38AC">
      <w:pPr>
        <w:pStyle w:val="ListParagraph"/>
        <w:numPr>
          <w:ilvl w:val="0"/>
          <w:numId w:val="1"/>
        </w:numPr>
        <w:rPr>
          <w:sz w:val="16"/>
          <w:szCs w:val="16"/>
        </w:rPr>
      </w:pPr>
      <w:r>
        <w:rPr>
          <w:sz w:val="16"/>
          <w:szCs w:val="16"/>
        </w:rPr>
        <w:t xml:space="preserve">Bottom Center Image: Visually shows the current state of the encryption, using certain </w:t>
      </w:r>
      <w:proofErr w:type="spellStart"/>
      <w:r>
        <w:rPr>
          <w:sz w:val="16"/>
          <w:szCs w:val="16"/>
        </w:rPr>
        <w:t>valus</w:t>
      </w:r>
      <w:proofErr w:type="spellEnd"/>
      <w:r>
        <w:rPr>
          <w:sz w:val="16"/>
          <w:szCs w:val="16"/>
        </w:rPr>
        <w:t xml:space="preserve"> [10, 11].</w:t>
      </w:r>
    </w:p>
    <w:p w14:paraId="55B6BB48" w14:textId="77777777" w:rsidR="001B38AC" w:rsidRPr="00FC615F" w:rsidRDefault="001B38AC" w:rsidP="001B38AC">
      <w:pPr>
        <w:pStyle w:val="ListParagraph"/>
        <w:numPr>
          <w:ilvl w:val="0"/>
          <w:numId w:val="1"/>
        </w:numPr>
        <w:rPr>
          <w:sz w:val="16"/>
          <w:szCs w:val="16"/>
        </w:rPr>
      </w:pPr>
      <w:r>
        <w:rPr>
          <w:sz w:val="16"/>
          <w:szCs w:val="16"/>
        </w:rPr>
        <w:t>Top Right Image: Visually shows the result of a normal encryption using AES and the settings from above [4, 8] and certain values [9, 10].</w:t>
      </w:r>
    </w:p>
    <w:p w14:paraId="5E3B8E59" w14:textId="77777777" w:rsidR="001B38AC" w:rsidRPr="00FC615F" w:rsidRDefault="001B38AC" w:rsidP="001B38AC">
      <w:pPr>
        <w:pStyle w:val="ListParagraph"/>
        <w:numPr>
          <w:ilvl w:val="0"/>
          <w:numId w:val="1"/>
        </w:numPr>
        <w:rPr>
          <w:sz w:val="16"/>
          <w:szCs w:val="16"/>
        </w:rPr>
      </w:pPr>
      <w:r>
        <w:rPr>
          <w:sz w:val="16"/>
          <w:szCs w:val="16"/>
        </w:rPr>
        <w:t>Bottom Right Image: Visually shows the result of a normal encryption using AES and the settings from above [4, 8] and certain values [10, 11].</w:t>
      </w:r>
    </w:p>
    <w:p w14:paraId="2DD0DA54" w14:textId="77777777" w:rsidR="001B38AC" w:rsidRDefault="001B38AC" w:rsidP="001B38AC">
      <w:pPr>
        <w:pStyle w:val="ListParagraph"/>
        <w:numPr>
          <w:ilvl w:val="0"/>
          <w:numId w:val="1"/>
        </w:numPr>
        <w:rPr>
          <w:sz w:val="16"/>
          <w:szCs w:val="16"/>
        </w:rPr>
      </w:pPr>
      <w:r>
        <w:rPr>
          <w:sz w:val="16"/>
          <w:szCs w:val="16"/>
        </w:rPr>
        <w:t>TODO: Show the entropy of the first encryption [23].</w:t>
      </w:r>
    </w:p>
    <w:p w14:paraId="405494DE" w14:textId="77777777" w:rsidR="001B38AC" w:rsidRPr="00FC615F" w:rsidRDefault="001B38AC" w:rsidP="001B38AC">
      <w:pPr>
        <w:pStyle w:val="ListParagraph"/>
        <w:numPr>
          <w:ilvl w:val="0"/>
          <w:numId w:val="1"/>
        </w:numPr>
        <w:rPr>
          <w:sz w:val="16"/>
          <w:szCs w:val="16"/>
        </w:rPr>
      </w:pPr>
      <w:r>
        <w:rPr>
          <w:sz w:val="16"/>
          <w:szCs w:val="16"/>
        </w:rPr>
        <w:t>TODO: Show the entropy of the second encryption [24].</w:t>
      </w:r>
    </w:p>
    <w:sectPr w:rsidR="001B38AC" w:rsidRPr="00FC6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474FAB"/>
    <w:multiLevelType w:val="hybridMultilevel"/>
    <w:tmpl w:val="211EC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15F"/>
    <w:rsid w:val="001B38AC"/>
    <w:rsid w:val="003B7C24"/>
    <w:rsid w:val="005B092D"/>
    <w:rsid w:val="00FC615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3DEC"/>
  <w15:chartTrackingRefBased/>
  <w15:docId w15:val="{49C84743-9D17-461E-B819-5D0FC74B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WSUCATSLABS</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Martin Warner</dc:creator>
  <cp:keywords/>
  <dc:description/>
  <cp:lastModifiedBy>Justin Warner</cp:lastModifiedBy>
  <cp:revision>2</cp:revision>
  <dcterms:created xsi:type="dcterms:W3CDTF">2014-04-23T20:08:00Z</dcterms:created>
  <dcterms:modified xsi:type="dcterms:W3CDTF">2014-04-23T20:08:00Z</dcterms:modified>
</cp:coreProperties>
</file>