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Arial" w:cs="Arial" w:eastAsia="Arial" w:hAnsi="Arial"/>
        </w:rPr>
      </w:pPr>
      <w:r w:rsidDel="00000000" w:rsidR="00000000" w:rsidRPr="00000000">
        <w:rPr>
          <w:rFonts w:ascii="Arial" w:cs="Arial" w:eastAsia="Arial" w:hAnsi="Arial"/>
          <w:rtl w:val="0"/>
        </w:rPr>
        <w:t xml:space="preserve">1 -) Explique y comente ampliamente el concepto de la Salud Ocupacional.</w:t>
      </w:r>
    </w:p>
    <w:p w:rsidR="00000000" w:rsidDel="00000000" w:rsidP="00000000" w:rsidRDefault="00000000" w:rsidRPr="00000000" w14:paraId="00000002">
      <w:pPr>
        <w:jc w:val="both"/>
        <w:rPr>
          <w:rFonts w:ascii="Arial" w:cs="Arial" w:eastAsia="Arial" w:hAnsi="Arial"/>
        </w:rPr>
      </w:pPr>
      <w:r w:rsidDel="00000000" w:rsidR="00000000" w:rsidRPr="00000000">
        <w:rPr>
          <w:rFonts w:ascii="Arial" w:cs="Arial" w:eastAsia="Arial" w:hAnsi="Arial"/>
          <w:rtl w:val="0"/>
        </w:rPr>
        <w:t xml:space="preserve">2-) Explique y comente ampliamente de acuerdo a lo visto y analizado en clase, ya la lectura realizada, qué relación tienen los Mártires de Chicago, visto y analizado en la clase con la SALUD OCUPACIONAL.</w:t>
      </w:r>
    </w:p>
    <w:p w:rsidR="00000000" w:rsidDel="00000000" w:rsidP="00000000" w:rsidRDefault="00000000" w:rsidRPr="00000000" w14:paraId="00000003">
      <w:pPr>
        <w:jc w:val="both"/>
        <w:rPr>
          <w:rFonts w:ascii="Arial" w:cs="Arial" w:eastAsia="Arial" w:hAnsi="Arial"/>
        </w:rPr>
      </w:pPr>
      <w:r w:rsidDel="00000000" w:rsidR="00000000" w:rsidRPr="00000000">
        <w:rPr>
          <w:rFonts w:ascii="Arial" w:cs="Arial" w:eastAsia="Arial" w:hAnsi="Arial"/>
          <w:rtl w:val="0"/>
        </w:rPr>
        <w:t xml:space="preserve">3- ) Explique ampliamente, que aporte tiene la historia de la Salud Ocupacional, con la evolución al día de hoy de la Salud Ocupacional.</w:t>
      </w:r>
    </w:p>
    <w:p w:rsidR="00000000" w:rsidDel="00000000" w:rsidP="00000000" w:rsidRDefault="00000000" w:rsidRPr="00000000" w14:paraId="00000004">
      <w:pPr>
        <w:jc w:val="both"/>
        <w:rPr>
          <w:rFonts w:ascii="Arial" w:cs="Arial" w:eastAsia="Arial" w:hAnsi="Arial"/>
        </w:rPr>
      </w:pPr>
      <w:r w:rsidDel="00000000" w:rsidR="00000000" w:rsidRPr="00000000">
        <w:rPr>
          <w:rFonts w:ascii="Arial" w:cs="Arial" w:eastAsia="Arial" w:hAnsi="Arial"/>
          <w:rtl w:val="0"/>
        </w:rPr>
        <w:t xml:space="preserve">4- ) Explique y cite que organismos internacionales, velan por la Salud Ocupacional.</w:t>
      </w:r>
    </w:p>
    <w:p w:rsidR="00000000" w:rsidDel="00000000" w:rsidP="00000000" w:rsidRDefault="00000000" w:rsidRPr="00000000" w14:paraId="00000005">
      <w:pPr>
        <w:jc w:val="both"/>
        <w:rPr>
          <w:rFonts w:ascii="Arial" w:cs="Arial" w:eastAsia="Arial" w:hAnsi="Arial"/>
        </w:rPr>
      </w:pPr>
      <w:r w:rsidDel="00000000" w:rsidR="00000000" w:rsidRPr="00000000">
        <w:rPr>
          <w:rFonts w:ascii="Arial" w:cs="Arial" w:eastAsia="Arial" w:hAnsi="Arial"/>
          <w:rtl w:val="0"/>
        </w:rPr>
        <w:t xml:space="preserve">5- ) Explique, comente, en la relación entre la salud del trabajo y el trabajo, se encuentran tres elementos sobre los que se debe actuar para impedir daños a la salud. Estos elementos son:</w:t>
      </w:r>
    </w:p>
    <w:p w:rsidR="00000000" w:rsidDel="00000000" w:rsidP="00000000" w:rsidRDefault="00000000" w:rsidRPr="00000000" w14:paraId="00000006">
      <w:pPr>
        <w:jc w:val="both"/>
        <w:rPr>
          <w:rFonts w:ascii="Arial" w:cs="Arial" w:eastAsia="Arial" w:hAnsi="Arial"/>
          <w:b w:val="1"/>
        </w:rPr>
      </w:pPr>
      <w:r w:rsidDel="00000000" w:rsidR="00000000" w:rsidRPr="00000000">
        <w:rPr>
          <w:rFonts w:ascii="Arial" w:cs="Arial" w:eastAsia="Arial" w:hAnsi="Arial"/>
          <w:b w:val="1"/>
          <w:rtl w:val="0"/>
        </w:rPr>
        <w:t xml:space="preserve">VALOR DE CADA PREGUNTA 6 PUNTOS, TOTAL 30 PUNTOS.</w:t>
      </w:r>
    </w:p>
    <w:p w:rsidR="00000000" w:rsidDel="00000000" w:rsidP="00000000" w:rsidRDefault="00000000" w:rsidRPr="00000000" w14:paraId="00000007">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SEGUNDA PARTE</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08">
      <w:pPr>
        <w:jc w:val="both"/>
        <w:rPr>
          <w:rFonts w:ascii="Arial" w:cs="Arial" w:eastAsia="Arial" w:hAnsi="Arial"/>
        </w:rPr>
      </w:pPr>
      <w:r w:rsidDel="00000000" w:rsidR="00000000" w:rsidRPr="00000000">
        <w:rPr>
          <w:rFonts w:ascii="Arial" w:cs="Arial" w:eastAsia="Arial" w:hAnsi="Arial"/>
          <w:rtl w:val="0"/>
        </w:rPr>
        <w:t xml:space="preserve">RESPONDA FALSO O VERDADERO SEGÚN SEA LA PREGUNTA.</w:t>
      </w:r>
    </w:p>
    <w:p w:rsidR="00000000" w:rsidDel="00000000" w:rsidP="00000000" w:rsidRDefault="00000000" w:rsidRPr="00000000" w14:paraId="00000009">
      <w:pPr>
        <w:jc w:val="both"/>
        <w:rPr>
          <w:rFonts w:ascii="Arial" w:cs="Arial" w:eastAsia="Arial" w:hAnsi="Arial"/>
        </w:rPr>
      </w:pPr>
      <w:r w:rsidDel="00000000" w:rsidR="00000000" w:rsidRPr="00000000">
        <w:rPr>
          <w:rFonts w:ascii="Arial" w:cs="Arial" w:eastAsia="Arial" w:hAnsi="Arial"/>
          <w:rtl w:val="0"/>
        </w:rPr>
        <w:t xml:space="preserve">6- ) Los agentes físicos: son Virus, bacterias, hongos, rickettsias, entre otros. V (  )  F (   ).</w:t>
      </w:r>
    </w:p>
    <w:p w:rsidR="00000000" w:rsidDel="00000000" w:rsidP="00000000" w:rsidRDefault="00000000" w:rsidRPr="00000000" w14:paraId="0000000A">
      <w:pPr>
        <w:shd w:fill="ffffff" w:val="clear"/>
        <w:spacing w:line="360" w:lineRule="auto"/>
        <w:jc w:val="both"/>
        <w:rPr>
          <w:rFonts w:ascii="Arial" w:cs="Arial" w:eastAsia="Arial" w:hAnsi="Arial"/>
          <w:color w:val="222222"/>
        </w:rPr>
      </w:pPr>
      <w:r w:rsidDel="00000000" w:rsidR="00000000" w:rsidRPr="00000000">
        <w:rPr>
          <w:rFonts w:ascii="Arial" w:cs="Arial" w:eastAsia="Arial" w:hAnsi="Arial"/>
          <w:rtl w:val="0"/>
        </w:rPr>
        <w:t xml:space="preserve">7- ) Los a</w:t>
      </w:r>
      <w:r w:rsidDel="00000000" w:rsidR="00000000" w:rsidRPr="00000000">
        <w:rPr>
          <w:rFonts w:ascii="Arial" w:cs="Arial" w:eastAsia="Arial" w:hAnsi="Arial"/>
          <w:color w:val="222222"/>
          <w:rtl w:val="0"/>
        </w:rPr>
        <w:t xml:space="preserve">gentes químicos</w:t>
      </w:r>
      <w:r w:rsidDel="00000000" w:rsidR="00000000" w:rsidRPr="00000000">
        <w:rPr>
          <w:rFonts w:ascii="Arial" w:cs="Arial" w:eastAsia="Arial" w:hAnsi="Arial"/>
          <w:b w:val="1"/>
          <w:color w:val="222222"/>
          <w:rtl w:val="0"/>
        </w:rPr>
        <w:t xml:space="preserve"> </w:t>
      </w:r>
      <w:r w:rsidDel="00000000" w:rsidR="00000000" w:rsidRPr="00000000">
        <w:rPr>
          <w:rFonts w:ascii="Arial" w:cs="Arial" w:eastAsia="Arial" w:hAnsi="Arial"/>
          <w:color w:val="222222"/>
          <w:rtl w:val="0"/>
        </w:rPr>
        <w:t xml:space="preserve">son</w:t>
      </w:r>
      <w:r w:rsidDel="00000000" w:rsidR="00000000" w:rsidRPr="00000000">
        <w:rPr>
          <w:rFonts w:ascii="Arial" w:cs="Arial" w:eastAsia="Arial" w:hAnsi="Arial"/>
          <w:b w:val="1"/>
          <w:color w:val="222222"/>
          <w:rtl w:val="0"/>
        </w:rPr>
        <w:t xml:space="preserve"> </w:t>
      </w:r>
      <w:r w:rsidDel="00000000" w:rsidR="00000000" w:rsidRPr="00000000">
        <w:rPr>
          <w:rFonts w:ascii="Arial" w:cs="Arial" w:eastAsia="Arial" w:hAnsi="Arial"/>
          <w:color w:val="222222"/>
          <w:rtl w:val="0"/>
        </w:rPr>
        <w:t xml:space="preserve">Temperatura, humedad, radiaciones, ruido, iluminación, entre otros. F (   )    V  (   )</w:t>
      </w:r>
    </w:p>
    <w:p w:rsidR="00000000" w:rsidDel="00000000" w:rsidP="00000000" w:rsidRDefault="00000000" w:rsidRPr="00000000" w14:paraId="0000000B">
      <w:pPr>
        <w:shd w:fill="ffffff" w:val="clear"/>
        <w:spacing w:line="360"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8- ) Los</w:t>
      </w:r>
      <w:r w:rsidDel="00000000" w:rsidR="00000000" w:rsidRPr="00000000">
        <w:rPr>
          <w:rFonts w:ascii="Arial" w:cs="Arial" w:eastAsia="Arial" w:hAnsi="Arial"/>
          <w:b w:val="1"/>
          <w:color w:val="222222"/>
          <w:rtl w:val="0"/>
        </w:rPr>
        <w:t xml:space="preserve"> </w:t>
      </w:r>
      <w:r w:rsidDel="00000000" w:rsidR="00000000" w:rsidRPr="00000000">
        <w:rPr>
          <w:rFonts w:ascii="Arial" w:cs="Arial" w:eastAsia="Arial" w:hAnsi="Arial"/>
          <w:color w:val="222222"/>
          <w:rtl w:val="0"/>
        </w:rPr>
        <w:t xml:space="preserve">Agentes psico-sociales son:</w:t>
      </w:r>
      <w:r w:rsidDel="00000000" w:rsidR="00000000" w:rsidRPr="00000000">
        <w:rPr>
          <w:rFonts w:ascii="Arial" w:cs="Arial" w:eastAsia="Arial" w:hAnsi="Arial"/>
          <w:b w:val="1"/>
          <w:color w:val="222222"/>
          <w:rtl w:val="0"/>
        </w:rPr>
        <w:t xml:space="preserve"> </w:t>
      </w:r>
      <w:r w:rsidDel="00000000" w:rsidR="00000000" w:rsidRPr="00000000">
        <w:rPr>
          <w:rFonts w:ascii="Arial" w:cs="Arial" w:eastAsia="Arial" w:hAnsi="Arial"/>
          <w:color w:val="222222"/>
          <w:rtl w:val="0"/>
        </w:rPr>
        <w:t xml:space="preserve">Inadaptación al trabajo, deshumanización del trabajo, estabilidad en el empleo, salarios, jornadas de trabajo, rotación de horarios, períodos de descanso.   V (   )   F  (   ).</w:t>
      </w:r>
    </w:p>
    <w:p w:rsidR="00000000" w:rsidDel="00000000" w:rsidP="00000000" w:rsidRDefault="00000000" w:rsidRPr="00000000" w14:paraId="0000000C">
      <w:pPr>
        <w:shd w:fill="ffffff" w:val="clear"/>
        <w:spacing w:line="360"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9- ) El AGENTE es el ser humano, el trabajador y trabajadora, sobre el cual actúa ese agente (vapor, ruido, calor, entre otros.) produciendo daños ocupacionales.  F (   )  V  (   ).</w:t>
      </w:r>
    </w:p>
    <w:p w:rsidR="00000000" w:rsidDel="00000000" w:rsidP="00000000" w:rsidRDefault="00000000" w:rsidRPr="00000000" w14:paraId="0000000D">
      <w:pPr>
        <w:shd w:fill="ffffff" w:val="clear"/>
        <w:spacing w:line="360" w:lineRule="auto"/>
        <w:jc w:val="both"/>
        <w:rPr>
          <w:rFonts w:ascii="Arial" w:cs="Arial" w:eastAsia="Arial" w:hAnsi="Arial"/>
          <w:color w:val="222222"/>
        </w:rPr>
      </w:pPr>
      <w:r w:rsidDel="00000000" w:rsidR="00000000" w:rsidRPr="00000000">
        <w:rPr>
          <w:rtl w:val="0"/>
        </w:rPr>
      </w:r>
    </w:p>
    <w:p w:rsidR="00000000" w:rsidDel="00000000" w:rsidP="00000000" w:rsidRDefault="00000000" w:rsidRPr="00000000" w14:paraId="0000000E">
      <w:pPr>
        <w:shd w:fill="ffffff" w:val="clear"/>
        <w:spacing w:line="360"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10- ) El objeto del estudio del agente, huésped y medio ambiente, es lograr un desequilibrio entre ellos para que afecte la salud del trabajador.   V  (   )  F  (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jc w:val="both"/>
        <w:rPr>
          <w:rFonts w:ascii="Arial" w:cs="Arial" w:eastAsia="Arial" w:hAnsi="Arial"/>
        </w:rPr>
      </w:pPr>
      <w:r w:rsidDel="00000000" w:rsidR="00000000" w:rsidRPr="00000000">
        <w:rPr>
          <w:rFonts w:ascii="Arial" w:cs="Arial" w:eastAsia="Arial" w:hAnsi="Arial"/>
          <w:rtl w:val="0"/>
        </w:rPr>
        <w:t xml:space="preserve">3- ) Explique ampliamente, que aporte tiene la historia de la Salud Ocupacional, con la evolución al día de hoy de la Salud Ocupacional.</w:t>
      </w:r>
    </w:p>
    <w:p w:rsidR="00000000" w:rsidDel="00000000" w:rsidP="00000000" w:rsidRDefault="00000000" w:rsidRPr="00000000" w14:paraId="00000015">
      <w:pPr>
        <w:jc w:val="both"/>
        <w:rPr>
          <w:rFonts w:ascii="Arial" w:cs="Arial" w:eastAsia="Arial" w:hAnsi="Arial"/>
        </w:rPr>
      </w:pPr>
      <w:r w:rsidDel="00000000" w:rsidR="00000000" w:rsidRPr="00000000">
        <w:rPr>
          <w:rFonts w:ascii="Arial" w:cs="Arial" w:eastAsia="Arial" w:hAnsi="Arial"/>
          <w:rtl w:val="0"/>
        </w:rPr>
        <w:t xml:space="preserve">R/ Después de todo lo acontecido y contado en la lectura de los Mártires de Chicago, se refleja el cambio que existe entre una época a otra, antes de los acontecimientos de la lectura, las horas de trabajo eran casi el doble de las que hoy están establecidas, también, los trabajadores no contaban con casi ningún derecho, algunos afortunados obtenían una buena paga o un buen almuerzo, otros eran tan explotados que su lugar de descanso era en la misma locación de su trabajo, hoy en día, eso cambió completamente, hay un salario mínimo, algunas empresas proporcionan almuerzo, transporte o ambas, los niños dejaron de trabajar para que se concentraran en su educación, las futuras madres embarazadas ahora pueden incapacitarse y darse un descanso de varios meses, en la actualidad, existen muchas garantías sociales que cubren a la sociedad trabajadora, todo esto gracias a la sangre derramada en aquel año.</w:t>
      </w:r>
    </w:p>
    <w:p w:rsidR="00000000" w:rsidDel="00000000" w:rsidP="00000000" w:rsidRDefault="00000000" w:rsidRPr="00000000" w14:paraId="00000016">
      <w:pPr>
        <w:jc w:val="both"/>
        <w:rPr>
          <w:rFonts w:ascii="Arial" w:cs="Arial" w:eastAsia="Arial" w:hAnsi="Arial"/>
        </w:rPr>
      </w:pPr>
      <w:r w:rsidDel="00000000" w:rsidR="00000000" w:rsidRPr="00000000">
        <w:rPr>
          <w:rtl w:val="0"/>
        </w:rPr>
      </w:r>
    </w:p>
    <w:p w:rsidR="00000000" w:rsidDel="00000000" w:rsidP="00000000" w:rsidRDefault="00000000" w:rsidRPr="00000000" w14:paraId="00000017">
      <w:pPr>
        <w:jc w:val="both"/>
        <w:rPr>
          <w:rFonts w:ascii="Arial" w:cs="Arial" w:eastAsia="Arial" w:hAnsi="Arial"/>
        </w:rPr>
      </w:pPr>
      <w:r w:rsidDel="00000000" w:rsidR="00000000" w:rsidRPr="00000000">
        <w:rPr>
          <w:rFonts w:ascii="Arial" w:cs="Arial" w:eastAsia="Arial" w:hAnsi="Arial"/>
          <w:rtl w:val="0"/>
        </w:rPr>
        <w:t xml:space="preserve">2-) Explique y comente ampliamente de acuerdo a lo visto y analizado en clase, ya la lectura realizada, qué relación tienen los Mártires de Chicago, visto y analizado en la clase con la SALUD OCUPACIONAL.</w:t>
      </w:r>
    </w:p>
    <w:p w:rsidR="00000000" w:rsidDel="00000000" w:rsidP="00000000" w:rsidRDefault="00000000" w:rsidRPr="00000000" w14:paraId="00000018">
      <w:pPr>
        <w:jc w:val="both"/>
        <w:rPr>
          <w:rFonts w:ascii="Arial" w:cs="Arial" w:eastAsia="Arial" w:hAnsi="Arial"/>
        </w:rPr>
      </w:pPr>
      <w:r w:rsidDel="00000000" w:rsidR="00000000" w:rsidRPr="00000000">
        <w:rPr>
          <w:rFonts w:ascii="Arial" w:cs="Arial" w:eastAsia="Arial" w:hAnsi="Arial"/>
          <w:rtl w:val="0"/>
        </w:rPr>
        <w:t xml:space="preserve">R/ Se conoce que la salud ocupacional en una de sus amplias ramas, vela por la seguridad y salud de los trabajadores, reconociendo diferentes ámbitos como: el lugar donde se elabora el trabajo, el clima, sus herramientas de trabajo, también, su protección, estado de salud hasta rutas de escape por desastres naturales, rutas de acceso por algún accidente y velar también porque la empresa/local de trabajo, tenga sus respectivos extintores y botiquines, todo esto mencionado antes, no se contemplaba ni la mitad hasta el año 1886, hasta la lucha de esos 8 anarquistas que cambiaron todo el sentido de los derechos laborales dándonos a lo largo del tiempo con su testimonio, todo lo que conocemos como derechos de los trabajadores, garantías sociales, permisos de trabajo, etc.</w:t>
      </w:r>
    </w:p>
    <w:sectPr>
      <w:pgSz w:h="15840" w:w="1224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