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2878" w14:textId="03A1F331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 Técnica Nacional</w:t>
      </w:r>
    </w:p>
    <w:p w14:paraId="29FC258A" w14:textId="242CFB8F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Ingeniería electrónica</w:t>
      </w:r>
    </w:p>
    <w:p w14:paraId="4A8125F8" w14:textId="235380DD" w:rsidR="00B4572B" w:rsidRDefault="007048E6" w:rsidP="00B457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Automatización</w:t>
      </w:r>
      <w:r w:rsidR="0055099B">
        <w:rPr>
          <w:b/>
          <w:bCs/>
          <w:sz w:val="28"/>
          <w:szCs w:val="28"/>
        </w:rPr>
        <w:t xml:space="preserve"> II</w:t>
      </w:r>
    </w:p>
    <w:p w14:paraId="5A991119" w14:textId="77777777" w:rsidR="00B4572B" w:rsidRDefault="00B4572B" w:rsidP="00B4572B">
      <w:pPr>
        <w:jc w:val="center"/>
        <w:rPr>
          <w:b/>
          <w:bCs/>
          <w:sz w:val="28"/>
          <w:szCs w:val="28"/>
        </w:rPr>
      </w:pPr>
    </w:p>
    <w:p w14:paraId="38744CB5" w14:textId="7E48D0DA" w:rsidR="0055099B" w:rsidRDefault="00CF4165" w:rsidP="00B4572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FF2847" wp14:editId="5510B1B5">
            <wp:extent cx="1612900" cy="1241933"/>
            <wp:effectExtent l="0" t="0" r="6350" b="0"/>
            <wp:docPr id="2" name="Imagen 2" descr="Home | Universidad Técnica Nacional |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| Universidad Técnica Nacional | Costa 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12" cy="12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5EAA" w14:textId="77777777" w:rsidR="00F07F46" w:rsidRDefault="00F07F46" w:rsidP="0055099B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60AF8FF9" w14:textId="225C34B2" w:rsidR="0055099B" w:rsidRPr="007048E6" w:rsidRDefault="00F07F46" w:rsidP="0055099B">
      <w:pPr>
        <w:jc w:val="center"/>
        <w:rPr>
          <w:b/>
          <w:bCs/>
          <w:color w:val="000000" w:themeColor="text1"/>
          <w:sz w:val="32"/>
          <w:szCs w:val="32"/>
        </w:rPr>
      </w:pPr>
      <w:r w:rsidRPr="007048E6">
        <w:rPr>
          <w:b/>
          <w:bCs/>
          <w:color w:val="000000" w:themeColor="text1"/>
          <w:sz w:val="36"/>
          <w:szCs w:val="36"/>
        </w:rPr>
        <w:t>Sistema de refrigeración</w:t>
      </w:r>
      <w:r w:rsidR="0055099B" w:rsidRPr="007048E6">
        <w:rPr>
          <w:b/>
          <w:bCs/>
          <w:color w:val="000000" w:themeColor="text1"/>
          <w:sz w:val="32"/>
          <w:szCs w:val="32"/>
        </w:rPr>
        <w:t xml:space="preserve"> </w:t>
      </w:r>
    </w:p>
    <w:p w14:paraId="26E9336B" w14:textId="77777777" w:rsidR="0055099B" w:rsidRPr="00CF4165" w:rsidRDefault="0055099B" w:rsidP="0055099B">
      <w:pPr>
        <w:jc w:val="center"/>
        <w:rPr>
          <w:sz w:val="22"/>
          <w:szCs w:val="22"/>
        </w:rPr>
      </w:pPr>
    </w:p>
    <w:p w14:paraId="02BE7F1F" w14:textId="7311EF5B" w:rsidR="0055099B" w:rsidRPr="0064260E" w:rsidRDefault="0064260E" w:rsidP="0064260E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Proyecto Final</w:t>
      </w:r>
    </w:p>
    <w:p w14:paraId="611F78BD" w14:textId="50C0E94D" w:rsidR="0055099B" w:rsidRDefault="0055099B" w:rsidP="0055099B">
      <w:pPr>
        <w:jc w:val="center"/>
        <w:rPr>
          <w:b/>
          <w:bCs/>
          <w:sz w:val="28"/>
          <w:szCs w:val="28"/>
        </w:rPr>
      </w:pPr>
    </w:p>
    <w:p w14:paraId="13C31C39" w14:textId="77777777" w:rsidR="00F07F46" w:rsidRPr="0064260E" w:rsidRDefault="00F07F46" w:rsidP="0055099B">
      <w:pPr>
        <w:jc w:val="center"/>
        <w:rPr>
          <w:b/>
          <w:bCs/>
          <w:sz w:val="28"/>
          <w:szCs w:val="28"/>
        </w:rPr>
      </w:pPr>
    </w:p>
    <w:p w14:paraId="64EE0EDA" w14:textId="30FAEAEF" w:rsidR="0064260E" w:rsidRDefault="0055099B" w:rsidP="0064260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Angie Marchena Mondell, 604650904</w:t>
      </w:r>
    </w:p>
    <w:p w14:paraId="65B78D1E" w14:textId="6AD2FFCB" w:rsidR="0064260E" w:rsidRDefault="0064260E" w:rsidP="0064260E">
      <w:pPr>
        <w:jc w:val="center"/>
        <w:rPr>
          <w:b/>
          <w:bCs/>
          <w:sz w:val="28"/>
          <w:szCs w:val="28"/>
        </w:rPr>
      </w:pPr>
    </w:p>
    <w:p w14:paraId="3BAC0176" w14:textId="77777777" w:rsidR="00F07F46" w:rsidRDefault="00F07F46" w:rsidP="0064260E">
      <w:pPr>
        <w:jc w:val="center"/>
        <w:rPr>
          <w:b/>
          <w:bCs/>
          <w:sz w:val="28"/>
          <w:szCs w:val="28"/>
        </w:rPr>
      </w:pPr>
    </w:p>
    <w:p w14:paraId="1DE9C8A6" w14:textId="77777777" w:rsidR="0055099B" w:rsidRDefault="0055099B" w:rsidP="0055099B">
      <w:pPr>
        <w:rPr>
          <w:b/>
          <w:bCs/>
          <w:sz w:val="28"/>
          <w:szCs w:val="28"/>
        </w:rPr>
      </w:pPr>
    </w:p>
    <w:p w14:paraId="2CC33E7B" w14:textId="77777777" w:rsidR="0055099B" w:rsidRDefault="0055099B" w:rsidP="0055099B">
      <w:pPr>
        <w:rPr>
          <w:b/>
          <w:bCs/>
          <w:sz w:val="28"/>
          <w:szCs w:val="28"/>
        </w:rPr>
      </w:pPr>
    </w:p>
    <w:p w14:paraId="5940B4AC" w14:textId="24E832C0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Alajuela, </w:t>
      </w:r>
      <w:proofErr w:type="gramStart"/>
      <w:r w:rsidR="007D4F6F">
        <w:rPr>
          <w:b/>
          <w:bCs/>
          <w:sz w:val="28"/>
          <w:szCs w:val="28"/>
        </w:rPr>
        <w:t>Abril</w:t>
      </w:r>
      <w:proofErr w:type="gramEnd"/>
      <w:r>
        <w:rPr>
          <w:b/>
          <w:bCs/>
          <w:sz w:val="28"/>
          <w:szCs w:val="28"/>
        </w:rPr>
        <w:t xml:space="preserve"> 2022</w:t>
      </w:r>
    </w:p>
    <w:p w14:paraId="7247A41F" w14:textId="2B329723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4EDCD848" w14:textId="09620F56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11F30D2B" w14:textId="344CE391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04C30D51" w14:textId="49E29585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148EF8E5" w14:textId="77777777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071ECD24" w14:textId="43B0A3B0" w:rsidR="0064260E" w:rsidRDefault="0064260E" w:rsidP="0064260E">
      <w:pPr>
        <w:rPr>
          <w:sz w:val="22"/>
          <w:szCs w:val="22"/>
        </w:rPr>
      </w:pPr>
    </w:p>
    <w:p w14:paraId="6A8466F5" w14:textId="746EC4E7" w:rsidR="0064260E" w:rsidRDefault="0064260E" w:rsidP="0064260E">
      <w:pPr>
        <w:rPr>
          <w:sz w:val="22"/>
          <w:szCs w:val="22"/>
        </w:rPr>
      </w:pPr>
    </w:p>
    <w:p w14:paraId="1AAAEE7B" w14:textId="77777777" w:rsidR="00110A5E" w:rsidRDefault="00AC2A25" w:rsidP="00DE6547">
      <w:pPr>
        <w:rPr>
          <w:b/>
          <w:bCs/>
          <w:sz w:val="28"/>
          <w:szCs w:val="28"/>
        </w:rPr>
      </w:pPr>
      <w:r w:rsidRPr="000A3AE5">
        <w:rPr>
          <w:b/>
          <w:bCs/>
          <w:sz w:val="28"/>
          <w:szCs w:val="28"/>
        </w:rPr>
        <w:lastRenderedPageBreak/>
        <w:t>Índice</w:t>
      </w:r>
    </w:p>
    <w:p w14:paraId="231EE996" w14:textId="3772BE31" w:rsidR="00110A5E" w:rsidRDefault="00110A5E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"1-4" \h \z \u </w:instrText>
      </w:r>
      <w:r>
        <w:rPr>
          <w:b/>
          <w:bCs/>
          <w:sz w:val="28"/>
          <w:szCs w:val="28"/>
        </w:rPr>
        <w:fldChar w:fldCharType="separate"/>
      </w:r>
      <w:hyperlink w:anchor="_Toc102078395" w:history="1">
        <w:r w:rsidRPr="00145459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3D98F" w14:textId="3FE61974" w:rsidR="00110A5E" w:rsidRDefault="00110A5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396" w:history="1">
        <w:r w:rsidRPr="00145459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Archivos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EE3A62" w14:textId="24B282FF" w:rsidR="00110A5E" w:rsidRDefault="00110A5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397" w:history="1">
        <w:r w:rsidRPr="00145459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Diagrama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42B020" w14:textId="25E6A1C2" w:rsidR="00110A5E" w:rsidRDefault="00110A5E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398" w:history="1">
        <w:r w:rsidRPr="00145459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Funcionamiento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B6C1B" w14:textId="549E4484" w:rsidR="00110A5E" w:rsidRDefault="00110A5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399" w:history="1">
        <w:r w:rsidRPr="00145459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PLC-REF1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1F0F4B" w14:textId="53AACFAD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0" w:history="1">
        <w:r w:rsidRPr="00145459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Bloque principal (Main)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9A6EA8" w14:textId="751537AD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1" w:history="1">
        <w:r w:rsidRPr="00145459">
          <w:rPr>
            <w:rStyle w:val="Hipervnculo"/>
            <w:noProof/>
          </w:rPr>
          <w:t>Comunicación entre PLC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942F00" w14:textId="609B4159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2" w:history="1">
        <w:r w:rsidRPr="00145459">
          <w:rPr>
            <w:rStyle w:val="Hipervnculo"/>
            <w:noProof/>
          </w:rPr>
          <w:t>Sistema de refrigeración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BD22A" w14:textId="4E35472F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3" w:history="1">
        <w:r w:rsidRPr="00145459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Bloque del sistema de refrigeración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A73D2" w14:textId="1A0EA65E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4" w:history="1">
        <w:r w:rsidRPr="00145459">
          <w:rPr>
            <w:rStyle w:val="Hipervnculo"/>
            <w:noProof/>
            <w:lang w:eastAsia="en-US"/>
          </w:rPr>
          <w:t>Modo automático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D9FB9A" w14:textId="0CE3F0E3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5" w:history="1">
        <w:r w:rsidRPr="00145459">
          <w:rPr>
            <w:rStyle w:val="Hipervnculo"/>
            <w:noProof/>
            <w:lang w:eastAsia="en-US"/>
          </w:rPr>
          <w:t>Modo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64B9D" w14:textId="639741E8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6" w:history="1">
        <w:r w:rsidRPr="00145459">
          <w:rPr>
            <w:rStyle w:val="Hipervnculo"/>
            <w:noProof/>
            <w:lang w:eastAsia="en-US"/>
          </w:rPr>
          <w:t>Temperatura entrante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FABDC" w14:textId="6D1FF16D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7" w:history="1">
        <w:r w:rsidRPr="00145459">
          <w:rPr>
            <w:rStyle w:val="Hipervnculo"/>
            <w:noProof/>
            <w:lang w:eastAsia="en-US"/>
          </w:rPr>
          <w:t>Control de la temperatura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1115B" w14:textId="5DDACD9A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8" w:history="1">
        <w:r w:rsidRPr="00145459">
          <w:rPr>
            <w:rStyle w:val="Hipervnculo"/>
            <w:noProof/>
            <w:lang w:eastAsia="en-US"/>
          </w:rPr>
          <w:t>Intercambio de ventilador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3A242" w14:textId="7CAEDA7A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09" w:history="1">
        <w:r w:rsidRPr="00145459">
          <w:rPr>
            <w:rStyle w:val="Hipervnculo"/>
            <w:noProof/>
            <w:lang w:eastAsia="en-US"/>
          </w:rPr>
          <w:t>Encendido de ventilador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47B6A" w14:textId="3BE4FE60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0" w:history="1">
        <w:r w:rsidRPr="00145459">
          <w:rPr>
            <w:rStyle w:val="Hipervnculo"/>
            <w:noProof/>
            <w:lang w:eastAsia="en-US"/>
          </w:rPr>
          <w:t>Encendido de ventilador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BF8F9D" w14:textId="17EA50C9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1" w:history="1">
        <w:r w:rsidRPr="00145459">
          <w:rPr>
            <w:rStyle w:val="Hipervnculo"/>
            <w:noProof/>
            <w:lang w:eastAsia="en-US"/>
          </w:rPr>
          <w:t>Avisos de apagado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F5487C" w14:textId="481C9CBB" w:rsidR="00110A5E" w:rsidRDefault="00110A5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2" w:history="1">
        <w:r w:rsidRPr="00145459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PLC-TEM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EA9DB5" w14:textId="2E0D4217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3" w:history="1">
        <w:r w:rsidRPr="00145459">
          <w:rPr>
            <w:rStyle w:val="Hipervnculo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Bloque principal (Main)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B0E85E" w14:textId="0B39E00A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4" w:history="1">
        <w:r w:rsidRPr="00145459">
          <w:rPr>
            <w:rStyle w:val="Hipervnculo"/>
            <w:noProof/>
          </w:rPr>
          <w:t>Comunicación entre PLC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F4028" w14:textId="348B5721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5" w:history="1">
        <w:r w:rsidRPr="00145459">
          <w:rPr>
            <w:rStyle w:val="Hipervnculo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Bloque TT-01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DD087C" w14:textId="1F8437E3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6" w:history="1">
        <w:r w:rsidRPr="00145459">
          <w:rPr>
            <w:rStyle w:val="Hipervnculo"/>
            <w:noProof/>
            <w:lang w:eastAsia="en-US"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9B6199" w14:textId="50C5E1D0" w:rsidR="00110A5E" w:rsidRDefault="00110A5E">
      <w:pPr>
        <w:pStyle w:val="TDC4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7" w:history="1">
        <w:r w:rsidRPr="00145459">
          <w:rPr>
            <w:rStyle w:val="Hipervnculo"/>
            <w:noProof/>
            <w:lang w:eastAsia="en-US"/>
          </w:rPr>
          <w:t>Escalado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FC21A4" w14:textId="6774B701" w:rsidR="00110A5E" w:rsidRDefault="00110A5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8" w:history="1">
        <w:r w:rsidRPr="00145459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HMI_1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38279" w14:textId="5165E82F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19" w:history="1">
        <w:r w:rsidRPr="00145459">
          <w:rPr>
            <w:rStyle w:val="Hipervnculo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Avisos de 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D11308" w14:textId="22AC7D42" w:rsidR="00110A5E" w:rsidRDefault="00110A5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20" w:history="1">
        <w:r w:rsidRPr="00145459">
          <w:rPr>
            <w:rStyle w:val="Hipervnculo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5459">
          <w:rPr>
            <w:rStyle w:val="Hipervnculo"/>
            <w:noProof/>
          </w:rPr>
          <w:t>Avisos analógicos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D3E0CA" w14:textId="26175E67" w:rsidR="00110A5E" w:rsidRDefault="00110A5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078421" w:history="1">
        <w:r w:rsidRPr="00145459">
          <w:rPr>
            <w:rStyle w:val="Hipervnculo"/>
            <w:noProof/>
            <w:lang w:eastAsia="en-U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E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30995B" w14:textId="4A6378C7" w:rsidR="00110A5E" w:rsidRDefault="00110A5E" w:rsidP="00DE6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38EE0277" w14:textId="2A8BA473" w:rsidR="00110A5E" w:rsidRDefault="00110A5E" w:rsidP="00DE6547">
      <w:pPr>
        <w:rPr>
          <w:b/>
          <w:bCs/>
          <w:sz w:val="28"/>
          <w:szCs w:val="28"/>
        </w:rPr>
        <w:sectPr w:rsidR="00110A5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ECFFFF2" w14:textId="4F4525E7" w:rsidR="00F205E6" w:rsidRDefault="00C26512" w:rsidP="00F205E6">
      <w:pPr>
        <w:pStyle w:val="Ttulo1"/>
        <w:numPr>
          <w:ilvl w:val="0"/>
          <w:numId w:val="2"/>
        </w:numPr>
      </w:pPr>
      <w:bookmarkStart w:id="0" w:name="_Toc102075257"/>
      <w:bookmarkStart w:id="1" w:name="_Toc102078395"/>
      <w:r>
        <w:lastRenderedPageBreak/>
        <w:t>Estructura</w:t>
      </w:r>
      <w:bookmarkEnd w:id="0"/>
      <w:bookmarkEnd w:id="1"/>
    </w:p>
    <w:p w14:paraId="2ACBE606" w14:textId="563BC86E" w:rsidR="00F91E8D" w:rsidRPr="00F91E8D" w:rsidRDefault="0000539B" w:rsidP="0000539B">
      <w:pPr>
        <w:pStyle w:val="Ttulo2"/>
        <w:numPr>
          <w:ilvl w:val="1"/>
          <w:numId w:val="2"/>
        </w:numPr>
      </w:pPr>
      <w:bookmarkStart w:id="2" w:name="_Toc102078396"/>
      <w:r>
        <w:t>Archivos de proyecto</w:t>
      </w:r>
      <w:bookmarkEnd w:id="2"/>
    </w:p>
    <w:p w14:paraId="01BBD6D6" w14:textId="4557DB03" w:rsidR="00F205E6" w:rsidRDefault="00F205E6" w:rsidP="00F205E6">
      <w:r>
        <w:t>El proyecto está compuesto por los siguientes componentes:</w:t>
      </w:r>
    </w:p>
    <w:p w14:paraId="710981C7" w14:textId="2A47B16D" w:rsidR="00F205E6" w:rsidRDefault="00F205E6" w:rsidP="00F205E6">
      <w:pPr>
        <w:pStyle w:val="Prrafodelista"/>
        <w:numPr>
          <w:ilvl w:val="0"/>
          <w:numId w:val="3"/>
        </w:numPr>
        <w:rPr>
          <w:lang w:val="en-US"/>
        </w:rPr>
      </w:pPr>
      <w:r w:rsidRPr="00F205E6">
        <w:rPr>
          <w:lang w:val="en-US"/>
        </w:rPr>
        <w:t>PLC-REF1: CPU 1214C D</w:t>
      </w:r>
      <w:r>
        <w:rPr>
          <w:lang w:val="en-US"/>
        </w:rPr>
        <w:t>C/DC/DC</w:t>
      </w:r>
    </w:p>
    <w:p w14:paraId="2B2FC8A8" w14:textId="4FEF3418" w:rsidR="00FF00CB" w:rsidRDefault="00FF00CB" w:rsidP="00FF00CB">
      <w:pPr>
        <w:pStyle w:val="Prrafodelista"/>
        <w:numPr>
          <w:ilvl w:val="0"/>
          <w:numId w:val="3"/>
        </w:numPr>
        <w:rPr>
          <w:lang w:val="en-US"/>
        </w:rPr>
      </w:pPr>
      <w:r w:rsidRPr="00F205E6">
        <w:rPr>
          <w:lang w:val="en-US"/>
        </w:rPr>
        <w:t>PLC-</w:t>
      </w:r>
      <w:r w:rsidR="00F91E8D">
        <w:rPr>
          <w:lang w:val="en-US"/>
        </w:rPr>
        <w:t>TEMP</w:t>
      </w:r>
      <w:r w:rsidRPr="00F205E6">
        <w:rPr>
          <w:lang w:val="en-US"/>
        </w:rPr>
        <w:t>: CPU 1214C D</w:t>
      </w:r>
      <w:r>
        <w:rPr>
          <w:lang w:val="en-US"/>
        </w:rPr>
        <w:t>C/DC/DC</w:t>
      </w:r>
    </w:p>
    <w:p w14:paraId="07D627CA" w14:textId="7A6229A0" w:rsidR="00F91E8D" w:rsidRDefault="00FF00CB" w:rsidP="00F91E8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HMI_1: KTP700 Basic PN</w:t>
      </w:r>
    </w:p>
    <w:p w14:paraId="22E3E313" w14:textId="7951916D" w:rsidR="00F91E8D" w:rsidRPr="00F91E8D" w:rsidRDefault="00F91E8D" w:rsidP="00F91E8D">
      <w:r w:rsidRPr="00F91E8D">
        <w:t>La siguiente figura muestra e</w:t>
      </w:r>
      <w:r>
        <w:t>l programa en TIA PORTAL.</w:t>
      </w:r>
    </w:p>
    <w:p w14:paraId="1E39301C" w14:textId="77777777" w:rsidR="00C26512" w:rsidRPr="00F91E8D" w:rsidRDefault="00C26512" w:rsidP="00C26512"/>
    <w:p w14:paraId="2AE4A1CA" w14:textId="26AE6F36" w:rsidR="00C26512" w:rsidRDefault="00C26512" w:rsidP="00F91E8D">
      <w:pPr>
        <w:pStyle w:val="Prrafodelista"/>
        <w:keepNext/>
        <w:ind w:left="360"/>
        <w:jc w:val="center"/>
      </w:pPr>
      <w:r w:rsidRPr="00C26512">
        <w:rPr>
          <w:noProof/>
        </w:rPr>
        <w:drawing>
          <wp:inline distT="0" distB="0" distL="0" distR="0" wp14:anchorId="0EF9BDE3" wp14:editId="375C7BA6">
            <wp:extent cx="4083050" cy="3143949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93" cy="31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F0D8" w14:textId="025D3D82" w:rsidR="00FF00CB" w:rsidRDefault="0000539B" w:rsidP="0000539B">
      <w:pPr>
        <w:pStyle w:val="Ttulo2"/>
        <w:numPr>
          <w:ilvl w:val="1"/>
          <w:numId w:val="2"/>
        </w:numPr>
      </w:pPr>
      <w:bookmarkStart w:id="3" w:name="_Toc102078397"/>
      <w:r>
        <w:t>Diagrama de red</w:t>
      </w:r>
      <w:bookmarkEnd w:id="3"/>
    </w:p>
    <w:p w14:paraId="53247834" w14:textId="392436BC" w:rsidR="00FF00CB" w:rsidRDefault="00FF00CB" w:rsidP="00C26512"/>
    <w:p w14:paraId="3D54ADF4" w14:textId="0E0FF1DA" w:rsidR="00FF00CB" w:rsidRDefault="0000539B" w:rsidP="0000539B">
      <w:pPr>
        <w:jc w:val="center"/>
      </w:pPr>
      <w:r w:rsidRPr="0000539B">
        <w:drawing>
          <wp:inline distT="0" distB="0" distL="0" distR="0" wp14:anchorId="14BE03CD" wp14:editId="4BE939E4">
            <wp:extent cx="4279900" cy="1906536"/>
            <wp:effectExtent l="0" t="0" r="6350" b="0"/>
            <wp:docPr id="21" name="Imagen 2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89" cy="19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309" w14:textId="45F5D2D9" w:rsidR="00FF00CB" w:rsidRDefault="00FF00CB" w:rsidP="00C26512"/>
    <w:p w14:paraId="02A6999D" w14:textId="495776CA" w:rsidR="00FF00CB" w:rsidRDefault="00FF00CB" w:rsidP="00C26512"/>
    <w:p w14:paraId="3B750CA8" w14:textId="6EAE3F7B" w:rsidR="005F3675" w:rsidRDefault="005F3675" w:rsidP="00C26512"/>
    <w:p w14:paraId="2DC6473F" w14:textId="77777777" w:rsidR="005F3675" w:rsidRPr="00C26512" w:rsidRDefault="005F3675" w:rsidP="00C26512"/>
    <w:p w14:paraId="5D2062ED" w14:textId="54AAC355" w:rsidR="00F205E6" w:rsidRDefault="00F07F46" w:rsidP="00F205E6">
      <w:pPr>
        <w:pStyle w:val="Ttulo1"/>
        <w:numPr>
          <w:ilvl w:val="0"/>
          <w:numId w:val="2"/>
        </w:numPr>
      </w:pPr>
      <w:bookmarkStart w:id="4" w:name="_Toc102075258"/>
      <w:bookmarkStart w:id="5" w:name="_Toc102078398"/>
      <w:r>
        <w:t>Funcionamiento</w:t>
      </w:r>
      <w:bookmarkEnd w:id="4"/>
      <w:bookmarkEnd w:id="5"/>
    </w:p>
    <w:p w14:paraId="3614719D" w14:textId="5E2041DA" w:rsidR="005F3675" w:rsidRPr="005F3675" w:rsidRDefault="005F3675" w:rsidP="005F3675">
      <w:r>
        <w:tab/>
        <w:t>Esta sección muestra el funcionamiento de las partes del proyecto.</w:t>
      </w:r>
    </w:p>
    <w:p w14:paraId="5B86ADF0" w14:textId="21BC9BEB" w:rsidR="00C26512" w:rsidRDefault="00C26512" w:rsidP="00C26512">
      <w:pPr>
        <w:pStyle w:val="Ttulo2"/>
        <w:numPr>
          <w:ilvl w:val="1"/>
          <w:numId w:val="2"/>
        </w:numPr>
      </w:pPr>
      <w:bookmarkStart w:id="6" w:name="_Toc102075259"/>
      <w:bookmarkStart w:id="7" w:name="_Toc102078399"/>
      <w:r>
        <w:t>PLC-REF1</w:t>
      </w:r>
      <w:bookmarkEnd w:id="6"/>
      <w:bookmarkEnd w:id="7"/>
    </w:p>
    <w:p w14:paraId="5BB653EC" w14:textId="307B10F8" w:rsidR="00FF00CB" w:rsidRPr="00FF00CB" w:rsidRDefault="00FF00CB" w:rsidP="00FF00CB">
      <w:pPr>
        <w:pStyle w:val="Ttulo3"/>
        <w:numPr>
          <w:ilvl w:val="2"/>
          <w:numId w:val="2"/>
        </w:numPr>
      </w:pPr>
      <w:bookmarkStart w:id="8" w:name="_Toc102075260"/>
      <w:bookmarkStart w:id="9" w:name="_Toc102078400"/>
      <w:r>
        <w:t>Bloque principal (</w:t>
      </w:r>
      <w:proofErr w:type="spellStart"/>
      <w:r>
        <w:t>Main</w:t>
      </w:r>
      <w:proofErr w:type="spellEnd"/>
      <w:r>
        <w:t>)</w:t>
      </w:r>
      <w:bookmarkEnd w:id="8"/>
      <w:bookmarkEnd w:id="9"/>
    </w:p>
    <w:p w14:paraId="42B7989C" w14:textId="729F7279" w:rsidR="00F205E6" w:rsidRDefault="00F205E6" w:rsidP="00367B0A">
      <w:pPr>
        <w:pStyle w:val="Ttulo4"/>
      </w:pPr>
      <w:bookmarkStart w:id="10" w:name="_Toc102075261"/>
      <w:bookmarkStart w:id="11" w:name="_Toc102078401"/>
      <w:r>
        <w:t>Comunicación entre PLC</w:t>
      </w:r>
      <w:bookmarkEnd w:id="10"/>
      <w:bookmarkEnd w:id="11"/>
    </w:p>
    <w:p w14:paraId="69F791A0" w14:textId="2FC5A022" w:rsidR="00DD5D24" w:rsidRPr="00DD5D24" w:rsidRDefault="00DD5D24" w:rsidP="00DD5D24">
      <w:r>
        <w:t>Este es el modulo encargado de recibir los datos del PLC-TEMP.</w:t>
      </w:r>
    </w:p>
    <w:p w14:paraId="748CA69E" w14:textId="1AA88590" w:rsidR="00F91E8D" w:rsidRDefault="00FF00CB" w:rsidP="00F205E6">
      <w:pPr>
        <w:jc w:val="center"/>
      </w:pPr>
      <w:r w:rsidRPr="00FF00CB">
        <w:rPr>
          <w:noProof/>
        </w:rPr>
        <w:drawing>
          <wp:inline distT="0" distB="0" distL="0" distR="0" wp14:anchorId="789F1EDA" wp14:editId="24CE662F">
            <wp:extent cx="3111689" cy="1891561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079" cy="19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B1C" w14:textId="2087B243" w:rsidR="00F91E8D" w:rsidRPr="005011EA" w:rsidRDefault="00F91E8D" w:rsidP="00F91E8D">
      <w:pPr>
        <w:rPr>
          <w:b/>
          <w:bCs/>
        </w:rPr>
      </w:pPr>
      <w:r w:rsidRPr="005011EA">
        <w:rPr>
          <w:b/>
          <w:bCs/>
        </w:rPr>
        <w:t>Entradas:</w:t>
      </w:r>
    </w:p>
    <w:p w14:paraId="10CE790D" w14:textId="06F288B7" w:rsidR="00F91E8D" w:rsidRDefault="00F91E8D" w:rsidP="00F91E8D">
      <w:pPr>
        <w:pStyle w:val="Prrafodelista"/>
        <w:numPr>
          <w:ilvl w:val="0"/>
          <w:numId w:val="4"/>
        </w:numPr>
      </w:pPr>
      <w:r>
        <w:t>CONNECT: Recibe la conexión con el PLC-TEMP</w:t>
      </w:r>
    </w:p>
    <w:p w14:paraId="39AEEC86" w14:textId="77777777" w:rsidR="00F91E8D" w:rsidRDefault="00F91E8D" w:rsidP="00F91E8D">
      <w:pPr>
        <w:pStyle w:val="Prrafodelista"/>
        <w:numPr>
          <w:ilvl w:val="0"/>
          <w:numId w:val="4"/>
        </w:numPr>
      </w:pPr>
      <w:r>
        <w:t>DATA: El valor de la temperatura enviada desde el PLC-TEM</w:t>
      </w:r>
    </w:p>
    <w:p w14:paraId="4F507CEB" w14:textId="1774B41E" w:rsidR="00F91E8D" w:rsidRPr="005011EA" w:rsidRDefault="005F3675" w:rsidP="005F3675">
      <w:pPr>
        <w:rPr>
          <w:b/>
          <w:bCs/>
        </w:rPr>
      </w:pPr>
      <w:r w:rsidRPr="005011EA">
        <w:rPr>
          <w:b/>
          <w:bCs/>
        </w:rPr>
        <w:t>Salidas</w:t>
      </w:r>
      <w:r w:rsidR="00F91E8D" w:rsidRPr="005011EA">
        <w:rPr>
          <w:b/>
          <w:bCs/>
        </w:rPr>
        <w:t>:</w:t>
      </w:r>
    </w:p>
    <w:p w14:paraId="732EB3E5" w14:textId="7FADA7F4" w:rsidR="005F3675" w:rsidRDefault="005F3675" w:rsidP="005F3675">
      <w:pPr>
        <w:pStyle w:val="Prrafodelista"/>
        <w:numPr>
          <w:ilvl w:val="0"/>
          <w:numId w:val="5"/>
        </w:numPr>
      </w:pPr>
      <w:r>
        <w:t xml:space="preserve">ERROR: Acá esta conectada una alarma del HMI, la cual es la encargada de señalar el fallo de comunicación, como se ve la sección </w:t>
      </w:r>
      <w:r>
        <w:fldChar w:fldCharType="begin"/>
      </w:r>
      <w:r>
        <w:instrText xml:space="preserve"> REF _Ref102072298 \r \h </w:instrText>
      </w:r>
      <w:r>
        <w:fldChar w:fldCharType="separate"/>
      </w:r>
      <w:r w:rsidR="00F72E04">
        <w:t>2.3.1</w:t>
      </w:r>
      <w:r>
        <w:fldChar w:fldCharType="end"/>
      </w:r>
      <w:r>
        <w:t>.</w:t>
      </w:r>
    </w:p>
    <w:p w14:paraId="5ACC1F28" w14:textId="77777777" w:rsidR="00A51DC3" w:rsidRDefault="00A51DC3" w:rsidP="00A51DC3">
      <w:pPr>
        <w:pStyle w:val="Prrafodelista"/>
      </w:pPr>
    </w:p>
    <w:p w14:paraId="5727107A" w14:textId="723C2202" w:rsidR="00F91E8D" w:rsidRDefault="00A51DC3" w:rsidP="00A51DC3">
      <w:r>
        <w:t>Las demás entradas y salidas vienen por defecto al generar el bloque.</w:t>
      </w:r>
    </w:p>
    <w:p w14:paraId="32A96A6E" w14:textId="285F8DC2" w:rsidR="00FF00CB" w:rsidRDefault="00FF00CB" w:rsidP="00367B0A">
      <w:pPr>
        <w:pStyle w:val="Ttulo4"/>
      </w:pPr>
      <w:bookmarkStart w:id="12" w:name="_Toc102075262"/>
      <w:bookmarkStart w:id="13" w:name="_Toc102078402"/>
      <w:r>
        <w:lastRenderedPageBreak/>
        <w:t>Sistema de refrigeración</w:t>
      </w:r>
      <w:bookmarkEnd w:id="12"/>
      <w:bookmarkEnd w:id="13"/>
    </w:p>
    <w:p w14:paraId="15E0B12F" w14:textId="55DC549D" w:rsidR="00FF00CB" w:rsidRDefault="00FF00CB" w:rsidP="00FF00CB">
      <w:pPr>
        <w:jc w:val="center"/>
      </w:pPr>
      <w:r w:rsidRPr="00FF00CB">
        <w:rPr>
          <w:noProof/>
        </w:rPr>
        <w:drawing>
          <wp:inline distT="0" distB="0" distL="0" distR="0" wp14:anchorId="733992E6" wp14:editId="22513DCD">
            <wp:extent cx="3292861" cy="4046561"/>
            <wp:effectExtent l="0" t="0" r="3175" b="0"/>
            <wp:docPr id="6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428" cy="40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01A7" w14:textId="0EB5064F" w:rsidR="00E27906" w:rsidRDefault="00A51DC3" w:rsidP="00A51DC3">
      <w:pPr>
        <w:jc w:val="left"/>
      </w:pPr>
      <w:r>
        <w:tab/>
        <w:t>En este bloque se realiza toda la refrigeración, como se ve, está compuesto por las señales indicadas en la especificación del proyecto.</w:t>
      </w:r>
    </w:p>
    <w:p w14:paraId="1F6B5458" w14:textId="18E6D74C" w:rsidR="00A51DC3" w:rsidRPr="005011EA" w:rsidRDefault="00A51DC3" w:rsidP="00A51DC3">
      <w:pPr>
        <w:jc w:val="left"/>
        <w:rPr>
          <w:b/>
          <w:bCs/>
        </w:rPr>
      </w:pPr>
      <w:r w:rsidRPr="005011EA">
        <w:rPr>
          <w:b/>
          <w:bCs/>
        </w:rPr>
        <w:t>Entradas:</w:t>
      </w:r>
    </w:p>
    <w:p w14:paraId="1F83710F" w14:textId="04E19382" w:rsidR="005011EA" w:rsidRDefault="00A51DC3" w:rsidP="00A51DC3">
      <w:pPr>
        <w:pStyle w:val="Prrafodelista"/>
        <w:numPr>
          <w:ilvl w:val="0"/>
          <w:numId w:val="5"/>
        </w:numPr>
        <w:jc w:val="left"/>
      </w:pPr>
      <w:r>
        <w:t xml:space="preserve">Selección: Es la señan que marca el modo de operación del sistema, </w:t>
      </w:r>
      <w:r w:rsidR="005011EA">
        <w:t>false [0] para el modo manual, o bien, true [1] para modo automático.</w:t>
      </w:r>
    </w:p>
    <w:p w14:paraId="6ADE3DD9" w14:textId="5CE48E0F" w:rsidR="00A51DC3" w:rsidRDefault="005011EA" w:rsidP="00A51DC3">
      <w:pPr>
        <w:pStyle w:val="Prrafodelista"/>
        <w:numPr>
          <w:ilvl w:val="0"/>
          <w:numId w:val="5"/>
        </w:numPr>
        <w:jc w:val="left"/>
      </w:pPr>
      <w:r>
        <w:t>TEMP_IN: Temperatura proveniente del otro PLC.</w:t>
      </w:r>
      <w:r w:rsidR="00A51DC3">
        <w:t xml:space="preserve"> </w:t>
      </w:r>
    </w:p>
    <w:p w14:paraId="472AB941" w14:textId="7F07AC1C" w:rsidR="005011EA" w:rsidRDefault="005011EA" w:rsidP="00A51DC3">
      <w:pPr>
        <w:pStyle w:val="Prrafodelista"/>
        <w:numPr>
          <w:ilvl w:val="0"/>
          <w:numId w:val="5"/>
        </w:numPr>
        <w:jc w:val="left"/>
      </w:pPr>
      <w:r>
        <w:t>Arranque/Paro_F1: Indicación de arrancar o parar el ventilador 1, para el modo manual.</w:t>
      </w:r>
    </w:p>
    <w:p w14:paraId="2D4F5C69" w14:textId="11E656D1" w:rsidR="005011EA" w:rsidRDefault="005011EA" w:rsidP="005011EA">
      <w:pPr>
        <w:pStyle w:val="Prrafodelista"/>
        <w:numPr>
          <w:ilvl w:val="0"/>
          <w:numId w:val="5"/>
        </w:numPr>
        <w:jc w:val="left"/>
      </w:pPr>
      <w:r>
        <w:t>Arranque/Paro_F</w:t>
      </w:r>
      <w:r>
        <w:t>2</w:t>
      </w:r>
      <w:r>
        <w:t xml:space="preserve">: Indicación de arrancar o parar el ventilador </w:t>
      </w:r>
      <w:r>
        <w:t>2</w:t>
      </w:r>
      <w:r>
        <w:t>, para el modo manual.</w:t>
      </w:r>
    </w:p>
    <w:p w14:paraId="64629E1D" w14:textId="5CAD7E18" w:rsidR="005011EA" w:rsidRDefault="005011EA" w:rsidP="00A51DC3">
      <w:pPr>
        <w:pStyle w:val="Prrafodelista"/>
        <w:numPr>
          <w:ilvl w:val="0"/>
          <w:numId w:val="5"/>
        </w:numPr>
        <w:jc w:val="left"/>
      </w:pPr>
      <w:proofErr w:type="spellStart"/>
      <w:r>
        <w:t>Confirm_Arranque</w:t>
      </w:r>
      <w:proofErr w:type="spellEnd"/>
      <w:r>
        <w:t>: Confirma que se puede encender el ventilador 1 o 2.</w:t>
      </w:r>
    </w:p>
    <w:p w14:paraId="06CB37F6" w14:textId="5DC23A34" w:rsidR="005011EA" w:rsidRDefault="005011EA" w:rsidP="00A51DC3">
      <w:pPr>
        <w:pStyle w:val="Prrafodelista"/>
        <w:numPr>
          <w:ilvl w:val="0"/>
          <w:numId w:val="5"/>
        </w:numPr>
        <w:jc w:val="left"/>
      </w:pPr>
      <w:proofErr w:type="spellStart"/>
      <w:r>
        <w:t>ResetF</w:t>
      </w:r>
      <w:proofErr w:type="spellEnd"/>
      <w:r>
        <w:t>: Reinicia todo el sistema, esto si es necesario.</w:t>
      </w:r>
    </w:p>
    <w:p w14:paraId="7F3FBBAC" w14:textId="791AB0A2" w:rsidR="005011EA" w:rsidRDefault="005011EA" w:rsidP="005011EA">
      <w:pPr>
        <w:pStyle w:val="Prrafodelista"/>
        <w:jc w:val="left"/>
      </w:pPr>
    </w:p>
    <w:p w14:paraId="0FF73BA1" w14:textId="77777777" w:rsidR="002D4458" w:rsidRDefault="002D4458" w:rsidP="005011EA">
      <w:pPr>
        <w:pStyle w:val="Prrafodelista"/>
        <w:jc w:val="left"/>
      </w:pPr>
    </w:p>
    <w:p w14:paraId="1D253F15" w14:textId="4E00B3F3" w:rsidR="005011EA" w:rsidRPr="002D4458" w:rsidRDefault="005011EA" w:rsidP="005011EA">
      <w:pPr>
        <w:jc w:val="left"/>
        <w:rPr>
          <w:b/>
          <w:bCs/>
        </w:rPr>
      </w:pPr>
      <w:r w:rsidRPr="002D4458">
        <w:rPr>
          <w:b/>
          <w:bCs/>
        </w:rPr>
        <w:lastRenderedPageBreak/>
        <w:t>Salidas:</w:t>
      </w:r>
    </w:p>
    <w:p w14:paraId="0C045AB4" w14:textId="24885FC6" w:rsidR="005011EA" w:rsidRDefault="005011EA" w:rsidP="005011EA">
      <w:pPr>
        <w:pStyle w:val="Prrafodelista"/>
        <w:numPr>
          <w:ilvl w:val="0"/>
          <w:numId w:val="6"/>
        </w:numPr>
        <w:jc w:val="left"/>
      </w:pPr>
      <w:proofErr w:type="spellStart"/>
      <w:r>
        <w:t>ModoManual</w:t>
      </w:r>
      <w:proofErr w:type="spellEnd"/>
      <w:r>
        <w:t>: Indica si el sistema se encuentra en modo manual.</w:t>
      </w:r>
    </w:p>
    <w:p w14:paraId="0B21C283" w14:textId="165297DF" w:rsidR="005011EA" w:rsidRDefault="005011EA" w:rsidP="005011EA">
      <w:pPr>
        <w:pStyle w:val="Prrafodelista"/>
        <w:numPr>
          <w:ilvl w:val="0"/>
          <w:numId w:val="6"/>
        </w:numPr>
        <w:jc w:val="left"/>
      </w:pPr>
      <w:proofErr w:type="spellStart"/>
      <w:r>
        <w:t>Modo</w:t>
      </w:r>
      <w:r>
        <w:t>Auto</w:t>
      </w:r>
      <w:proofErr w:type="spellEnd"/>
      <w:r>
        <w:t xml:space="preserve">: Indica si el sistema se encuentra en modo </w:t>
      </w:r>
      <w:r>
        <w:t>automático</w:t>
      </w:r>
      <w:r>
        <w:t>.</w:t>
      </w:r>
    </w:p>
    <w:p w14:paraId="1ECF05EC" w14:textId="7AA8A93F" w:rsidR="005011EA" w:rsidRDefault="005011EA" w:rsidP="005011EA">
      <w:pPr>
        <w:pStyle w:val="Prrafodelista"/>
        <w:numPr>
          <w:ilvl w:val="0"/>
          <w:numId w:val="6"/>
        </w:numPr>
        <w:jc w:val="left"/>
      </w:pPr>
      <w:r>
        <w:t>F1: Indicador de</w:t>
      </w:r>
      <w:r w:rsidR="002D4458">
        <w:t xml:space="preserve"> que el ventilador 1 está activo.</w:t>
      </w:r>
    </w:p>
    <w:p w14:paraId="6321E767" w14:textId="683A7C16" w:rsidR="002D4458" w:rsidRDefault="002D4458" w:rsidP="002D4458">
      <w:pPr>
        <w:pStyle w:val="Prrafodelista"/>
        <w:numPr>
          <w:ilvl w:val="0"/>
          <w:numId w:val="6"/>
        </w:numPr>
        <w:jc w:val="left"/>
      </w:pPr>
      <w:r>
        <w:t>F</w:t>
      </w:r>
      <w:r>
        <w:t>2</w:t>
      </w:r>
      <w:r>
        <w:t xml:space="preserve">: Indicador de que el ventilador </w:t>
      </w:r>
      <w:r>
        <w:t>2</w:t>
      </w:r>
      <w:r>
        <w:t xml:space="preserve"> está activo.</w:t>
      </w:r>
    </w:p>
    <w:p w14:paraId="04FFC9DC" w14:textId="727DF42E" w:rsidR="002D4458" w:rsidRDefault="002D4458" w:rsidP="005011EA">
      <w:pPr>
        <w:pStyle w:val="Prrafodelista"/>
        <w:numPr>
          <w:ilvl w:val="0"/>
          <w:numId w:val="6"/>
        </w:numPr>
        <w:jc w:val="left"/>
      </w:pPr>
      <w:r>
        <w:t>Falla_F1: Indica si el ventilador 1 falla.</w:t>
      </w:r>
    </w:p>
    <w:p w14:paraId="650D6D7D" w14:textId="3CD2ABEE" w:rsidR="002D4458" w:rsidRDefault="002D4458" w:rsidP="002D4458">
      <w:pPr>
        <w:pStyle w:val="Prrafodelista"/>
        <w:numPr>
          <w:ilvl w:val="0"/>
          <w:numId w:val="6"/>
        </w:numPr>
        <w:jc w:val="left"/>
      </w:pPr>
      <w:r>
        <w:t>Falla_F</w:t>
      </w:r>
      <w:r>
        <w:t>2</w:t>
      </w:r>
      <w:r>
        <w:t xml:space="preserve">: Indica si el ventilador </w:t>
      </w:r>
      <w:r>
        <w:t>2</w:t>
      </w:r>
      <w:r>
        <w:t xml:space="preserve"> falla.</w:t>
      </w:r>
    </w:p>
    <w:p w14:paraId="183540B9" w14:textId="77777777" w:rsidR="005011EA" w:rsidRDefault="005011EA" w:rsidP="005011EA">
      <w:pPr>
        <w:jc w:val="left"/>
      </w:pPr>
    </w:p>
    <w:p w14:paraId="579D4403" w14:textId="3D9C7C46" w:rsidR="00FF00CB" w:rsidRDefault="00FF00CB" w:rsidP="00FF00CB">
      <w:pPr>
        <w:pStyle w:val="Ttulo3"/>
        <w:numPr>
          <w:ilvl w:val="2"/>
          <w:numId w:val="2"/>
        </w:numPr>
      </w:pPr>
      <w:bookmarkStart w:id="14" w:name="_Toc102075263"/>
      <w:bookmarkStart w:id="15" w:name="_Toc102078403"/>
      <w:r>
        <w:t>Bloque del sistema de refrigeración</w:t>
      </w:r>
      <w:bookmarkEnd w:id="14"/>
      <w:bookmarkEnd w:id="15"/>
    </w:p>
    <w:p w14:paraId="375869B7" w14:textId="27E22097" w:rsidR="00E27906" w:rsidRDefault="00E27906" w:rsidP="00367B0A">
      <w:pPr>
        <w:pStyle w:val="Ttulo4"/>
        <w:rPr>
          <w:lang w:eastAsia="en-US"/>
        </w:rPr>
      </w:pPr>
      <w:bookmarkStart w:id="16" w:name="_Toc102075264"/>
      <w:bookmarkStart w:id="17" w:name="_Toc102078404"/>
      <w:r>
        <w:rPr>
          <w:lang w:eastAsia="en-US"/>
        </w:rPr>
        <w:t>Modo automático</w:t>
      </w:r>
      <w:bookmarkEnd w:id="16"/>
      <w:bookmarkEnd w:id="17"/>
    </w:p>
    <w:p w14:paraId="02CD5833" w14:textId="6D6234A3" w:rsidR="002D4458" w:rsidRDefault="00E27906" w:rsidP="00E27906">
      <w:pPr>
        <w:jc w:val="center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4F62C565" wp14:editId="1DC64A02">
            <wp:extent cx="5612130" cy="206184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84D" w14:textId="7EA06A82" w:rsidR="002D4458" w:rsidRDefault="002D4458" w:rsidP="002D4458">
      <w:r>
        <w:rPr>
          <w:lang w:eastAsia="en-US"/>
        </w:rPr>
        <w:t xml:space="preserve">En este segmento se tiene un </w:t>
      </w:r>
      <w:r w:rsidRPr="002D4458">
        <w:rPr>
          <w:rFonts w:ascii="MesloLGM Nerd Font" w:hAnsi="MesloLGM Nerd Font" w:cs="MesloLGM Nerd Font"/>
          <w:sz w:val="20"/>
          <w:szCs w:val="22"/>
          <w:lang w:eastAsia="en-US"/>
        </w:rPr>
        <w:t>SR</w:t>
      </w:r>
      <w:r>
        <w:rPr>
          <w:lang w:eastAsia="en-US"/>
        </w:rPr>
        <w:t xml:space="preserve">, el cual detecta si la entrada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#S</w:t>
      </w:r>
      <w:r w:rsidRPr="002D4458">
        <w:rPr>
          <w:rFonts w:ascii="MesloLGM Nerd Font" w:hAnsi="MesloLGM Nerd Font" w:cs="MesloLGM Nerd Font"/>
          <w:sz w:val="20"/>
          <w:szCs w:val="22"/>
          <w:lang w:eastAsia="en-US"/>
        </w:rPr>
        <w:t>elección</w:t>
      </w:r>
      <w:r w:rsidRPr="002D4458">
        <w:rPr>
          <w:sz w:val="20"/>
          <w:szCs w:val="22"/>
          <w:lang w:eastAsia="en-US"/>
        </w:rPr>
        <w:t xml:space="preserve"> </w:t>
      </w:r>
      <w:r>
        <w:rPr>
          <w:lang w:eastAsia="en-US"/>
        </w:rPr>
        <w:t xml:space="preserve">esta en 1, si es correcto activa la variable local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#ModoAuto</w:t>
      </w:r>
      <w:r w:rsidRPr="002D4458">
        <w:t>.</w:t>
      </w:r>
    </w:p>
    <w:p w14:paraId="6B230046" w14:textId="2D5E303E" w:rsidR="002D4458" w:rsidRPr="002D4458" w:rsidRDefault="002D4458" w:rsidP="00496EFB">
      <w:pPr>
        <w:rPr>
          <w:lang w:eastAsia="en-US"/>
        </w:rPr>
      </w:pPr>
      <w:r>
        <w:rPr>
          <w:lang w:eastAsia="en-US"/>
        </w:rPr>
        <w:t xml:space="preserve">Para quitar el modo automático, es necesario que el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#M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odo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Manual</w:t>
      </w:r>
      <w:r w:rsidR="00496EFB">
        <w:t xml:space="preserve"> este en 1, o bien si se tiene la entrada en </w:t>
      </w:r>
      <w:r w:rsidR="00496EFB"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 w:rsidR="00496EFB">
        <w:rPr>
          <w:rFonts w:ascii="MesloLGM Nerd Font" w:hAnsi="MesloLGM Nerd Font" w:cs="MesloLGM Nerd Font"/>
          <w:sz w:val="20"/>
          <w:szCs w:val="22"/>
          <w:lang w:eastAsia="en-US"/>
        </w:rPr>
        <w:t>ResetF</w:t>
      </w:r>
      <w:r w:rsidR="00496EFB">
        <w:t xml:space="preserve"> 1. </w:t>
      </w:r>
      <w:r w:rsidR="00496EFB"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</w:p>
    <w:p w14:paraId="58418AA9" w14:textId="3D5EC383" w:rsidR="00E27906" w:rsidRDefault="00E27906" w:rsidP="00367B0A">
      <w:pPr>
        <w:pStyle w:val="Ttulo4"/>
        <w:rPr>
          <w:lang w:eastAsia="en-US"/>
        </w:rPr>
      </w:pPr>
      <w:bookmarkStart w:id="18" w:name="_Toc102075265"/>
      <w:bookmarkStart w:id="19" w:name="_Toc102078405"/>
      <w:r>
        <w:rPr>
          <w:lang w:eastAsia="en-US"/>
        </w:rPr>
        <w:lastRenderedPageBreak/>
        <w:t>Modo manual</w:t>
      </w:r>
      <w:bookmarkEnd w:id="18"/>
      <w:bookmarkEnd w:id="19"/>
    </w:p>
    <w:p w14:paraId="777F3B7F" w14:textId="0D329F39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049715FA" wp14:editId="384342BC">
            <wp:extent cx="5612130" cy="2106930"/>
            <wp:effectExtent l="0" t="0" r="7620" b="762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059A" w14:textId="31955F02" w:rsidR="00E74374" w:rsidRDefault="00E74374" w:rsidP="00E74374">
      <w:r>
        <w:rPr>
          <w:lang w:eastAsia="en-US"/>
        </w:rPr>
        <w:t xml:space="preserve">La variable local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#ModoManual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 w:rsidRPr="00E74374">
        <w:t>es</w:t>
      </w:r>
      <w:r>
        <w:t xml:space="preserve"> activada si la entrada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Seleccion</w:t>
      </w:r>
      <w:r>
        <w:t xml:space="preserve"> está en 0, como se muestra en el diagrama,</w:t>
      </w:r>
    </w:p>
    <w:p w14:paraId="4A6A9961" w14:textId="6FE2C312" w:rsidR="00E74374" w:rsidRDefault="00E74374" w:rsidP="00E74374">
      <w:pPr>
        <w:rPr>
          <w:lang w:eastAsia="en-US"/>
        </w:rPr>
      </w:pPr>
      <w:r>
        <w:t xml:space="preserve">Si se desea activar el </w:t>
      </w:r>
      <w:proofErr w:type="spellStart"/>
      <w:r>
        <w:t>reset</w:t>
      </w:r>
      <w:proofErr w:type="spellEnd"/>
      <w:r>
        <w:t xml:space="preserve">, se puede hacer con las variables de entrada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ResetF</w:t>
      </w:r>
      <w:r>
        <w:t xml:space="preserve"> o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Seleccion </w:t>
      </w:r>
      <w:r w:rsidRPr="00E74374">
        <w:t>q</w:t>
      </w:r>
      <w:r>
        <w:t>ue estén en 1.</w:t>
      </w:r>
    </w:p>
    <w:p w14:paraId="211B7F43" w14:textId="1301C7E5" w:rsidR="00E27906" w:rsidRDefault="00E27906" w:rsidP="00367B0A">
      <w:pPr>
        <w:pStyle w:val="Ttulo4"/>
        <w:rPr>
          <w:lang w:eastAsia="en-US"/>
        </w:rPr>
      </w:pPr>
      <w:bookmarkStart w:id="20" w:name="_Toc102075266"/>
      <w:bookmarkStart w:id="21" w:name="_Toc102078406"/>
      <w:r>
        <w:rPr>
          <w:lang w:eastAsia="en-US"/>
        </w:rPr>
        <w:t>Temperatura entrante</w:t>
      </w:r>
      <w:bookmarkEnd w:id="20"/>
      <w:bookmarkEnd w:id="21"/>
    </w:p>
    <w:p w14:paraId="465E6ADE" w14:textId="75D0D31E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5F487E33" wp14:editId="776B5CD3">
            <wp:extent cx="5612130" cy="1751965"/>
            <wp:effectExtent l="0" t="0" r="7620" b="635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9A0" w14:textId="2FC08F39" w:rsidR="00E542A2" w:rsidRPr="0054620A" w:rsidRDefault="00E542A2" w:rsidP="0054620A">
      <w:r>
        <w:rPr>
          <w:lang w:eastAsia="en-US"/>
        </w:rPr>
        <w:t>En este segmento, tiene como función, convertir el valor de entrada</w:t>
      </w:r>
      <w:r w:rsidR="0054620A">
        <w:rPr>
          <w:lang w:eastAsia="en-US"/>
        </w:rPr>
        <w:t xml:space="preserve"> a entero, esto se hace con el bloque CONV, este es activado si el </w:t>
      </w:r>
      <w:r w:rsidR="0054620A">
        <w:rPr>
          <w:rFonts w:ascii="MesloLGM Nerd Font" w:hAnsi="MesloLGM Nerd Font" w:cs="MesloLGM Nerd Font"/>
          <w:sz w:val="20"/>
          <w:szCs w:val="22"/>
          <w:lang w:eastAsia="en-US"/>
        </w:rPr>
        <w:t>#ModoManual</w:t>
      </w:r>
      <w:r w:rsidR="0054620A"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 w:rsidR="0054620A" w:rsidRPr="0054620A">
        <w:t>o</w:t>
      </w:r>
      <w:r w:rsidR="0054620A"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 w:rsidR="0054620A">
        <w:rPr>
          <w:rFonts w:ascii="MesloLGM Nerd Font" w:hAnsi="MesloLGM Nerd Font" w:cs="MesloLGM Nerd Font"/>
          <w:sz w:val="20"/>
          <w:szCs w:val="22"/>
          <w:lang w:eastAsia="en-US"/>
        </w:rPr>
        <w:t>#Modo</w:t>
      </w:r>
      <w:r w:rsidR="0054620A">
        <w:rPr>
          <w:rFonts w:ascii="MesloLGM Nerd Font" w:hAnsi="MesloLGM Nerd Font" w:cs="MesloLGM Nerd Font"/>
          <w:sz w:val="20"/>
          <w:szCs w:val="22"/>
          <w:lang w:eastAsia="en-US"/>
        </w:rPr>
        <w:t xml:space="preserve">Automatico </w:t>
      </w:r>
      <w:r w:rsidR="0054620A" w:rsidRPr="0054620A">
        <w:t>están en 1.</w:t>
      </w:r>
    </w:p>
    <w:p w14:paraId="1EFE4592" w14:textId="21F70B99" w:rsidR="00E27906" w:rsidRDefault="00E27906" w:rsidP="00367B0A">
      <w:pPr>
        <w:pStyle w:val="Ttulo4"/>
        <w:rPr>
          <w:lang w:eastAsia="en-US"/>
        </w:rPr>
      </w:pPr>
      <w:bookmarkStart w:id="22" w:name="_Toc102075267"/>
      <w:bookmarkStart w:id="23" w:name="_Toc102078407"/>
      <w:r>
        <w:rPr>
          <w:lang w:eastAsia="en-US"/>
        </w:rPr>
        <w:lastRenderedPageBreak/>
        <w:t>Control de la temperatura</w:t>
      </w:r>
      <w:bookmarkEnd w:id="22"/>
      <w:bookmarkEnd w:id="23"/>
    </w:p>
    <w:p w14:paraId="5D2DCCF4" w14:textId="51C84C1A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6747F02B" wp14:editId="2ECEA8F5">
            <wp:extent cx="5612130" cy="3011805"/>
            <wp:effectExtent l="0" t="0" r="7620" b="0"/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093" w14:textId="00638ECF" w:rsidR="005039FF" w:rsidRDefault="00EF1C2B" w:rsidP="00EF1C2B">
      <w:pPr>
        <w:rPr>
          <w:lang w:eastAsia="en-US"/>
        </w:rPr>
      </w:pPr>
      <w:r>
        <w:rPr>
          <w:lang w:eastAsia="en-US"/>
        </w:rPr>
        <w:t>Este segmento es importante, ya que acá se realiza la comparación de la temperatura, este segmento solo funciona si el modo automático esta activo.</w:t>
      </w:r>
      <w:r w:rsidR="005039FF">
        <w:rPr>
          <w:lang w:eastAsia="en-US"/>
        </w:rPr>
        <w:t xml:space="preserve"> Realiza las comparaciones de la siguiente manera.</w:t>
      </w:r>
    </w:p>
    <w:p w14:paraId="066A5187" w14:textId="598B3E68" w:rsidR="005039FF" w:rsidRPr="005039FF" w:rsidRDefault="005039FF" w:rsidP="005039FF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Si</w:t>
      </w:r>
      <w:r w:rsidRPr="005039FF">
        <w:rPr>
          <w:rFonts w:ascii="MesloLGM Nerd Font" w:hAnsi="MesloLGM Nerd Font" w:cs="MesloLGM Nerd Font"/>
          <w:lang w:eastAsia="en-US"/>
        </w:rPr>
        <w:t xml:space="preserve">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TEMP &lt;= 20</w:t>
      </w:r>
      <w:r w:rsidRPr="005039FF">
        <w:t>, activa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#ciclo</w:t>
      </w:r>
      <w:r w:rsidRPr="005039FF">
        <w:t>.</w:t>
      </w:r>
    </w:p>
    <w:p w14:paraId="4A5D7068" w14:textId="6B0B2798" w:rsidR="005039FF" w:rsidRPr="005039FF" w:rsidRDefault="005039FF" w:rsidP="005039FF">
      <w:pPr>
        <w:pStyle w:val="Prrafodelista"/>
        <w:numPr>
          <w:ilvl w:val="0"/>
          <w:numId w:val="7"/>
        </w:numPr>
        <w:rPr>
          <w:lang w:eastAsia="en-US"/>
        </w:rPr>
      </w:pPr>
      <w:r w:rsidRPr="005039FF">
        <w:t>Si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TEMP &gt; 20 </w:t>
      </w:r>
      <w:r w:rsidRPr="005039FF">
        <w:t>y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TEMP &lt;= 23</w:t>
      </w:r>
      <w:r w:rsidRPr="005039FF">
        <w:t>, activa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#ON_F</w:t>
      </w:r>
      <w:r w:rsidRPr="005039FF">
        <w:t>.</w:t>
      </w:r>
    </w:p>
    <w:p w14:paraId="2EF7BC30" w14:textId="2BE685BB" w:rsidR="005039FF" w:rsidRDefault="005039FF" w:rsidP="005039FF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Si</w:t>
      </w:r>
      <w:r w:rsidRPr="005039FF">
        <w:rPr>
          <w:rFonts w:ascii="MesloLGM Nerd Font" w:hAnsi="MesloLGM Nerd Font" w:cs="MesloLGM Nerd Font"/>
          <w:lang w:eastAsia="en-US"/>
        </w:rPr>
        <w:t xml:space="preserve">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#TEMP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&gt;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2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3</w:t>
      </w:r>
      <w:r w:rsidRPr="005039FF">
        <w:t>, activa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#ON_F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1-2</w:t>
      </w:r>
      <w:r w:rsidRPr="005039FF">
        <w:t>.</w:t>
      </w:r>
    </w:p>
    <w:p w14:paraId="6915EE20" w14:textId="3C5A912C" w:rsidR="005039FF" w:rsidRDefault="005039FF" w:rsidP="005039FF">
      <w:pPr>
        <w:rPr>
          <w:lang w:eastAsia="en-US"/>
        </w:rPr>
      </w:pPr>
      <w:r>
        <w:rPr>
          <w:lang w:eastAsia="en-US"/>
        </w:rPr>
        <w:t>Las variables internas son:</w:t>
      </w:r>
    </w:p>
    <w:p w14:paraId="79801E4C" w14:textId="55E67C1C" w:rsidR="005039FF" w:rsidRPr="005039FF" w:rsidRDefault="005039FF" w:rsidP="005039FF">
      <w:pPr>
        <w:pStyle w:val="Prrafodelista"/>
        <w:numPr>
          <w:ilvl w:val="0"/>
          <w:numId w:val="8"/>
        </w:numPr>
      </w:pP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Ciclo: </w:t>
      </w:r>
      <w:r w:rsidRPr="005039FF">
        <w:t>Señala si se c</w:t>
      </w:r>
      <w:r>
        <w:t>u</w:t>
      </w:r>
      <w:r w:rsidRPr="005039FF">
        <w:t>mple un ciclo.</w:t>
      </w:r>
    </w:p>
    <w:p w14:paraId="7AC5F335" w14:textId="4DB71B34" w:rsidR="005039FF" w:rsidRPr="005039FF" w:rsidRDefault="005039FF" w:rsidP="005039FF">
      <w:pPr>
        <w:pStyle w:val="Prrafodelista"/>
        <w:numPr>
          <w:ilvl w:val="0"/>
          <w:numId w:val="8"/>
        </w:numPr>
        <w:rPr>
          <w:lang w:eastAsia="en-US"/>
        </w:rPr>
      </w:pPr>
      <w:r w:rsidRPr="005039FF">
        <w:rPr>
          <w:rFonts w:ascii="MesloLGM Nerd Font" w:hAnsi="MesloLGM Nerd Font" w:cs="MesloLGM Nerd Font"/>
          <w:sz w:val="20"/>
          <w:szCs w:val="22"/>
          <w:lang w:eastAsia="en-US"/>
        </w:rPr>
        <w:t>#ON_F</w:t>
      </w:r>
      <w:r w:rsidRPr="005039FF">
        <w:rPr>
          <w:rFonts w:ascii="MesloLGM Nerd Font" w:hAnsi="MesloLGM Nerd Font" w:cs="MesloLGM Nerd Font"/>
          <w:sz w:val="20"/>
          <w:szCs w:val="22"/>
          <w:lang w:eastAsia="en-US"/>
        </w:rPr>
        <w:t xml:space="preserve">: </w:t>
      </w:r>
      <w:r w:rsidRPr="005039FF">
        <w:t>Manda a activar un ventilador.</w:t>
      </w:r>
    </w:p>
    <w:p w14:paraId="685F469B" w14:textId="537BF594" w:rsidR="005039FF" w:rsidRDefault="005039FF" w:rsidP="005039FF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rFonts w:ascii="MesloLGM Nerd Font" w:hAnsi="MesloLGM Nerd Font" w:cs="MesloLGM Nerd Font"/>
          <w:sz w:val="20"/>
          <w:szCs w:val="22"/>
          <w:lang w:eastAsia="en-US"/>
        </w:rPr>
        <w:t>#ON_F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1-2: </w:t>
      </w:r>
      <w:r w:rsidRPr="005039FF">
        <w:t>Activa dos ventiladores.</w:t>
      </w:r>
    </w:p>
    <w:p w14:paraId="085E3EB0" w14:textId="206D1F49" w:rsidR="00E27906" w:rsidRDefault="00E27906" w:rsidP="00367B0A">
      <w:pPr>
        <w:pStyle w:val="Ttulo4"/>
        <w:rPr>
          <w:lang w:eastAsia="en-US"/>
        </w:rPr>
      </w:pPr>
      <w:bookmarkStart w:id="24" w:name="_Toc102075268"/>
      <w:bookmarkStart w:id="25" w:name="_Toc102078408"/>
      <w:r>
        <w:rPr>
          <w:lang w:eastAsia="en-US"/>
        </w:rPr>
        <w:lastRenderedPageBreak/>
        <w:t>Intercambio de ventilador</w:t>
      </w:r>
      <w:bookmarkEnd w:id="24"/>
      <w:bookmarkEnd w:id="25"/>
    </w:p>
    <w:p w14:paraId="1555FE13" w14:textId="6C87EEEB" w:rsidR="00E27906" w:rsidRDefault="00BB3338" w:rsidP="00E27906">
      <w:pPr>
        <w:jc w:val="left"/>
        <w:rPr>
          <w:lang w:eastAsia="en-US"/>
        </w:rPr>
      </w:pPr>
      <w:r w:rsidRPr="00BB3338">
        <w:rPr>
          <w:lang w:eastAsia="en-US"/>
        </w:rPr>
        <w:drawing>
          <wp:inline distT="0" distB="0" distL="0" distR="0" wp14:anchorId="35E5A15C" wp14:editId="7F71126C">
            <wp:extent cx="5612130" cy="3412490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FF9" w14:textId="3BCDD4BB" w:rsidR="005039FF" w:rsidRDefault="005853E7" w:rsidP="005853E7">
      <w:pPr>
        <w:rPr>
          <w:lang w:eastAsia="en-US"/>
        </w:rPr>
      </w:pPr>
      <w:r>
        <w:rPr>
          <w:lang w:eastAsia="en-US"/>
        </w:rPr>
        <w:t>Este ciclo se encarga de determinar cual ventilador se enciende, solo funcionan en manera automática.</w:t>
      </w:r>
    </w:p>
    <w:p w14:paraId="19E5389B" w14:textId="7D801C93" w:rsidR="005853E7" w:rsidRDefault="005853E7" w:rsidP="005853E7">
      <w:r>
        <w:rPr>
          <w:lang w:eastAsia="en-US"/>
        </w:rPr>
        <w:t xml:space="preserve">Funciona activando el SR, una vez se active se verifica cual fue el ventilador anterior, la variable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Anterior</w:t>
      </w:r>
      <w:r w:rsidRPr="005853E7">
        <w:t xml:space="preserve">, </w:t>
      </w:r>
      <w:r>
        <w:t xml:space="preserve">guarda el numero de ventilador usado anteriormente. Cuando esto sucede activa el ventilador no usado mediante la variable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#ON_F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1 </w:t>
      </w:r>
      <w:r w:rsidRPr="005853E7">
        <w:t>o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#ON_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2</w:t>
      </w:r>
    </w:p>
    <w:p w14:paraId="306D28EB" w14:textId="06F27CD1" w:rsidR="00E27906" w:rsidRDefault="00E27906" w:rsidP="00367B0A">
      <w:pPr>
        <w:pStyle w:val="Ttulo4"/>
        <w:rPr>
          <w:lang w:eastAsia="en-US"/>
        </w:rPr>
      </w:pPr>
      <w:bookmarkStart w:id="26" w:name="_Toc102075269"/>
      <w:bookmarkStart w:id="27" w:name="_Toc102078409"/>
      <w:r>
        <w:rPr>
          <w:lang w:eastAsia="en-US"/>
        </w:rPr>
        <w:lastRenderedPageBreak/>
        <w:t>Encendido de ventilador 1</w:t>
      </w:r>
      <w:bookmarkEnd w:id="26"/>
      <w:bookmarkEnd w:id="27"/>
    </w:p>
    <w:p w14:paraId="7F4905A0" w14:textId="67E93CA3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3A0B7AA1" wp14:editId="216BE7C5">
            <wp:extent cx="5612130" cy="40747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761" w14:textId="4CA10C8B" w:rsidR="00EE38FA" w:rsidRPr="00EE38FA" w:rsidRDefault="00EE38FA" w:rsidP="004C28C1">
      <w:pPr>
        <w:rPr>
          <w:b/>
          <w:bCs/>
          <w:lang w:eastAsia="en-US"/>
        </w:rPr>
      </w:pPr>
      <w:r>
        <w:rPr>
          <w:b/>
          <w:bCs/>
          <w:lang w:eastAsia="en-US"/>
        </w:rPr>
        <w:t>A</w:t>
      </w:r>
      <w:r w:rsidRPr="00EE38FA">
        <w:rPr>
          <w:b/>
          <w:bCs/>
          <w:lang w:eastAsia="en-US"/>
        </w:rPr>
        <w:t>utomático</w:t>
      </w:r>
    </w:p>
    <w:p w14:paraId="79C81F1D" w14:textId="0A2DEDBD" w:rsidR="005853E7" w:rsidRDefault="005853E7" w:rsidP="004C28C1">
      <w:r>
        <w:rPr>
          <w:lang w:eastAsia="en-US"/>
        </w:rPr>
        <w:t xml:space="preserve">El arranque del </w:t>
      </w:r>
      <w:r w:rsidR="004C28C1">
        <w:rPr>
          <w:lang w:eastAsia="en-US"/>
        </w:rPr>
        <w:t>ventilador</w:t>
      </w:r>
      <w:r>
        <w:rPr>
          <w:lang w:eastAsia="en-US"/>
        </w:rPr>
        <w:t xml:space="preserve"> </w:t>
      </w:r>
      <w:r w:rsidR="004C28C1">
        <w:rPr>
          <w:lang w:eastAsia="en-US"/>
        </w:rPr>
        <w:t xml:space="preserve">se puede realizar en los dos modos, en modo automático es necesario solamente que se activen las condiciones necesarias, 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#ON_F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1</w:t>
      </w:r>
      <w:r w:rsidR="004C28C1" w:rsidRPr="004C28C1">
        <w:t xml:space="preserve">, 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ModoAuto</w:t>
      </w:r>
      <w:r w:rsidR="004C28C1" w:rsidRPr="004C28C1">
        <w:t>.</w:t>
      </w:r>
      <w:r w:rsidR="004C28C1">
        <w:t xml:space="preserve"> Acá es importante ver que la variable 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 w:rsidR="004C28C1">
        <w:rPr>
          <w:rFonts w:ascii="MesloLGM Nerd Font" w:hAnsi="MesloLGM Nerd Font" w:cs="MesloLGM Nerd Font"/>
          <w:sz w:val="20"/>
          <w:szCs w:val="22"/>
          <w:lang w:eastAsia="en-US"/>
        </w:rPr>
        <w:t>Anterior</w:t>
      </w:r>
      <w:r w:rsidR="004C28C1">
        <w:t xml:space="preserve"> se cambia a 1.</w:t>
      </w:r>
    </w:p>
    <w:p w14:paraId="0A4AA169" w14:textId="54DD3270" w:rsidR="004C28C1" w:rsidRDefault="004C28C1" w:rsidP="004C28C1">
      <w:pPr>
        <w:rPr>
          <w:rFonts w:ascii="MesloLGM Nerd Font" w:hAnsi="MesloLGM Nerd Font" w:cs="MesloLGM Nerd Font"/>
          <w:sz w:val="20"/>
          <w:szCs w:val="22"/>
          <w:lang w:eastAsia="en-US"/>
        </w:rPr>
      </w:pPr>
      <w:r>
        <w:rPr>
          <w:lang w:eastAsia="en-US"/>
        </w:rPr>
        <w:t xml:space="preserve">En caso de que se activen ambos, se tiene otra variable,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#ON_F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-2</w:t>
      </w:r>
      <w:r w:rsidRPr="004C28C1">
        <w:t>. En este caso</w:t>
      </w:r>
      <w:r>
        <w:t xml:space="preserve"> no se necesita cambiar el valor de la variable, ya que ambos actúan a la vez.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 xml:space="preserve"> </w:t>
      </w:r>
    </w:p>
    <w:p w14:paraId="44E4DD9C" w14:textId="596B0B88" w:rsidR="004C28C1" w:rsidRDefault="00EE38FA" w:rsidP="004C28C1">
      <w:pPr>
        <w:rPr>
          <w:b/>
          <w:bCs/>
          <w:lang w:eastAsia="en-US"/>
        </w:rPr>
      </w:pPr>
      <w:r w:rsidRPr="00EE38FA">
        <w:rPr>
          <w:b/>
          <w:bCs/>
          <w:lang w:eastAsia="en-US"/>
        </w:rPr>
        <w:t>Manual</w:t>
      </w:r>
    </w:p>
    <w:p w14:paraId="7AA654D7" w14:textId="76D45003" w:rsidR="00EE38FA" w:rsidRPr="00EE38FA" w:rsidRDefault="00EE38FA" w:rsidP="004C28C1">
      <w:pPr>
        <w:rPr>
          <w:lang w:eastAsia="en-US"/>
        </w:rPr>
      </w:pPr>
      <w:r>
        <w:rPr>
          <w:lang w:eastAsia="en-US"/>
        </w:rPr>
        <w:t xml:space="preserve">Se debe contar con el modo manual activo, si se activa la variable de entrada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Arranque_Paro_F1</w:t>
      </w:r>
      <w:r>
        <w:rPr>
          <w:lang w:eastAsia="en-US"/>
        </w:rPr>
        <w:t xml:space="preserve">, se activa el temporizador con 10 s, el cual dispara una alarma en caso de que 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#</w:t>
      </w:r>
      <w:r>
        <w:rPr>
          <w:rFonts w:ascii="MesloLGM Nerd Font" w:hAnsi="MesloLGM Nerd Font" w:cs="MesloLGM Nerd Font"/>
          <w:sz w:val="20"/>
          <w:szCs w:val="22"/>
          <w:lang w:eastAsia="en-US"/>
        </w:rPr>
        <w:t>Condirm_Arranque</w:t>
      </w:r>
      <w:r>
        <w:rPr>
          <w:lang w:eastAsia="en-US"/>
        </w:rPr>
        <w:t xml:space="preserve"> no se active.</w:t>
      </w:r>
    </w:p>
    <w:p w14:paraId="7E5D69E4" w14:textId="0FF58ED6" w:rsidR="00E27906" w:rsidRDefault="00E27906" w:rsidP="00367B0A">
      <w:pPr>
        <w:pStyle w:val="Ttulo4"/>
        <w:rPr>
          <w:lang w:eastAsia="en-US"/>
        </w:rPr>
      </w:pPr>
      <w:bookmarkStart w:id="28" w:name="_Toc102075270"/>
      <w:bookmarkStart w:id="29" w:name="_Toc102078410"/>
      <w:r>
        <w:rPr>
          <w:lang w:eastAsia="en-US"/>
        </w:rPr>
        <w:lastRenderedPageBreak/>
        <w:t>Encendido</w:t>
      </w:r>
      <w:r w:rsidR="000A3AE5">
        <w:rPr>
          <w:lang w:eastAsia="en-US"/>
        </w:rPr>
        <w:t xml:space="preserve"> de</w:t>
      </w:r>
      <w:r>
        <w:rPr>
          <w:lang w:eastAsia="en-US"/>
        </w:rPr>
        <w:t xml:space="preserve"> ventilador 2</w:t>
      </w:r>
      <w:bookmarkEnd w:id="28"/>
      <w:bookmarkEnd w:id="29"/>
    </w:p>
    <w:p w14:paraId="70653E49" w14:textId="60DF1B25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6CFC9671" wp14:editId="442F725F">
            <wp:extent cx="5612130" cy="4311650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4583" w14:textId="49441B6E" w:rsidR="004C28C1" w:rsidRDefault="004C28C1" w:rsidP="00E27906">
      <w:pPr>
        <w:jc w:val="left"/>
        <w:rPr>
          <w:lang w:eastAsia="en-US"/>
        </w:rPr>
      </w:pPr>
      <w:r>
        <w:rPr>
          <w:lang w:eastAsia="en-US"/>
        </w:rPr>
        <w:t>Este caso es igual al anterior, pero con F2.</w:t>
      </w:r>
    </w:p>
    <w:p w14:paraId="15EDC1E6" w14:textId="0BED53E6" w:rsidR="00E27906" w:rsidRDefault="00E27906" w:rsidP="00367B0A">
      <w:pPr>
        <w:pStyle w:val="Ttulo4"/>
        <w:rPr>
          <w:lang w:eastAsia="en-US"/>
        </w:rPr>
      </w:pPr>
      <w:bookmarkStart w:id="30" w:name="_Toc102075271"/>
      <w:bookmarkStart w:id="31" w:name="_Toc102078411"/>
      <w:r>
        <w:rPr>
          <w:lang w:eastAsia="en-US"/>
        </w:rPr>
        <w:t>Avisos de apagado</w:t>
      </w:r>
      <w:bookmarkEnd w:id="30"/>
      <w:bookmarkEnd w:id="31"/>
    </w:p>
    <w:p w14:paraId="2AB861EB" w14:textId="4A0E6792" w:rsidR="00E27906" w:rsidRDefault="00E27906" w:rsidP="00E27906">
      <w:pPr>
        <w:jc w:val="left"/>
        <w:rPr>
          <w:lang w:eastAsia="en-US"/>
        </w:rPr>
      </w:pPr>
      <w:r w:rsidRPr="00E27906">
        <w:rPr>
          <w:noProof/>
          <w:lang w:eastAsia="en-US"/>
        </w:rPr>
        <w:drawing>
          <wp:inline distT="0" distB="0" distL="0" distR="0" wp14:anchorId="242829E9" wp14:editId="1A31C0E3">
            <wp:extent cx="5612130" cy="1905000"/>
            <wp:effectExtent l="0" t="0" r="762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15D8" w14:textId="6E4C52A9" w:rsidR="00EE38FA" w:rsidRDefault="00EE38FA" w:rsidP="00E27906">
      <w:pPr>
        <w:jc w:val="left"/>
        <w:rPr>
          <w:lang w:eastAsia="en-US"/>
        </w:rPr>
      </w:pPr>
      <w:r>
        <w:rPr>
          <w:lang w:eastAsia="en-US"/>
        </w:rPr>
        <w:t>Da aviso al HMI_1 si están apagados los ventiladores.</w:t>
      </w:r>
    </w:p>
    <w:p w14:paraId="4D9B7FAA" w14:textId="617D7373" w:rsidR="00367B0A" w:rsidRDefault="00367B0A" w:rsidP="00E27906">
      <w:pPr>
        <w:jc w:val="left"/>
        <w:rPr>
          <w:lang w:eastAsia="en-US"/>
        </w:rPr>
      </w:pPr>
    </w:p>
    <w:p w14:paraId="24C2E2B0" w14:textId="13B65B1D" w:rsidR="00367B0A" w:rsidRDefault="00367B0A" w:rsidP="00E27906">
      <w:pPr>
        <w:jc w:val="left"/>
        <w:rPr>
          <w:lang w:eastAsia="en-US"/>
        </w:rPr>
      </w:pPr>
    </w:p>
    <w:p w14:paraId="55D22294" w14:textId="5CF6BF49" w:rsidR="00367B0A" w:rsidRDefault="00367B0A" w:rsidP="00E27906">
      <w:pPr>
        <w:jc w:val="left"/>
        <w:rPr>
          <w:lang w:eastAsia="en-US"/>
        </w:rPr>
      </w:pPr>
    </w:p>
    <w:p w14:paraId="01154929" w14:textId="77777777" w:rsidR="00367B0A" w:rsidRPr="00E27906" w:rsidRDefault="00367B0A" w:rsidP="00E27906">
      <w:pPr>
        <w:jc w:val="left"/>
        <w:rPr>
          <w:lang w:eastAsia="en-US"/>
        </w:rPr>
      </w:pPr>
    </w:p>
    <w:p w14:paraId="52925CF1" w14:textId="76DA4904" w:rsidR="00C26512" w:rsidRDefault="00C26512" w:rsidP="00C26512">
      <w:pPr>
        <w:pStyle w:val="Ttulo2"/>
        <w:numPr>
          <w:ilvl w:val="1"/>
          <w:numId w:val="2"/>
        </w:numPr>
      </w:pPr>
      <w:bookmarkStart w:id="32" w:name="_Toc102075272"/>
      <w:bookmarkStart w:id="33" w:name="_Toc102078412"/>
      <w:r>
        <w:t>PLC-TEM</w:t>
      </w:r>
      <w:bookmarkEnd w:id="32"/>
      <w:bookmarkEnd w:id="33"/>
    </w:p>
    <w:p w14:paraId="6BD5FB55" w14:textId="77777777" w:rsidR="00C51C9E" w:rsidRPr="00FF00CB" w:rsidRDefault="00C51C9E" w:rsidP="00C51C9E">
      <w:pPr>
        <w:pStyle w:val="Ttulo3"/>
        <w:numPr>
          <w:ilvl w:val="2"/>
          <w:numId w:val="2"/>
        </w:numPr>
      </w:pPr>
      <w:bookmarkStart w:id="34" w:name="_Toc102075273"/>
      <w:bookmarkStart w:id="35" w:name="_Toc102078413"/>
      <w:r>
        <w:t>Bloque principal (</w:t>
      </w:r>
      <w:proofErr w:type="spellStart"/>
      <w:r>
        <w:t>Main</w:t>
      </w:r>
      <w:proofErr w:type="spellEnd"/>
      <w:r>
        <w:t>)</w:t>
      </w:r>
      <w:bookmarkEnd w:id="34"/>
      <w:bookmarkEnd w:id="35"/>
    </w:p>
    <w:p w14:paraId="0B17EC62" w14:textId="77777777" w:rsidR="00C51C9E" w:rsidRDefault="00C51C9E" w:rsidP="00C51C9E">
      <w:pPr>
        <w:pStyle w:val="Ttulo4"/>
      </w:pPr>
      <w:bookmarkStart w:id="36" w:name="_Toc102075274"/>
      <w:bookmarkStart w:id="37" w:name="_Toc102078414"/>
      <w:r>
        <w:t>Comunicación entre PLC</w:t>
      </w:r>
      <w:bookmarkEnd w:id="36"/>
      <w:bookmarkEnd w:id="37"/>
    </w:p>
    <w:p w14:paraId="6845B29A" w14:textId="010C1582" w:rsidR="00F205E6" w:rsidRDefault="00F205E6" w:rsidP="00110A5E">
      <w:pPr>
        <w:jc w:val="center"/>
      </w:pPr>
      <w:r w:rsidRPr="00F205E6">
        <w:rPr>
          <w:noProof/>
        </w:rPr>
        <w:drawing>
          <wp:inline distT="0" distB="0" distL="0" distR="0" wp14:anchorId="21B4E7A8" wp14:editId="3427E7AE">
            <wp:extent cx="4058216" cy="2429214"/>
            <wp:effectExtent l="0" t="0" r="0" b="952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64C" w14:textId="1C1EE49A" w:rsidR="00EE38FA" w:rsidRPr="00F205E6" w:rsidRDefault="00EE38FA" w:rsidP="00EE38FA">
      <w:r>
        <w:t>Tiene las mismas características del bloque de recepción.</w:t>
      </w:r>
    </w:p>
    <w:p w14:paraId="46ED5C61" w14:textId="35609D74" w:rsidR="00EE38FA" w:rsidRDefault="00E41D8A" w:rsidP="00110A5E">
      <w:pPr>
        <w:jc w:val="center"/>
      </w:pPr>
      <w:bookmarkStart w:id="38" w:name="_Toc102075275"/>
      <w:r w:rsidRPr="00E41D8A">
        <w:t>TT-01</w:t>
      </w:r>
      <w:bookmarkEnd w:id="38"/>
      <w:r w:rsidR="00BB3338" w:rsidRPr="00BB3338">
        <w:t xml:space="preserve"> </w:t>
      </w:r>
      <w:r w:rsidR="00BB3338" w:rsidRPr="00BB3338">
        <w:drawing>
          <wp:inline distT="0" distB="0" distL="0" distR="0" wp14:anchorId="6EA5AF3E" wp14:editId="6DA526EE">
            <wp:extent cx="5612130" cy="2513330"/>
            <wp:effectExtent l="0" t="0" r="7620" b="1270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46DA" w14:textId="7907D2A9" w:rsidR="00BB3338" w:rsidRPr="00BB3338" w:rsidRDefault="00BB3338" w:rsidP="00BB3338">
      <w:r>
        <w:t>Tiene las entradas predeterminadas, esto para la correcta conversión de 4 – 20 mA a 18-28 C.</w:t>
      </w:r>
    </w:p>
    <w:p w14:paraId="17A2A091" w14:textId="6510709F" w:rsidR="00BB3338" w:rsidRDefault="00BB3338" w:rsidP="00BB3338">
      <w:r w:rsidRPr="00BB3338">
        <w:lastRenderedPageBreak/>
        <w:drawing>
          <wp:inline distT="0" distB="0" distL="0" distR="0" wp14:anchorId="1536379F" wp14:editId="3DF9DB58">
            <wp:extent cx="5612130" cy="1696085"/>
            <wp:effectExtent l="0" t="0" r="762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DD3" w14:textId="1A2EA239" w:rsidR="00EF2EBB" w:rsidRPr="00BB3338" w:rsidRDefault="00EF2EBB" w:rsidP="00BB3338">
      <w:r>
        <w:t>Acá se convierte la salida para poder ser enviado por el PLC-TEMP.</w:t>
      </w:r>
    </w:p>
    <w:p w14:paraId="00B6CD67" w14:textId="150B8B49" w:rsidR="00E41D8A" w:rsidRDefault="00E41D8A" w:rsidP="00E41D8A">
      <w:pPr>
        <w:pStyle w:val="Ttulo3"/>
        <w:numPr>
          <w:ilvl w:val="2"/>
          <w:numId w:val="2"/>
        </w:numPr>
      </w:pPr>
      <w:bookmarkStart w:id="39" w:name="_Toc102075276"/>
      <w:bookmarkStart w:id="40" w:name="_Toc102078415"/>
      <w:r>
        <w:t>Bloque TT-01</w:t>
      </w:r>
      <w:bookmarkEnd w:id="39"/>
      <w:bookmarkEnd w:id="40"/>
    </w:p>
    <w:p w14:paraId="76EB2D42" w14:textId="20AB2590" w:rsidR="00E41D8A" w:rsidRPr="00E41D8A" w:rsidRDefault="00E41D8A" w:rsidP="00E41D8A">
      <w:pPr>
        <w:pStyle w:val="Ttulo4"/>
        <w:rPr>
          <w:lang w:eastAsia="en-US"/>
        </w:rPr>
      </w:pPr>
      <w:bookmarkStart w:id="41" w:name="_Toc102075277"/>
      <w:bookmarkStart w:id="42" w:name="_Toc102078416"/>
      <w:r>
        <w:rPr>
          <w:lang w:eastAsia="en-US"/>
        </w:rPr>
        <w:t>Normalización</w:t>
      </w:r>
      <w:bookmarkEnd w:id="41"/>
      <w:bookmarkEnd w:id="42"/>
    </w:p>
    <w:p w14:paraId="483FF242" w14:textId="1AFDC62A" w:rsidR="00E41D8A" w:rsidRDefault="00D2688D" w:rsidP="00782581">
      <w:pPr>
        <w:jc w:val="center"/>
        <w:rPr>
          <w:lang w:eastAsia="en-US"/>
        </w:rPr>
      </w:pPr>
      <w:r w:rsidRPr="00D2688D">
        <w:rPr>
          <w:noProof/>
          <w:lang w:eastAsia="en-US"/>
        </w:rPr>
        <w:drawing>
          <wp:inline distT="0" distB="0" distL="0" distR="0" wp14:anchorId="6FF0AEB5" wp14:editId="3E4C4062">
            <wp:extent cx="5612130" cy="1471930"/>
            <wp:effectExtent l="0" t="0" r="7620" b="0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F355" w14:textId="5E2DABD9" w:rsidR="00EE38FA" w:rsidRDefault="00EE38FA" w:rsidP="00EE38FA">
      <w:pPr>
        <w:rPr>
          <w:lang w:eastAsia="en-US"/>
        </w:rPr>
      </w:pPr>
      <w:r>
        <w:rPr>
          <w:lang w:eastAsia="en-US"/>
        </w:rPr>
        <w:t xml:space="preserve">La entrada analógica, es proveniente de un sensor, el cual entrega en un rango de 4 – 20 mA, </w:t>
      </w:r>
      <w:r w:rsidR="00E322E6">
        <w:rPr>
          <w:lang w:eastAsia="en-US"/>
        </w:rPr>
        <w:t>por lo que la señal tiene que ser acondicionada para procesarse.</w:t>
      </w:r>
    </w:p>
    <w:p w14:paraId="19269B32" w14:textId="52E84A44" w:rsidR="00E322E6" w:rsidRDefault="00E322E6" w:rsidP="00EE38FA">
      <w:pPr>
        <w:rPr>
          <w:lang w:eastAsia="en-US"/>
        </w:rPr>
      </w:pPr>
      <w:r>
        <w:rPr>
          <w:lang w:eastAsia="en-US"/>
        </w:rPr>
        <w:t>Primero se convierte a un valor real, posteriormente se normaliza para obtener un valor entre 0 y 1.</w:t>
      </w:r>
    </w:p>
    <w:p w14:paraId="3C1C788D" w14:textId="60CCD269" w:rsidR="00E41D8A" w:rsidRDefault="00E41D8A" w:rsidP="00E41D8A">
      <w:pPr>
        <w:pStyle w:val="Ttulo4"/>
        <w:rPr>
          <w:lang w:eastAsia="en-US"/>
        </w:rPr>
      </w:pPr>
      <w:bookmarkStart w:id="43" w:name="_Toc102075278"/>
      <w:bookmarkStart w:id="44" w:name="_Toc102078417"/>
      <w:r>
        <w:rPr>
          <w:lang w:eastAsia="en-US"/>
        </w:rPr>
        <w:t>Escalado</w:t>
      </w:r>
      <w:bookmarkEnd w:id="43"/>
      <w:bookmarkEnd w:id="44"/>
    </w:p>
    <w:p w14:paraId="2CB102D4" w14:textId="3475F29D" w:rsidR="00E41D8A" w:rsidRDefault="00E41D8A" w:rsidP="00782581">
      <w:pPr>
        <w:jc w:val="center"/>
        <w:rPr>
          <w:lang w:eastAsia="en-US"/>
        </w:rPr>
      </w:pPr>
      <w:r w:rsidRPr="00E41D8A">
        <w:rPr>
          <w:noProof/>
          <w:lang w:eastAsia="en-US"/>
        </w:rPr>
        <w:drawing>
          <wp:inline distT="0" distB="0" distL="0" distR="0" wp14:anchorId="4EDDB434" wp14:editId="619533E1">
            <wp:extent cx="5612130" cy="1316355"/>
            <wp:effectExtent l="0" t="0" r="762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7B2" w14:textId="2D50262E" w:rsidR="00E322E6" w:rsidRDefault="00E322E6" w:rsidP="00E322E6">
      <w:pPr>
        <w:rPr>
          <w:lang w:eastAsia="en-US"/>
        </w:rPr>
      </w:pPr>
      <w:r>
        <w:rPr>
          <w:lang w:eastAsia="en-US"/>
        </w:rPr>
        <w:t>Una vez se tiene el valor entre 0 y 1, se escala, tomando el valor 0 como 18 C, o bien 1 como 28 C.</w:t>
      </w:r>
    </w:p>
    <w:p w14:paraId="76D5717F" w14:textId="1C7099A3" w:rsidR="00E322E6" w:rsidRPr="00E41D8A" w:rsidRDefault="00E322E6" w:rsidP="00E322E6">
      <w:pPr>
        <w:rPr>
          <w:lang w:eastAsia="en-US"/>
        </w:rPr>
      </w:pPr>
      <w:r>
        <w:rPr>
          <w:lang w:eastAsia="en-US"/>
        </w:rPr>
        <w:t>Por ultimo se convierte a una señal entera para poder luego usarla para enviarlo al otro PLC.</w:t>
      </w:r>
    </w:p>
    <w:p w14:paraId="5C78B2DF" w14:textId="26C2B385" w:rsidR="00DE6547" w:rsidRDefault="00E27906" w:rsidP="00C64A79">
      <w:pPr>
        <w:pStyle w:val="Ttulo2"/>
        <w:numPr>
          <w:ilvl w:val="1"/>
          <w:numId w:val="2"/>
        </w:numPr>
      </w:pPr>
      <w:bookmarkStart w:id="45" w:name="_Toc102075279"/>
      <w:bookmarkStart w:id="46" w:name="_Toc102078418"/>
      <w:r>
        <w:t>HMI</w:t>
      </w:r>
      <w:r w:rsidR="00C64A79">
        <w:t>_1</w:t>
      </w:r>
      <w:bookmarkEnd w:id="45"/>
      <w:bookmarkEnd w:id="46"/>
    </w:p>
    <w:p w14:paraId="166DBCBA" w14:textId="08ABB149" w:rsidR="00E322E6" w:rsidRPr="00E322E6" w:rsidRDefault="00E322E6" w:rsidP="00E322E6">
      <w:r>
        <w:t>Acá se pueden ver los avisos programados según las especificaciones del proyecto.</w:t>
      </w:r>
    </w:p>
    <w:p w14:paraId="7212770A" w14:textId="6E88B276" w:rsidR="00C83C0A" w:rsidRDefault="00C83C0A" w:rsidP="00C83C0A">
      <w:pPr>
        <w:pStyle w:val="Ttulo3"/>
        <w:numPr>
          <w:ilvl w:val="2"/>
          <w:numId w:val="2"/>
        </w:numPr>
      </w:pPr>
      <w:bookmarkStart w:id="47" w:name="_Ref102072298"/>
      <w:bookmarkStart w:id="48" w:name="_Toc102075280"/>
      <w:bookmarkStart w:id="49" w:name="_Toc102078419"/>
      <w:r>
        <w:lastRenderedPageBreak/>
        <w:t>Avisos de bits</w:t>
      </w:r>
      <w:bookmarkEnd w:id="47"/>
      <w:bookmarkEnd w:id="48"/>
      <w:bookmarkEnd w:id="49"/>
    </w:p>
    <w:p w14:paraId="0D3345BE" w14:textId="761AFBEC" w:rsidR="00C83C0A" w:rsidRPr="00C83C0A" w:rsidRDefault="00C83C0A" w:rsidP="00C83C0A">
      <w:pPr>
        <w:jc w:val="center"/>
        <w:rPr>
          <w:lang w:eastAsia="en-US"/>
        </w:rPr>
      </w:pPr>
      <w:r w:rsidRPr="00C83C0A">
        <w:rPr>
          <w:noProof/>
          <w:lang w:eastAsia="en-US"/>
        </w:rPr>
        <w:drawing>
          <wp:inline distT="0" distB="0" distL="0" distR="0" wp14:anchorId="043F817A" wp14:editId="32A079DD">
            <wp:extent cx="5612130" cy="958215"/>
            <wp:effectExtent l="0" t="0" r="762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70AF" w14:textId="516FF451" w:rsidR="00C83C0A" w:rsidRDefault="00C83C0A" w:rsidP="00C83C0A">
      <w:pPr>
        <w:pStyle w:val="Ttulo3"/>
        <w:numPr>
          <w:ilvl w:val="2"/>
          <w:numId w:val="2"/>
        </w:numPr>
      </w:pPr>
      <w:bookmarkStart w:id="50" w:name="_Toc102075281"/>
      <w:bookmarkStart w:id="51" w:name="_Toc102078420"/>
      <w:r>
        <w:t>Avisos analógicos</w:t>
      </w:r>
      <w:bookmarkEnd w:id="50"/>
      <w:bookmarkEnd w:id="51"/>
    </w:p>
    <w:p w14:paraId="4EFCA9E2" w14:textId="3DBCE05D" w:rsidR="00C83C0A" w:rsidRDefault="00C83C0A" w:rsidP="00C83C0A">
      <w:pPr>
        <w:jc w:val="center"/>
        <w:rPr>
          <w:lang w:eastAsia="en-US"/>
        </w:rPr>
      </w:pPr>
      <w:r w:rsidRPr="00C83C0A">
        <w:rPr>
          <w:noProof/>
          <w:lang w:eastAsia="en-US"/>
        </w:rPr>
        <w:drawing>
          <wp:inline distT="0" distB="0" distL="0" distR="0" wp14:anchorId="07C5F770" wp14:editId="4B04CA63">
            <wp:extent cx="5612130" cy="783590"/>
            <wp:effectExtent l="0" t="0" r="7620" b="0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2086" w14:textId="77047078" w:rsidR="00E322E6" w:rsidRDefault="00E322E6" w:rsidP="00E322E6">
      <w:pPr>
        <w:rPr>
          <w:lang w:eastAsia="en-US"/>
        </w:rPr>
      </w:pPr>
    </w:p>
    <w:p w14:paraId="005BA9DA" w14:textId="5ED9A5FB" w:rsidR="00E322E6" w:rsidRDefault="00E322E6" w:rsidP="00E322E6">
      <w:pPr>
        <w:pStyle w:val="Ttulo1"/>
        <w:rPr>
          <w:lang w:eastAsia="en-US"/>
        </w:rPr>
      </w:pPr>
      <w:bookmarkStart w:id="52" w:name="_Toc102075282"/>
      <w:bookmarkStart w:id="53" w:name="_Toc102078421"/>
      <w:r>
        <w:rPr>
          <w:lang w:eastAsia="en-US"/>
        </w:rPr>
        <w:t>Referencias</w:t>
      </w:r>
      <w:bookmarkEnd w:id="52"/>
      <w:bookmarkEnd w:id="53"/>
    </w:p>
    <w:p w14:paraId="5EC17941" w14:textId="77777777" w:rsidR="009A7E8D" w:rsidRPr="009A7E8D" w:rsidRDefault="009A7E8D" w:rsidP="009A7E8D">
      <w:pPr>
        <w:rPr>
          <w:lang w:eastAsia="en-US"/>
        </w:rPr>
      </w:pPr>
    </w:p>
    <w:p w14:paraId="19CCC89A" w14:textId="77777777" w:rsidR="009A7E8D" w:rsidRDefault="009A7E8D" w:rsidP="009A7E8D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rPr>
          <w:i/>
          <w:iCs/>
        </w:rPr>
        <w:t xml:space="preserve">Programar y Configurar Entradas </w:t>
      </w:r>
      <w:proofErr w:type="spellStart"/>
      <w:r>
        <w:rPr>
          <w:i/>
          <w:iCs/>
        </w:rPr>
        <w:t>analogicas</w:t>
      </w:r>
      <w:proofErr w:type="spellEnd"/>
      <w:r>
        <w:rPr>
          <w:i/>
          <w:iCs/>
        </w:rPr>
        <w:t xml:space="preserve"> 4 20mA S7 1200 Siemens</w:t>
      </w:r>
      <w:r>
        <w:t xml:space="preserve">. (s. f.). </w:t>
      </w:r>
      <w:proofErr w:type="spellStart"/>
      <w:r>
        <w:t>electricalchile</w:t>
      </w:r>
      <w:proofErr w:type="spellEnd"/>
      <w:r>
        <w:t>. Recuperado 28 de abril de 2022, de https://www.electricalchile.cl/plcs71200siemens2.php</w:t>
      </w:r>
    </w:p>
    <w:p w14:paraId="209C802D" w14:textId="77777777" w:rsidR="00E322E6" w:rsidRPr="00E322E6" w:rsidRDefault="00E322E6" w:rsidP="00E322E6">
      <w:pPr>
        <w:rPr>
          <w:lang w:eastAsia="en-US"/>
        </w:rPr>
      </w:pPr>
    </w:p>
    <w:sectPr w:rsidR="00E322E6" w:rsidRPr="00E322E6" w:rsidSect="00F613F8">
      <w:footerReference w:type="default" r:id="rId2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1CC0" w14:textId="77777777" w:rsidR="00B6073A" w:rsidRDefault="00B6073A" w:rsidP="00F613F8">
      <w:pPr>
        <w:spacing w:line="240" w:lineRule="auto"/>
      </w:pPr>
      <w:r>
        <w:separator/>
      </w:r>
    </w:p>
  </w:endnote>
  <w:endnote w:type="continuationSeparator" w:id="0">
    <w:p w14:paraId="3604EF08" w14:textId="77777777" w:rsidR="00B6073A" w:rsidRDefault="00B6073A" w:rsidP="00F61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sloLGM Nerd Font">
    <w:panose1 w:val="020B0609030804020204"/>
    <w:charset w:val="00"/>
    <w:family w:val="modern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386257"/>
      <w:docPartObj>
        <w:docPartGallery w:val="Page Numbers (Bottom of Page)"/>
        <w:docPartUnique/>
      </w:docPartObj>
    </w:sdtPr>
    <w:sdtEndPr/>
    <w:sdtContent>
      <w:p w14:paraId="3836BCE6" w14:textId="4E8B7AB8" w:rsidR="00F613F8" w:rsidRDefault="00F613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A220E2" w14:textId="77777777" w:rsidR="00F613F8" w:rsidRDefault="00F61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2F4E" w14:textId="77777777" w:rsidR="00B6073A" w:rsidRDefault="00B6073A" w:rsidP="00F613F8">
      <w:pPr>
        <w:spacing w:line="240" w:lineRule="auto"/>
      </w:pPr>
      <w:r>
        <w:separator/>
      </w:r>
    </w:p>
  </w:footnote>
  <w:footnote w:type="continuationSeparator" w:id="0">
    <w:p w14:paraId="238CA28A" w14:textId="77777777" w:rsidR="00B6073A" w:rsidRDefault="00B6073A" w:rsidP="00F61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110"/>
    <w:multiLevelType w:val="hybridMultilevel"/>
    <w:tmpl w:val="79D2E3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5B2"/>
    <w:multiLevelType w:val="hybridMultilevel"/>
    <w:tmpl w:val="2E7E22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6ED"/>
    <w:multiLevelType w:val="hybridMultilevel"/>
    <w:tmpl w:val="39CA7D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1D85"/>
    <w:multiLevelType w:val="hybridMultilevel"/>
    <w:tmpl w:val="518CD3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B53"/>
    <w:multiLevelType w:val="hybridMultilevel"/>
    <w:tmpl w:val="2A30F6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373D8"/>
    <w:multiLevelType w:val="multilevel"/>
    <w:tmpl w:val="78E694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160221"/>
    <w:multiLevelType w:val="hybridMultilevel"/>
    <w:tmpl w:val="B6AC65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C4CD1"/>
    <w:multiLevelType w:val="multilevel"/>
    <w:tmpl w:val="94EEF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82450585">
    <w:abstractNumId w:val="7"/>
  </w:num>
  <w:num w:numId="2" w16cid:durableId="2087455406">
    <w:abstractNumId w:val="5"/>
  </w:num>
  <w:num w:numId="3" w16cid:durableId="192891334">
    <w:abstractNumId w:val="6"/>
  </w:num>
  <w:num w:numId="4" w16cid:durableId="1048408464">
    <w:abstractNumId w:val="0"/>
  </w:num>
  <w:num w:numId="5" w16cid:durableId="1750425464">
    <w:abstractNumId w:val="3"/>
  </w:num>
  <w:num w:numId="6" w16cid:durableId="1727096676">
    <w:abstractNumId w:val="1"/>
  </w:num>
  <w:num w:numId="7" w16cid:durableId="611010489">
    <w:abstractNumId w:val="2"/>
  </w:num>
  <w:num w:numId="8" w16cid:durableId="1905218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9B"/>
    <w:rsid w:val="0000539B"/>
    <w:rsid w:val="00045A9E"/>
    <w:rsid w:val="000A3AE5"/>
    <w:rsid w:val="00110A5E"/>
    <w:rsid w:val="00142536"/>
    <w:rsid w:val="001F1A58"/>
    <w:rsid w:val="002B0685"/>
    <w:rsid w:val="002D4458"/>
    <w:rsid w:val="00367B0A"/>
    <w:rsid w:val="0048320E"/>
    <w:rsid w:val="00496EFB"/>
    <w:rsid w:val="004C28C1"/>
    <w:rsid w:val="005011EA"/>
    <w:rsid w:val="005039FF"/>
    <w:rsid w:val="00543368"/>
    <w:rsid w:val="0054620A"/>
    <w:rsid w:val="0055099B"/>
    <w:rsid w:val="005853E7"/>
    <w:rsid w:val="005F3675"/>
    <w:rsid w:val="0064260E"/>
    <w:rsid w:val="006F60F4"/>
    <w:rsid w:val="007048E6"/>
    <w:rsid w:val="007809C6"/>
    <w:rsid w:val="00782581"/>
    <w:rsid w:val="007D4F6F"/>
    <w:rsid w:val="007F6D8A"/>
    <w:rsid w:val="00907AF5"/>
    <w:rsid w:val="00974377"/>
    <w:rsid w:val="009A7E8D"/>
    <w:rsid w:val="009C0CCC"/>
    <w:rsid w:val="00A13181"/>
    <w:rsid w:val="00A51DC3"/>
    <w:rsid w:val="00AC2A25"/>
    <w:rsid w:val="00B4572B"/>
    <w:rsid w:val="00B6073A"/>
    <w:rsid w:val="00BB3338"/>
    <w:rsid w:val="00BF0F13"/>
    <w:rsid w:val="00C26512"/>
    <w:rsid w:val="00C51C9E"/>
    <w:rsid w:val="00C64A79"/>
    <w:rsid w:val="00C83C0A"/>
    <w:rsid w:val="00CF4165"/>
    <w:rsid w:val="00D2688D"/>
    <w:rsid w:val="00DD5D24"/>
    <w:rsid w:val="00DE6547"/>
    <w:rsid w:val="00E27906"/>
    <w:rsid w:val="00E322E6"/>
    <w:rsid w:val="00E40B38"/>
    <w:rsid w:val="00E41D8A"/>
    <w:rsid w:val="00E542A2"/>
    <w:rsid w:val="00E649C0"/>
    <w:rsid w:val="00E74374"/>
    <w:rsid w:val="00EE38FA"/>
    <w:rsid w:val="00EF1C2B"/>
    <w:rsid w:val="00EF216E"/>
    <w:rsid w:val="00EF2EBB"/>
    <w:rsid w:val="00EF35C1"/>
    <w:rsid w:val="00F07949"/>
    <w:rsid w:val="00F07F46"/>
    <w:rsid w:val="00F205E6"/>
    <w:rsid w:val="00F613F8"/>
    <w:rsid w:val="00F72E04"/>
    <w:rsid w:val="00F91E8D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34A7"/>
  <w15:chartTrackingRefBased/>
  <w15:docId w15:val="{23F6607E-4281-4AB8-9684-A2760035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8D"/>
    <w:pPr>
      <w:spacing w:after="0" w:line="360" w:lineRule="auto"/>
      <w:jc w:val="both"/>
    </w:pPr>
    <w:rPr>
      <w:rFonts w:cs="Times New Roman"/>
      <w:szCs w:val="26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07AF5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54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A58"/>
    <w:pPr>
      <w:keepNext/>
      <w:keepLines/>
      <w:spacing w:before="40"/>
      <w:ind w:firstLine="709"/>
      <w:outlineLvl w:val="2"/>
    </w:pPr>
    <w:rPr>
      <w:rFonts w:eastAsiaTheme="majorEastAsia" w:cstheme="majorBidi"/>
      <w:b/>
      <w:szCs w:val="24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B0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1A58"/>
    <w:rPr>
      <w:rFonts w:eastAsiaTheme="majorEastAsia" w:cstheme="majorBidi"/>
      <w:b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07AF5"/>
    <w:rPr>
      <w:rFonts w:eastAsiaTheme="majorEastAsia" w:cstheme="majorBidi"/>
      <w:b/>
      <w:color w:val="000000" w:themeColor="text1"/>
      <w:sz w:val="28"/>
      <w:szCs w:val="32"/>
      <w:lang w:eastAsia="es-CR"/>
    </w:rPr>
  </w:style>
  <w:style w:type="paragraph" w:styleId="Prrafodelista">
    <w:name w:val="List Paragraph"/>
    <w:basedOn w:val="Normal"/>
    <w:uiPriority w:val="34"/>
    <w:qFormat/>
    <w:rsid w:val="00DE65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6547"/>
    <w:rPr>
      <w:rFonts w:eastAsiaTheme="majorEastAsia" w:cstheme="majorBidi"/>
      <w:b/>
      <w:color w:val="000000" w:themeColor="text1"/>
      <w:sz w:val="26"/>
      <w:szCs w:val="26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F613F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EF35C1"/>
  </w:style>
  <w:style w:type="paragraph" w:styleId="TDC2">
    <w:name w:val="toc 2"/>
    <w:basedOn w:val="Normal"/>
    <w:next w:val="Normal"/>
    <w:autoRedefine/>
    <w:uiPriority w:val="39"/>
    <w:unhideWhenUsed/>
    <w:rsid w:val="00EF35C1"/>
    <w:pPr>
      <w:ind w:left="240"/>
    </w:pPr>
  </w:style>
  <w:style w:type="character" w:styleId="Hipervnculo">
    <w:name w:val="Hyperlink"/>
    <w:basedOn w:val="Fuentedeprrafopredeter"/>
    <w:uiPriority w:val="99"/>
    <w:unhideWhenUsed/>
    <w:rsid w:val="00F613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13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3F8"/>
    <w:rPr>
      <w:rFonts w:cs="Times New Roman"/>
      <w:szCs w:val="26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613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3F8"/>
    <w:rPr>
      <w:rFonts w:cs="Times New Roman"/>
      <w:szCs w:val="26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EF35C1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EF35C1"/>
    <w:pPr>
      <w:ind w:left="720"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C26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Descripcin"/>
    <w:link w:val="FigurasCar"/>
    <w:qFormat/>
    <w:rsid w:val="00C26512"/>
    <w:pPr>
      <w:jc w:val="center"/>
    </w:pPr>
    <w:rPr>
      <w:color w:val="000000" w:themeColor="text1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205E6"/>
    <w:rPr>
      <w:color w:val="605E5C"/>
      <w:shd w:val="clear" w:color="auto" w:fill="E1DFDD"/>
    </w:rPr>
  </w:style>
  <w:style w:type="character" w:customStyle="1" w:styleId="DescripcinCar">
    <w:name w:val="Descripción Car"/>
    <w:basedOn w:val="Fuentedeprrafopredeter"/>
    <w:link w:val="Descripcin"/>
    <w:uiPriority w:val="35"/>
    <w:rsid w:val="00C26512"/>
    <w:rPr>
      <w:rFonts w:cs="Times New Roman"/>
      <w:i/>
      <w:iCs/>
      <w:color w:val="44546A" w:themeColor="text2"/>
      <w:sz w:val="18"/>
      <w:szCs w:val="18"/>
      <w:lang w:eastAsia="es-CR"/>
    </w:rPr>
  </w:style>
  <w:style w:type="character" w:customStyle="1" w:styleId="FigurasCar">
    <w:name w:val="Figuras Car"/>
    <w:basedOn w:val="DescripcinCar"/>
    <w:link w:val="Figuras"/>
    <w:rsid w:val="00C26512"/>
    <w:rPr>
      <w:rFonts w:cs="Times New Roman"/>
      <w:i/>
      <w:iCs/>
      <w:color w:val="000000" w:themeColor="text1"/>
      <w:sz w:val="22"/>
      <w:szCs w:val="18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367B0A"/>
    <w:rPr>
      <w:rFonts w:eastAsiaTheme="majorEastAsia" w:cstheme="majorBidi"/>
      <w:i/>
      <w:iCs/>
      <w:color w:val="000000" w:themeColor="text1"/>
      <w:szCs w:val="2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9A7E8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DE0C8-D624-47B8-BDB9-40BDE3C2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1209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34</cp:revision>
  <cp:lastPrinted>2022-04-29T04:47:00Z</cp:lastPrinted>
  <dcterms:created xsi:type="dcterms:W3CDTF">2022-03-06T19:56:00Z</dcterms:created>
  <dcterms:modified xsi:type="dcterms:W3CDTF">2022-04-29T04:59:00Z</dcterms:modified>
</cp:coreProperties>
</file>