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F4E79"/>
          <w:sz w:val="36"/>
          <w:szCs w:val="36"/>
        </w:rPr>
        <w:t xml:space="preserve">🧪 GUIDED WORKSHEET</w:t>
      </w:r>
    </w:p>
    <w:p>
      <w:pPr>
        <w:spacing w:after="300" w:before="0"/>
        <w:jc w:val="center"/>
      </w:pPr>
      <w:r>
        <w:rPr>
          <w:rFonts w:ascii="Arial" w:cs="Arial" w:eastAsia="Arial" w:hAnsi="Arial"/>
          <w:color w:val="404040"/>
          <w:sz w:val="24"/>
          <w:szCs w:val="24"/>
        </w:rPr>
        <w:t xml:space="preserve">Container Registry Practice — Option B: GitHub Container Registry (GHCR)</w:t>
      </w:r>
    </w:p>
    <w:p>
      <w:pPr>
        <w:pStyle w:val="Heading1"/>
      </w:pPr>
      <w:r>
        <w:rPr>
          <w:b/>
          <w:bCs/>
          <w:color w:val="1F4E79"/>
          <w:sz w:val="28"/>
          <w:szCs w:val="28"/>
        </w:rPr>
        <w:t xml:space="preserve">🎯 Objective</w:t>
      </w:r>
    </w:p>
    <w:p>
      <w:pPr>
        <w:spacing w:after="80" w:before="80"/>
      </w:pPr>
      <w:r>
        <w:rPr>
          <w:rFonts w:ascii="Arial" w:cs="Arial" w:eastAsia="Arial" w:hAnsi="Arial"/>
          <w:b w:val="false"/>
          <w:bCs w:val="false"/>
          <w:sz w:val="22"/>
          <w:szCs w:val="22"/>
        </w:rPr>
        <w:t xml:space="preserve">To learn how to push, manage, and retrieve container images using a container registry.</w:t>
      </w:r>
    </w:p>
    <w:p>
      <w:pPr>
        <w:spacing w:after="60" w:before="60"/>
      </w:pPr>
      <w:r>
        <w:t xml:space="preserve"/>
      </w:r>
    </w:p>
    <w:p>
      <w:pPr>
        <w:pStyle w:val="Heading1"/>
      </w:pPr>
      <w:r>
        <w:rPr>
          <w:b/>
          <w:bCs/>
          <w:color w:val="1F4E79"/>
          <w:sz w:val="28"/>
          <w:szCs w:val="28"/>
        </w:rPr>
        <w:t xml:space="preserve">📝 OPTION B: GitHub Container Registry (GHCR)</w:t>
      </w:r>
    </w:p>
    <w:p>
      <w:pPr>
        <w:spacing w:after="60" w:before="60"/>
      </w:pPr>
      <w:r>
        <w:t xml:space="preserve"/>
      </w:r>
    </w:p>
    <w:p>
      <w:pPr>
        <w:pStyle w:val="Heading2"/>
      </w:pPr>
      <w:r>
        <w:rPr>
          <w:b/>
          <w:bCs/>
          <w:color w:val="2E75B6"/>
          <w:sz w:val="24"/>
          <w:szCs w:val="24"/>
        </w:rPr>
        <w:t xml:space="preserve">Step 1: Create GitHub Repository</w:t>
      </w:r>
    </w:p>
    <w:p>
      <w:pPr>
        <w:spacing w:after="80" w:before="80"/>
      </w:pPr>
      <w:r>
        <w:rPr>
          <w:rFonts w:ascii="Arial" w:cs="Arial" w:eastAsia="Arial" w:hAnsi="Arial"/>
          <w:b w:val="false"/>
          <w:bCs w:val="false"/>
          <w:sz w:val="22"/>
          <w:szCs w:val="22"/>
        </w:rPr>
        <w:t xml:space="preserve">Created a new public repository on GitHub.</w:t>
      </w:r>
    </w:p>
    <w:p>
      <w:pPr>
        <w:spacing w:after="60" w:before="120"/>
      </w:pPr>
      <w:r>
        <w:rPr>
          <w:rFonts w:ascii="Arial" w:cs="Arial" w:eastAsia="Arial" w:hAnsi="Arial"/>
          <w:b/>
          <w:bCs/>
          <w:sz w:val="22"/>
          <w:szCs w:val="22"/>
        </w:rPr>
        <w:t xml:space="preserve">✍️ Repository Name:</w:t>
      </w:r>
    </w:p>
    <w:p>
      <w:pPr>
        <w:spacing w:after="120" w:before="60"/>
      </w:pPr>
      <w:r>
        <w:rPr>
          <w:rFonts w:ascii="Arial" w:cs="Arial" w:eastAsia="Arial" w:hAnsi="Arial"/>
          <w:color w:val="2F5496"/>
          <w:sz w:val="22"/>
          <w:szCs w:val="22"/>
        </w:rPr>
        <w:t xml:space="preserve">docker-container-registry-practice</w:t>
      </w:r>
    </w:p>
    <w:p>
      <w:pPr>
        <w:spacing w:after="60" w:before="60"/>
      </w:pPr>
      <w:r>
        <w:t xml:space="preserve"/>
      </w:r>
    </w:p>
    <w:p>
      <w:pPr>
        <w:pStyle w:val="Heading2"/>
      </w:pPr>
      <w:r>
        <w:rPr>
          <w:b/>
          <w:bCs/>
          <w:color w:val="2E75B6"/>
          <w:sz w:val="24"/>
          <w:szCs w:val="24"/>
        </w:rPr>
        <w:t xml:space="preserve">Step 2: Generate Personal Access Token (PAT)</w:t>
      </w:r>
    </w:p>
    <w:p>
      <w:pPr>
        <w:spacing w:after="80" w:before="80"/>
      </w:pPr>
      <w:r>
        <w:rPr>
          <w:rFonts w:ascii="Arial" w:cs="Arial" w:eastAsia="Arial" w:hAnsi="Arial"/>
          <w:b w:val="false"/>
          <w:bCs w:val="false"/>
          <w:sz w:val="22"/>
          <w:szCs w:val="22"/>
        </w:rPr>
        <w:t xml:space="preserve">Navigated to: GitHub → Settings → Developer Settings → Personal Access Tokens → Tokens (classic)</w:t>
      </w:r>
    </w:p>
    <w:p>
      <w:pPr>
        <w:spacing w:after="80" w:before="80"/>
      </w:pPr>
      <w:r>
        <w:rPr>
          <w:rFonts w:ascii="Arial" w:cs="Arial" w:eastAsia="Arial" w:hAnsi="Arial"/>
          <w:b w:val="false"/>
          <w:bCs w:val="false"/>
          <w:sz w:val="22"/>
          <w:szCs w:val="22"/>
        </w:rPr>
        <w:t xml:space="preserve">Enabled scopes: write:packages, read:packages</w:t>
      </w:r>
    </w:p>
    <w:p>
      <w:pPr>
        <w:spacing w:after="60" w:before="120"/>
      </w:pPr>
      <w:r>
        <w:rPr>
          <w:rFonts w:ascii="Arial" w:cs="Arial" w:eastAsia="Arial" w:hAnsi="Arial"/>
          <w:b/>
          <w:bCs/>
          <w:sz w:val="22"/>
          <w:szCs w:val="22"/>
        </w:rPr>
        <w:t xml:space="preserve">✍️ Why is PAT needed?</w:t>
      </w:r>
    </w:p>
    <w:p>
      <w:pPr>
        <w:spacing w:after="120" w:before="60"/>
      </w:pPr>
      <w:r>
        <w:rPr>
          <w:rFonts w:ascii="Arial" w:cs="Arial" w:eastAsia="Arial" w:hAnsi="Arial"/>
          <w:color w:val="2F5496"/>
          <w:sz w:val="22"/>
          <w:szCs w:val="22"/>
        </w:rPr>
        <w:t xml:space="preserve">A Personal Access Token (PAT) is required because GitHub Container Registry (GHCR) does not accept regular GitHub passwords for CLI authentication. The PAT acts as a secure, scope-limited credential that grants Docker CLI permission to push/pull packages on our behalf without exposing our account password.</w:t>
      </w:r>
    </w:p>
    <w:p>
      <w:pPr>
        <w:spacing w:after="60" w:before="60"/>
      </w:pPr>
      <w:r>
        <w:t xml:space="preserve"/>
      </w:r>
    </w:p>
    <w:p>
      <w:pPr>
        <w:pStyle w:val="Heading2"/>
      </w:pPr>
      <w:r>
        <w:rPr>
          <w:b/>
          <w:bCs/>
          <w:color w:val="2E75B6"/>
          <w:sz w:val="24"/>
          <w:szCs w:val="24"/>
        </w:rPr>
        <w:t xml:space="preserve">Step 3: Login to GHCR</w:t>
      </w:r>
    </w:p>
    <w:p>
      <w:pPr>
        <w:shd w:fill="F2F2F2" w:val="clear"/>
        <w:spacing w:after="80" w:before="80"/>
      </w:pPr>
      <w:r>
        <w:rPr>
          <w:rFonts w:ascii="Courier New" w:cs="Courier New" w:eastAsia="Courier New" w:hAnsi="Courier New"/>
          <w:color w:val="C7254E"/>
          <w:sz w:val="20"/>
          <w:szCs w:val="20"/>
        </w:rPr>
        <w:t xml:space="preserve">echo YOUR_TOKEN | docker login ghcr.io -u USERNAME --password-stdin</w:t>
      </w:r>
    </w:p>
    <w:p>
      <w:pPr>
        <w:spacing w:after="60" w:before="120"/>
      </w:pPr>
      <w:r>
        <w:rPr>
          <w:rFonts w:ascii="Arial" w:cs="Arial" w:eastAsia="Arial" w:hAnsi="Arial"/>
          <w:b/>
          <w:bCs/>
          <w:sz w:val="22"/>
          <w:szCs w:val="22"/>
        </w:rPr>
        <w:t xml:space="preserve">✍️ Observation:</w:t>
      </w:r>
    </w:p>
    <w:p>
      <w:pPr>
        <w:spacing w:after="120" w:before="60"/>
      </w:pPr>
      <w:r>
        <w:rPr>
          <w:rFonts w:ascii="Arial" w:cs="Arial" w:eastAsia="Arial" w:hAnsi="Arial"/>
          <w:color w:val="2F5496"/>
          <w:sz w:val="22"/>
          <w:szCs w:val="22"/>
        </w:rPr>
        <w:t xml:space="preserve">After running the login command with the PAT, the terminal returned: 'Login Succeeded'. Docker stored the credentials in the local config, allowing subsequent push/pull commands to authenticate automatically without re-entering credentials.</w:t>
      </w:r>
    </w:p>
    <w:p>
      <w:pPr>
        <w:spacing w:after="60" w:before="60"/>
      </w:pPr>
      <w:r>
        <w:t xml:space="preserve"/>
      </w:r>
    </w:p>
    <w:p>
      <w:pPr>
        <w:pStyle w:val="Heading2"/>
      </w:pPr>
      <w:r>
        <w:rPr>
          <w:b/>
          <w:bCs/>
          <w:color w:val="2E75B6"/>
          <w:sz w:val="24"/>
          <w:szCs w:val="24"/>
        </w:rPr>
        <w:t xml:space="preserve">Step 4: Tag Image</w:t>
      </w:r>
    </w:p>
    <w:p>
      <w:pPr>
        <w:shd w:fill="F2F2F2" w:val="clear"/>
        <w:spacing w:after="80" w:before="80"/>
      </w:pPr>
      <w:r>
        <w:rPr>
          <w:rFonts w:ascii="Courier New" w:cs="Courier New" w:eastAsia="Courier New" w:hAnsi="Courier New"/>
          <w:color w:val="C7254E"/>
          <w:sz w:val="20"/>
          <w:szCs w:val="20"/>
        </w:rPr>
        <w:t xml:space="preserve">docker tag my-flask-app ghcr.io/username/docker-container-registry-practice:v1</w:t>
      </w:r>
    </w:p>
    <w:p>
      <w:pPr>
        <w:spacing w:after="60" w:before="120"/>
      </w:pPr>
      <w:r>
        <w:rPr>
          <w:rFonts w:ascii="Arial" w:cs="Arial" w:eastAsia="Arial" w:hAnsi="Arial"/>
          <w:b/>
          <w:bCs/>
          <w:sz w:val="22"/>
          <w:szCs w:val="22"/>
        </w:rPr>
        <w:t xml:space="preserve">✍️ What does this tag represent?</w:t>
      </w:r>
    </w:p>
    <w:p>
      <w:pPr>
        <w:spacing w:after="120" w:before="60"/>
      </w:pPr>
      <w:r>
        <w:rPr>
          <w:rFonts w:ascii="Arial" w:cs="Arial" w:eastAsia="Arial" w:hAnsi="Arial"/>
          <w:color w:val="2F5496"/>
          <w:sz w:val="22"/>
          <w:szCs w:val="22"/>
        </w:rPr>
        <w:t xml:space="preserve">The tag ghcr.io/username/docker-container-registry-practice:v1 is a fully qualified image name. 'ghcr.io' tells Docker which registry to use (GitHub Container Registry). 'username/docker-container-registry-practice' is the namespace/repository path. ':v1' is the version tag identifying this specific build.</w:t>
      </w:r>
    </w:p>
    <w:p>
      <w:pPr>
        <w:spacing w:after="60" w:before="60"/>
      </w:pPr>
      <w:r>
        <w:t xml:space="preserve"/>
      </w:r>
    </w:p>
    <w:p>
      <w:pPr>
        <w:pStyle w:val="Heading2"/>
      </w:pPr>
      <w:r>
        <w:rPr>
          <w:b/>
          <w:bCs/>
          <w:color w:val="2E75B6"/>
          <w:sz w:val="24"/>
          <w:szCs w:val="24"/>
        </w:rPr>
        <w:t xml:space="preserve">Step 5: Push Image</w:t>
      </w:r>
    </w:p>
    <w:p>
      <w:pPr>
        <w:shd w:fill="F2F2F2" w:val="clear"/>
        <w:spacing w:after="80" w:before="80"/>
      </w:pPr>
      <w:r>
        <w:rPr>
          <w:rFonts w:ascii="Courier New" w:cs="Courier New" w:eastAsia="Courier New" w:hAnsi="Courier New"/>
          <w:color w:val="C7254E"/>
          <w:sz w:val="20"/>
          <w:szCs w:val="20"/>
        </w:rPr>
        <w:t xml:space="preserve">docker push ghcr.io/username/docker-container-registry-practice:v1</w:t>
      </w:r>
    </w:p>
    <w:p>
      <w:pPr>
        <w:spacing w:after="60" w:before="120"/>
      </w:pPr>
      <w:r>
        <w:rPr>
          <w:rFonts w:ascii="Arial" w:cs="Arial" w:eastAsia="Arial" w:hAnsi="Arial"/>
          <w:b/>
          <w:bCs/>
          <w:sz w:val="22"/>
          <w:szCs w:val="22"/>
        </w:rPr>
        <w:t xml:space="preserve">✍️ Observation:</w:t>
      </w:r>
    </w:p>
    <w:p>
      <w:pPr>
        <w:spacing w:after="120" w:before="60"/>
      </w:pPr>
      <w:r>
        <w:rPr>
          <w:rFonts w:ascii="Arial" w:cs="Arial" w:eastAsia="Arial" w:hAnsi="Arial"/>
          <w:color w:val="2F5496"/>
          <w:sz w:val="22"/>
          <w:szCs w:val="22"/>
        </w:rPr>
        <w:t xml:space="preserve">Docker uploaded the image layer by layer to GHCR. Each layer was hashed, compressed, and transferred individually. The terminal showed push progress for each layer with a final digest confirming the upload. The image then appeared under the 'Packages' section of the GitHub repository.</w:t>
      </w:r>
    </w:p>
    <w:p>
      <w:pPr>
        <w:spacing w:after="60" w:before="60"/>
      </w:pPr>
      <w:r>
        <w:t xml:space="preserve"/>
      </w:r>
    </w:p>
    <w:p>
      <w:pPr>
        <w:pStyle w:val="Heading2"/>
      </w:pPr>
      <w:r>
        <w:rPr>
          <w:b/>
          <w:bCs/>
          <w:color w:val="2E75B6"/>
          <w:sz w:val="24"/>
          <w:szCs w:val="24"/>
        </w:rPr>
        <w:t xml:space="preserve">Step 6: Pull Image</w:t>
      </w:r>
    </w:p>
    <w:p>
      <w:pPr>
        <w:shd w:fill="F2F2F2" w:val="clear"/>
        <w:spacing w:after="80" w:before="80"/>
      </w:pPr>
      <w:r>
        <w:rPr>
          <w:rFonts w:ascii="Courier New" w:cs="Courier New" w:eastAsia="Courier New" w:hAnsi="Courier New"/>
          <w:color w:val="C7254E"/>
          <w:sz w:val="20"/>
          <w:szCs w:val="20"/>
        </w:rPr>
        <w:t xml:space="preserve">docker pull ghcr.io/username/docker-container-registry-practice:v1</w:t>
      </w:r>
    </w:p>
    <w:p>
      <w:pPr>
        <w:spacing w:after="60" w:before="120"/>
      </w:pPr>
      <w:r>
        <w:rPr>
          <w:rFonts w:ascii="Arial" w:cs="Arial" w:eastAsia="Arial" w:hAnsi="Arial"/>
          <w:b/>
          <w:bCs/>
          <w:sz w:val="22"/>
          <w:szCs w:val="22"/>
        </w:rPr>
        <w:t xml:space="preserve">✍️ Observation:</w:t>
      </w:r>
    </w:p>
    <w:p>
      <w:pPr>
        <w:spacing w:after="120" w:before="60"/>
      </w:pPr>
      <w:r>
        <w:rPr>
          <w:rFonts w:ascii="Arial" w:cs="Arial" w:eastAsia="Arial" w:hAnsi="Arial"/>
          <w:color w:val="2F5496"/>
          <w:sz w:val="22"/>
          <w:szCs w:val="22"/>
        </w:rPr>
        <w:t xml:space="preserve">Docker successfully pulled the image from GHCR. Layers already cached locally were skipped (shown as 'Already exists'), while any missing layers were downloaded. The image was verified using its SHA256 digest, confirming integrity and authenticity of the pulled image.</w:t>
      </w:r>
    </w:p>
    <w:p>
      <w:pPr>
        <w:spacing w:after="60" w:before="60"/>
      </w:pPr>
      <w:r>
        <w:t xml:space="preserve"/>
      </w:r>
    </w:p>
    <w:p>
      <w:pPr>
        <w:pStyle w:val="Heading1"/>
      </w:pPr>
      <w:r>
        <w:rPr>
          <w:b/>
          <w:bCs/>
          <w:color w:val="1F4E79"/>
          <w:sz w:val="28"/>
          <w:szCs w:val="28"/>
        </w:rPr>
        <w:t xml:space="preserve">🧠 PART C: Understanding</w:t>
      </w:r>
    </w:p>
    <w:p>
      <w:pPr>
        <w:spacing w:after="60" w:before="60"/>
      </w:pPr>
      <w:r>
        <w:t xml:space="preserve"/>
      </w:r>
    </w:p>
    <w:p>
      <w:pPr>
        <w:pStyle w:val="Heading2"/>
      </w:pPr>
      <w:r>
        <w:rPr>
          <w:b/>
          <w:bCs/>
          <w:color w:val="2E75B6"/>
          <w:sz w:val="24"/>
          <w:szCs w:val="24"/>
        </w:rPr>
        <w:t xml:space="preserve">Q1. What is a container registry?</w:t>
      </w:r>
    </w:p>
    <w:p>
      <w:pPr>
        <w:spacing w:after="120" w:before="60"/>
      </w:pPr>
      <w:r>
        <w:rPr>
          <w:rFonts w:ascii="Arial" w:cs="Arial" w:eastAsia="Arial" w:hAnsi="Arial"/>
          <w:color w:val="2F5496"/>
          <w:sz w:val="22"/>
          <w:szCs w:val="22"/>
        </w:rPr>
        <w:t xml:space="preserve">A container registry is a centralized repository service used to store, version, and distribute Docker container images. It works like a version control system but specifically for Docker images. Examples include Docker Hub (public/private), GitHub Container Registry (GHCR), Amazon ECR, and Google Container Registry. Registries allow teams to share images across machines, environments, and CI/CD pipelines consistently.</w:t>
      </w:r>
    </w:p>
    <w:p>
      <w:pPr>
        <w:spacing w:after="60" w:before="60"/>
      </w:pPr>
      <w:r>
        <w:t xml:space="preserve"/>
      </w:r>
    </w:p>
    <w:p>
      <w:pPr>
        <w:pStyle w:val="Heading2"/>
      </w:pPr>
      <w:r>
        <w:rPr>
          <w:b/>
          <w:bCs/>
          <w:color w:val="2E75B6"/>
          <w:sz w:val="24"/>
          <w:szCs w:val="24"/>
        </w:rPr>
        <w:t xml:space="preserve">Q2. Why do we push images to a registry?</w:t>
      </w:r>
    </w:p>
    <w:p>
      <w:pPr>
        <w:spacing w:after="120" w:before="60"/>
      </w:pPr>
      <w:r>
        <w:rPr>
          <w:rFonts w:ascii="Arial" w:cs="Arial" w:eastAsia="Arial" w:hAnsi="Arial"/>
          <w:color w:val="2F5496"/>
          <w:sz w:val="22"/>
          <w:szCs w:val="22"/>
        </w:rPr>
        <w:t xml:space="preserve">We push images to a registry so that the same image can be pulled and run on any machine or server without rebuilding it from scratch. This ensures consistency across environments (dev, staging, production), enables team collaboration, and integrates with automated CI/CD pipelines for deployment. It also provides version history and rollback capability.</w:t>
      </w:r>
    </w:p>
    <w:p>
      <w:pPr>
        <w:spacing w:after="60" w:before="60"/>
      </w:pPr>
      <w:r>
        <w:t xml:space="preserve"/>
      </w:r>
    </w:p>
    <w:p>
      <w:pPr>
        <w:pStyle w:val="Heading2"/>
      </w:pPr>
      <w:r>
        <w:rPr>
          <w:b/>
          <w:bCs/>
          <w:color w:val="2E75B6"/>
          <w:sz w:val="24"/>
          <w:szCs w:val="24"/>
        </w:rPr>
        <w:t xml:space="preserve">Q3. What is the role of tagging in Docker?</w:t>
      </w:r>
    </w:p>
    <w:p>
      <w:pPr>
        <w:spacing w:after="120" w:before="60"/>
      </w:pPr>
      <w:r>
        <w:rPr>
          <w:rFonts w:ascii="Arial" w:cs="Arial" w:eastAsia="Arial" w:hAnsi="Arial"/>
          <w:color w:val="2F5496"/>
          <w:sz w:val="22"/>
          <w:szCs w:val="22"/>
        </w:rPr>
        <w:t xml:space="preserve">Tagging assigns a human-readable name and version identifier to a Docker image. A tag like ':v1' or ':latest' distinguishes different versions of the same image. Tags also define the registry destination — for example, 'ghcr.io/username/repo:v1' tells Docker exactly where to push/pull the image. Without tagging, managing multiple versions of an image would be impossible.</w:t>
      </w:r>
    </w:p>
    <w:p>
      <w:pPr>
        <w:spacing w:after="60" w:before="60"/>
      </w:pPr>
      <w:r>
        <w:t xml:space="preserve"/>
      </w:r>
    </w:p>
    <w:p>
      <w:pPr>
        <w:pStyle w:val="Heading2"/>
      </w:pPr>
      <w:r>
        <w:rPr>
          <w:b/>
          <w:bCs/>
          <w:color w:val="2E75B6"/>
          <w:sz w:val="24"/>
          <w:szCs w:val="24"/>
        </w:rPr>
        <w:t xml:space="preserve">Q4. What problems are solved using container registries?</w:t>
      </w:r>
    </w:p>
    <w:p>
      <w:pPr>
        <w:spacing w:after="120" w:before="60"/>
      </w:pPr>
      <w:r>
        <w:rPr>
          <w:rFonts w:ascii="Arial" w:cs="Arial" w:eastAsia="Arial" w:hAnsi="Arial"/>
          <w:color w:val="2F5496"/>
          <w:sz w:val="22"/>
          <w:szCs w:val="22"/>
        </w:rPr>
        <w:t xml:space="preserve">Container registries solve several key problems: (1) Environment inconsistency — the same image runs identically on any machine. (2) Collaboration — team members can pull the same image without sharing build steps. (3) Versioning — previous image versions can be retrieved and compared. (4) Deployment automation — CI/CD tools pull and deploy images directly from registries. (5) Storage management — images are stored centrally rather than on individual machines.</w:t>
      </w:r>
    </w:p>
    <w:p>
      <w:pPr>
        <w:spacing w:after="60" w:before="60"/>
      </w:pPr>
      <w:r>
        <w:t xml:space="preserve"/>
      </w:r>
    </w:p>
    <w:p>
      <w:pPr>
        <w:pStyle w:val="Heading1"/>
      </w:pPr>
      <w:r>
        <w:rPr>
          <w:b/>
          <w:bCs/>
          <w:color w:val="1F4E79"/>
          <w:sz w:val="28"/>
          <w:szCs w:val="28"/>
        </w:rPr>
        <w:t xml:space="preserve">🚀 PART D: Reflection</w:t>
      </w:r>
    </w:p>
    <w:p>
      <w:pPr>
        <w:spacing w:after="60" w:before="60"/>
      </w:pPr>
      <w:r>
        <w:t xml:space="preserve"/>
      </w:r>
    </w:p>
    <w:p>
      <w:pPr>
        <w:pStyle w:val="Heading2"/>
      </w:pPr>
      <w:r>
        <w:rPr>
          <w:b/>
          <w:bCs/>
          <w:color w:val="2E75B6"/>
          <w:sz w:val="24"/>
          <w:szCs w:val="24"/>
        </w:rPr>
        <w:t xml:space="preserve">What challenges did you face?</w:t>
      </w:r>
    </w:p>
    <w:p>
      <w:pPr>
        <w:spacing w:after="120" w:before="60"/>
      </w:pPr>
      <w:r>
        <w:rPr>
          <w:rFonts w:ascii="Arial" w:cs="Arial" w:eastAsia="Arial" w:hAnsi="Arial"/>
          <w:color w:val="2F5496"/>
          <w:sz w:val="22"/>
          <w:szCs w:val="22"/>
        </w:rPr>
        <w:t xml:space="preserve">The main challenge was generating the Personal Access Token with the correct scopes. Initially, the login command failed because the token lacked 'write:packages' permission. After regenerating the token with the correct scopes, the login succeeded. Understanding the full image tag format (ghcr.io/username/repo:tag) was also important — using an incorrect format caused the push to fail.</w:t>
      </w:r>
    </w:p>
    <w:p>
      <w:pPr>
        <w:spacing w:after="60" w:before="60"/>
      </w:pPr>
      <w:r>
        <w:t xml:space="preserve"/>
      </w:r>
    </w:p>
    <w:p>
      <w:pPr>
        <w:pStyle w:val="Heading2"/>
      </w:pPr>
      <w:r>
        <w:rPr>
          <w:b/>
          <w:bCs/>
          <w:color w:val="2E75B6"/>
          <w:sz w:val="24"/>
          <w:szCs w:val="24"/>
        </w:rPr>
        <w:t xml:space="preserve">What did you learn from this activity?</w:t>
      </w:r>
    </w:p>
    <w:p>
      <w:pPr>
        <w:spacing w:after="120" w:before="60"/>
      </w:pPr>
      <w:r>
        <w:rPr>
          <w:rFonts w:ascii="Arial" w:cs="Arial" w:eastAsia="Arial" w:hAnsi="Arial"/>
          <w:color w:val="2F5496"/>
          <w:sz w:val="22"/>
          <w:szCs w:val="22"/>
        </w:rPr>
        <w:t xml:space="preserve">This activity provided hands-on experience with container registry workflows. I learned how Docker image tagging works as a registry routing mechanism, how PAT-based authentication secures registry access, and how GHCR integrates with GitHub repositories. I also understood the layered architecture of Docker images and how only changed layers are pushed/pulled, making registry operations efficient.</w:t>
      </w:r>
    </w:p>
    <w:p>
      <w:pPr>
        <w:spacing w:after="60" w:before="60"/>
      </w:pPr>
      <w:r>
        <w:t xml:space="preserve"/>
      </w:r>
    </w:p>
    <w:p>
      <w:pPr>
        <w:shd w:fill="E8F4FD" w:val="clear"/>
        <w:spacing w:after="100" w:before="200"/>
      </w:pPr>
      <w:r>
        <w:rPr>
          <w:rFonts w:ascii="Arial" w:cs="Arial" w:eastAsia="Arial" w:hAnsi="Arial"/>
          <w:b/>
          <w:bCs/>
          <w:color w:val="1F4E79"/>
          <w:sz w:val="22"/>
          <w:szCs w:val="22"/>
        </w:rPr>
        <w:t xml:space="preserve">💡 Key Takeaway: </w:t>
      </w:r>
      <w:r>
        <w:rPr>
          <w:rFonts w:ascii="Arial" w:cs="Arial" w:eastAsia="Arial" w:hAnsi="Arial"/>
          <w:color w:val="404040"/>
          <w:sz w:val="22"/>
          <w:szCs w:val="22"/>
        </w:rPr>
        <w:t xml:space="preserve">Container registries enable efficient storage, sharing, and deployment of applications in modern DevOps workflows.</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2026-04-29T12:05:15.765Z</dcterms:created>
  <dcterms:modified xsi:type="dcterms:W3CDTF">2026-04-29T12:05:15.765Z</dcterms:modified>
</cp:coreProperties>
</file>

<file path=docProps/custom.xml><?xml version="1.0" encoding="utf-8"?>
<Properties xmlns="http://schemas.openxmlformats.org/officeDocument/2006/custom-properties" xmlns:vt="http://schemas.openxmlformats.org/officeDocument/2006/docPropsVTypes"/>
</file>