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Line(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x1,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y1,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x2,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y2)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Draws a line between two points.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x1 Abscissa of first point. y1 Ordinate of first point. x2 Abscissa of second point. y2 Ordinate of second point.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SetLineWidth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SetDrawColor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setlinewidth.htm" TargetMode="External"/><Relationship Id="rId6" Type="http://schemas.openxmlformats.org/officeDocument/2006/relationships/hyperlink" Target="http://docs.google.com/setdrawcolor.htm" TargetMode="External"/><Relationship Id="rId7" Type="http://schemas.openxmlformats.org/officeDocument/2006/relationships/hyperlink" Target="http://docs.google.com/index.htm" TargetMode="External"/></Relationships>
</file>