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SetTitle(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title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title of the document.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title The title.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