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800080"/>
          <w:sz w:val="32"/>
        </w:rPr>
        <w:t>Formulario de Patrocinio de Evento</w:t>
      </w:r>
    </w:p>
    <w:p>
      <w:r>
        <w:rPr>
          <w:b/>
          <w:color w:val="0066CC"/>
          <w:sz w:val="24"/>
        </w:rPr>
        <w:t>Documentos a Adjuntar:</w:t>
      </w:r>
    </w:p>
    <w:p>
      <w:pPr>
        <w:pStyle w:val="ListBullet"/>
      </w:pPr>
      <w:r>
        <w:rPr>
          <w:b/>
          <w:sz w:val="22"/>
        </w:rPr>
        <w:t xml:space="preserve">Agenda del evento: </w:t>
      </w:r>
      <w:r>
        <w:rPr>
          <w:sz w:val="22"/>
        </w:rPr>
        <w:t>Adjunto</w:t>
      </w:r>
    </w:p>
    <w:p>
      <w:pPr>
        <w:pStyle w:val="ListBullet"/>
      </w:pPr>
      <w:r>
        <w:rPr>
          <w:b/>
          <w:sz w:val="22"/>
        </w:rPr>
        <w:t xml:space="preserve">Solicitud de patrocinio: </w:t>
      </w:r>
      <w:r>
        <w:rPr>
          <w:sz w:val="22"/>
        </w:rPr>
        <w:t>Adjunto</w:t>
      </w:r>
    </w:p>
    <w:p>
      <w:r>
        <w:rPr>
          <w:b/>
          <w:color w:val="0066CC"/>
          <w:sz w:val="24"/>
        </w:rPr>
        <w:t>Detalles del Evento:</w:t>
      </w:r>
    </w:p>
    <w:p>
      <w:pPr>
        <w:pStyle w:val="ListBullet"/>
      </w:pPr>
      <w:r>
        <w:rPr>
          <w:b/>
          <w:sz w:val="22"/>
        </w:rPr>
        <w:t xml:space="preserve">Nombre del evento: </w:t>
      </w:r>
      <w:r>
        <w:rPr>
          <w:sz w:val="22"/>
        </w:rPr>
        <w:t>XI Congreso SAOM</w:t>
      </w:r>
    </w:p>
    <w:p>
      <w:pPr>
        <w:pStyle w:val="ListBullet"/>
      </w:pPr>
      <w:r>
        <w:rPr>
          <w:b/>
          <w:sz w:val="22"/>
        </w:rPr>
        <w:t xml:space="preserve">Tipo de evento: </w:t>
      </w:r>
      <w:r>
        <w:rPr>
          <w:sz w:val="22"/>
        </w:rPr>
        <w:t>Virtual</w:t>
      </w:r>
    </w:p>
    <w:p>
      <w:pPr>
        <w:pStyle w:val="ListBullet"/>
      </w:pPr>
      <w:r>
        <w:rPr>
          <w:b/>
          <w:sz w:val="22"/>
        </w:rPr>
        <w:t xml:space="preserve">Fecha de inicio: </w:t>
      </w:r>
      <w:r>
        <w:rPr>
          <w:sz w:val="22"/>
        </w:rPr>
        <w:t>23/01/2025</w:t>
      </w:r>
    </w:p>
    <w:p>
      <w:pPr>
        <w:pStyle w:val="ListBullet"/>
      </w:pPr>
      <w:r>
        <w:rPr>
          <w:b/>
          <w:sz w:val="22"/>
        </w:rPr>
        <w:t xml:space="preserve">Fecha de fin: </w:t>
      </w:r>
      <w:r>
        <w:rPr>
          <w:sz w:val="22"/>
        </w:rPr>
        <w:t>23/01/2025</w:t>
      </w:r>
    </w:p>
    <w:p>
      <w:pPr>
        <w:pStyle w:val="ListBullet"/>
      </w:pPr>
      <w:r>
        <w:rPr>
          <w:b/>
          <w:sz w:val="22"/>
        </w:rPr>
        <w:t xml:space="preserve">Sede: </w:t>
      </w:r>
      <w:r>
        <w:rPr>
          <w:sz w:val="22"/>
        </w:rPr>
      </w:r>
    </w:p>
    <w:p>
      <w:pPr>
        <w:pStyle w:val="ListBullet"/>
      </w:pPr>
      <w:r>
        <w:rPr>
          <w:b/>
          <w:sz w:val="22"/>
        </w:rPr>
        <w:t xml:space="preserve">Ciudad: </w:t>
      </w:r>
      <w:r>
        <w:rPr>
          <w:sz w:val="22"/>
        </w:rPr>
      </w:r>
    </w:p>
    <w:p>
      <w:pPr>
        <w:pStyle w:val="ListBullet"/>
      </w:pPr>
      <w:r>
        <w:rPr>
          <w:b/>
          <w:sz w:val="22"/>
        </w:rPr>
        <w:t xml:space="preserve">Número de asistentes: </w:t>
      </w:r>
      <w:r>
        <w:rPr>
          <w:sz w:val="22"/>
        </w:rPr>
        <w:t>10</w:t>
      </w:r>
    </w:p>
    <w:p>
      <w:pPr>
        <w:pStyle w:val="ListBullet"/>
      </w:pPr>
      <w:r>
        <w:rPr>
          <w:b/>
          <w:sz w:val="22"/>
        </w:rPr>
        <w:t xml:space="preserve">Perfil de asistentes: </w:t>
      </w:r>
      <w:r>
        <w:rPr>
          <w:sz w:val="22"/>
        </w:rPr>
        <w:t>HCO</w:t>
      </w:r>
    </w:p>
    <w:p>
      <w:r>
        <w:rPr>
          <w:b/>
          <w:color w:val="0066CC"/>
          <w:sz w:val="24"/>
        </w:rPr>
        <w:t>Objetivo del Evento:</w:t>
      </w:r>
    </w:p>
    <w:p>
      <w:pPr>
        <w:pStyle w:val="ListBullet"/>
      </w:pPr>
      <w:r>
        <w:rPr>
          <w:b/>
          <w:sz w:val="22"/>
        </w:rPr>
        <w:t xml:space="preserve">Objetivo: </w:t>
      </w:r>
      <w:r>
        <w:rPr>
          <w:sz w:val="22"/>
        </w:rPr>
        <w:t>Se abordarán temas de interés como novedades en</w:t>
        <w:br/>
        <w:t>el tratamiento del cáncer y abordaje 360º del paciente oncológico</w:t>
      </w:r>
    </w:p>
    <w:p>
      <w:r>
        <w:rPr>
          <w:b/>
          <w:color w:val="0066CC"/>
          <w:sz w:val="24"/>
        </w:rPr>
        <w:t>Detalles del Patrocinio:</w:t>
      </w:r>
    </w:p>
    <w:p>
      <w:pPr>
        <w:pStyle w:val="ListBullet"/>
      </w:pPr>
      <w:r>
        <w:rPr>
          <w:b/>
          <w:sz w:val="22"/>
        </w:rPr>
        <w:t xml:space="preserve">Importe (en euros): </w:t>
      </w:r>
      <w:r>
        <w:rPr>
          <w:sz w:val="22"/>
        </w:rPr>
        <w:t>9000.0</w:t>
      </w:r>
    </w:p>
    <w:p>
      <w:pPr>
        <w:pStyle w:val="ListBullet"/>
      </w:pPr>
      <w:r>
        <w:rPr>
          <w:b/>
          <w:sz w:val="22"/>
        </w:rPr>
        <w:t xml:space="preserve">Tipo de pago: </w:t>
      </w:r>
      <w:r>
        <w:rPr>
          <w:sz w:val="22"/>
        </w:rPr>
        <w:t>Pago directo</w:t>
      </w:r>
    </w:p>
    <w:p>
      <w:pPr>
        <w:pStyle w:val="ListBullet"/>
      </w:pPr>
      <w:r>
        <w:rPr>
          <w:b/>
          <w:sz w:val="22"/>
        </w:rPr>
        <w:t xml:space="preserve">Producto asociado: </w:t>
      </w:r>
      <w:r>
        <w:rPr>
          <w:sz w:val="22"/>
        </w:rPr>
        <w:t>Bavencio</w:t>
      </w:r>
    </w:p>
    <w:p>
      <w:pPr>
        <w:pStyle w:val="ListBullet"/>
      </w:pPr>
      <w:r>
        <w:rPr>
          <w:b/>
          <w:sz w:val="22"/>
        </w:rPr>
        <w:t xml:space="preserve">Descripción del evento: </w:t>
      </w:r>
      <w:r>
        <w:rPr>
          <w:sz w:val="22"/>
        </w:rPr>
        <w:t>Sponsorship of Event/Activity XI Congreso SAOM, organizado por la SAOM Sociedad Andaluza de Oncología Médica, que tendrá lugar el 23 de enero de 2025.</w:t>
      </w:r>
    </w:p>
    <w:p>
      <w:pPr>
        <w:pStyle w:val="ListBullet"/>
      </w:pPr>
      <w:r>
        <w:rPr>
          <w:b/>
          <w:sz w:val="22"/>
        </w:rPr>
        <w:t xml:space="preserve">Beneficios: </w:t>
      </w:r>
      <w:r>
        <w:rPr>
          <w:sz w:val="22"/>
        </w:rPr>
        <w:t>Presencia del logo en programa científico apartado de la actividad</w:t>
        <w:br/>
        <w:t>en la web de SAOM cartel 2x1 de la secretaria técnica y pantalla</w:t>
        <w:br/>
        <w:t>en la sala plenaria en las pausas Posibilidad de distribución de</w:t>
        <w:br/>
        <w:t>material científico en sede en formato flyer 9 inscripciones Pago a</w:t>
        <w:br/>
        <w:t>la secretaría técnica TACTICS SL</w:t>
        <w:br/>
      </w:r>
    </w:p>
    <w:p>
      <w:pPr>
        <w:pStyle w:val="ListBullet"/>
      </w:pPr>
      <w:r>
        <w:rPr>
          <w:b/>
          <w:sz w:val="22"/>
        </w:rPr>
        <w:t xml:space="preserve">Patrocinador exclusivo: </w:t>
      </w:r>
      <w:r>
        <w:rPr>
          <w:sz w:val="22"/>
        </w:rPr>
        <w:t>No</w:t>
      </w:r>
    </w:p>
    <w:p>
      <w:r>
        <w:rPr>
          <w:b/>
          <w:color w:val="0066CC"/>
          <w:sz w:val="24"/>
        </w:rPr>
        <w:t>Detalles del Firmante:</w:t>
      </w:r>
    </w:p>
    <w:p>
      <w:pPr>
        <w:pStyle w:val="ListBullet"/>
      </w:pPr>
      <w:r>
        <w:rPr>
          <w:b/>
          <w:sz w:val="22"/>
        </w:rPr>
        <w:t xml:space="preserve">Nombre de la organización: </w:t>
      </w:r>
      <w:r>
        <w:rPr>
          <w:sz w:val="22"/>
        </w:rPr>
        <w:t>SAOM Sociedad Andaluza de Oncología Médica</w:t>
      </w:r>
    </w:p>
    <w:p>
      <w:pPr>
        <w:pStyle w:val="ListBullet"/>
      </w:pPr>
      <w:r>
        <w:rPr>
          <w:b/>
          <w:sz w:val="22"/>
        </w:rPr>
        <w:t xml:space="preserve">CIF: </w:t>
      </w:r>
      <w:r>
        <w:rPr>
          <w:sz w:val="22"/>
        </w:rPr>
        <w:t>X12345678</w:t>
      </w:r>
    </w:p>
    <w:p>
      <w:pPr>
        <w:pStyle w:val="ListBullet"/>
      </w:pPr>
      <w:r>
        <w:rPr>
          <w:b/>
          <w:sz w:val="22"/>
        </w:rPr>
        <w:t xml:space="preserve">Nombre del firmante: </w:t>
      </w:r>
      <w:r>
        <w:rPr>
          <w:sz w:val="22"/>
        </w:rPr>
        <w:t>Fernando Cabranes Gago</w:t>
      </w:r>
    </w:p>
    <w:p>
      <w:pPr>
        <w:pStyle w:val="ListBullet"/>
      </w:pPr>
      <w:r>
        <w:rPr>
          <w:b/>
          <w:sz w:val="22"/>
        </w:rPr>
        <w:t xml:space="preserve">Cargo del firmante: </w:t>
      </w:r>
      <w:r>
        <w:rPr>
          <w:sz w:val="22"/>
        </w:rPr>
        <w:t>HCO</w:t>
      </w:r>
    </w:p>
    <w:p>
      <w:pPr>
        <w:pStyle w:val="ListBullet"/>
      </w:pPr>
      <w:r>
        <w:rPr>
          <w:b/>
          <w:sz w:val="22"/>
        </w:rPr>
        <w:t xml:space="preserve">Email del firmante: </w:t>
      </w:r>
      <w:r>
        <w:rPr>
          <w:sz w:val="22"/>
        </w:rPr>
        <w:t>fernando.cabranes.gago@gmail.com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