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27D" w:rsidRDefault="002E0A74">
      <w:r>
        <w:t>General Experiment Meta data</w:t>
      </w:r>
    </w:p>
    <w:p w:rsidR="002E0A74" w:rsidRDefault="002E0A74" w:rsidP="003C6577">
      <w:pPr>
        <w:ind w:firstLine="720"/>
      </w:pPr>
      <w:r>
        <w:t>Experiment Name: TDB-10-1</w:t>
      </w:r>
    </w:p>
    <w:p w:rsidR="00270A1C" w:rsidRPr="008D7D4C" w:rsidRDefault="002E0A74" w:rsidP="00270A1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t>Experimental Facility: Tulane Delta Basin</w:t>
      </w:r>
      <w:r w:rsidR="00270A1C">
        <w:t xml:space="preserve"> – This </w:t>
      </w:r>
      <w:r w:rsidR="00270A1C" w:rsidRPr="008D7D4C">
        <w:rPr>
          <w:rFonts w:eastAsia="Times New Roman" w:cstheme="minorHAnsi"/>
          <w:bCs/>
          <w:sz w:val="24"/>
          <w:szCs w:val="24"/>
        </w:rPr>
        <w:t xml:space="preserve">basin has approximate dimensions of 0.65 m deep, 4.2 m long, and 2.8 m </w:t>
      </w:r>
      <w:r w:rsidR="006E4840" w:rsidRPr="0020114B">
        <w:rPr>
          <w:rFonts w:eastAsia="Times New Roman" w:cstheme="minorHAnsi"/>
          <w:bCs/>
          <w:sz w:val="24"/>
          <w:szCs w:val="24"/>
        </w:rPr>
        <w:t>wide</w:t>
      </w:r>
      <w:r w:rsidR="00270A1C" w:rsidRPr="008D7D4C">
        <w:rPr>
          <w:rFonts w:eastAsia="Times New Roman" w:cstheme="minorHAnsi"/>
          <w:bCs/>
          <w:sz w:val="24"/>
          <w:szCs w:val="24"/>
        </w:rPr>
        <w:t>. Depth of basin is great enough to conduct experiments focused on delta construction under conditions of varying base-level. Millimeter resolution of base-level is controlled via a motorized weir in hydraulic communication with basin, while sediment is delivered to the basin via</w:t>
      </w:r>
      <w:r w:rsidR="00515B35">
        <w:rPr>
          <w:rFonts w:eastAsia="Times New Roman" w:cstheme="minorHAnsi"/>
          <w:bCs/>
          <w:sz w:val="24"/>
          <w:szCs w:val="24"/>
        </w:rPr>
        <w:t xml:space="preserve"> an </w:t>
      </w:r>
      <w:proofErr w:type="spellStart"/>
      <w:r w:rsidR="00515B35">
        <w:rPr>
          <w:rFonts w:eastAsia="Times New Roman" w:cstheme="minorHAnsi"/>
          <w:bCs/>
          <w:sz w:val="24"/>
          <w:szCs w:val="24"/>
        </w:rPr>
        <w:t>AccuFeed</w:t>
      </w:r>
      <w:proofErr w:type="spellEnd"/>
      <w:r w:rsidR="00515B35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="00515B35">
        <w:rPr>
          <w:rFonts w:eastAsia="Times New Roman" w:cstheme="minorHAnsi"/>
          <w:bCs/>
          <w:sz w:val="24"/>
          <w:szCs w:val="24"/>
        </w:rPr>
        <w:t>Vibra</w:t>
      </w:r>
      <w:proofErr w:type="spellEnd"/>
      <w:r w:rsidR="00515B35">
        <w:rPr>
          <w:rFonts w:eastAsia="Times New Roman" w:cstheme="minorHAnsi"/>
          <w:bCs/>
          <w:sz w:val="24"/>
          <w:szCs w:val="24"/>
        </w:rPr>
        <w:t xml:space="preserve"> Screw: model HVF56E17F1005 G</w:t>
      </w:r>
      <w:bookmarkStart w:id="0" w:name="_GoBack"/>
      <w:bookmarkEnd w:id="0"/>
      <w:r w:rsidR="00270A1C" w:rsidRPr="008D7D4C">
        <w:rPr>
          <w:rFonts w:eastAsia="Times New Roman" w:cstheme="minorHAnsi"/>
          <w:bCs/>
          <w:sz w:val="24"/>
          <w:szCs w:val="24"/>
        </w:rPr>
        <w:t>. Base-level, sediment feed, and water feed to the basin are controlled through a computer interface. Topography is collected with a</w:t>
      </w:r>
      <w:r w:rsidR="009D6502">
        <w:rPr>
          <w:rFonts w:eastAsia="Times New Roman" w:cstheme="minorHAnsi"/>
          <w:bCs/>
          <w:sz w:val="24"/>
          <w:szCs w:val="24"/>
        </w:rPr>
        <w:t xml:space="preserve"> system of sheet lasers and oblique photographs from which true topography calculated</w:t>
      </w:r>
      <w:r w:rsidR="00270A1C" w:rsidRPr="008D7D4C">
        <w:rPr>
          <w:rFonts w:eastAsia="Times New Roman" w:cstheme="minorHAnsi"/>
          <w:bCs/>
          <w:sz w:val="24"/>
          <w:szCs w:val="24"/>
        </w:rPr>
        <w:t xml:space="preserve">. </w:t>
      </w:r>
    </w:p>
    <w:p w:rsidR="002E0A74" w:rsidRDefault="002E0A74" w:rsidP="003C6577">
      <w:pPr>
        <w:ind w:firstLine="720"/>
      </w:pPr>
    </w:p>
    <w:p w:rsidR="002E0A74" w:rsidRDefault="003C6577" w:rsidP="003C6577">
      <w:pPr>
        <w:ind w:firstLine="720"/>
      </w:pPr>
      <w:r>
        <w:t>Dates Run:</w:t>
      </w:r>
      <w:r w:rsidR="008F1B4C">
        <w:t xml:space="preserve"> 3/18/2010 – 7/1/2010</w:t>
      </w:r>
    </w:p>
    <w:p w:rsidR="003C6577" w:rsidRDefault="003C6577" w:rsidP="003C6577">
      <w:pPr>
        <w:ind w:firstLine="720"/>
      </w:pPr>
      <w:r>
        <w:t>Primary individual responsible for experiment:</w:t>
      </w:r>
      <w:r w:rsidR="008F1B4C">
        <w:t xml:space="preserve"> Yinan Wang Kyle Straub, Jennifer Kuykendall</w:t>
      </w:r>
    </w:p>
    <w:p w:rsidR="008F1B4C" w:rsidRDefault="003C6577" w:rsidP="008F1B4C">
      <w:pPr>
        <w:ind w:firstLine="720"/>
      </w:pPr>
      <w:r>
        <w:t>Secondary support for experiment:</w:t>
      </w:r>
      <w:r w:rsidR="008F1B4C">
        <w:t xml:space="preserve"> Kyle Straub, Jennifer Kuykendall</w:t>
      </w:r>
    </w:p>
    <w:p w:rsidR="003C6577" w:rsidRDefault="003C6577" w:rsidP="008F1B4C">
      <w:pPr>
        <w:ind w:left="720"/>
      </w:pPr>
      <w:r>
        <w:t>Purpose of Experiment:</w:t>
      </w:r>
      <w:r w:rsidR="008F1B4C">
        <w:t xml:space="preserve"> Explore compensational filling and </w:t>
      </w:r>
      <w:proofErr w:type="spellStart"/>
      <w:r w:rsidR="008F1B4C">
        <w:t>s</w:t>
      </w:r>
      <w:r w:rsidR="00C86590">
        <w:t>tratigraphic</w:t>
      </w:r>
      <w:proofErr w:type="spellEnd"/>
      <w:r w:rsidR="00C86590">
        <w:t xml:space="preserve"> completeness of </w:t>
      </w:r>
      <w:r w:rsidR="008F1B4C" w:rsidRPr="0020114B">
        <w:t>a</w:t>
      </w:r>
      <w:r w:rsidR="008F1B4C">
        <w:t xml:space="preserve"> delta experiencing constant boundary </w:t>
      </w:r>
      <w:r w:rsidR="00B279E6">
        <w:t>conditions</w:t>
      </w:r>
    </w:p>
    <w:p w:rsidR="003C6577" w:rsidRDefault="003C6577" w:rsidP="003C6577">
      <w:pPr>
        <w:ind w:firstLine="720"/>
      </w:pPr>
      <w:r>
        <w:t>Boundary Conditions:</w:t>
      </w:r>
    </w:p>
    <w:p w:rsidR="002E0A74" w:rsidRDefault="003C6577">
      <w:r>
        <w:tab/>
      </w:r>
      <w:r>
        <w:tab/>
        <w:t>Total Run Hours:</w:t>
      </w:r>
      <w:r w:rsidR="008F1B4C">
        <w:t xml:space="preserve"> 100 hrs </w:t>
      </w:r>
    </w:p>
    <w:p w:rsidR="003C6577" w:rsidRPr="00B279E6" w:rsidRDefault="003C6577">
      <w:r>
        <w:tab/>
      </w:r>
      <w:r>
        <w:tab/>
      </w:r>
      <w:r w:rsidRPr="00B279E6">
        <w:t>Water Supply:</w:t>
      </w:r>
      <w:r w:rsidR="008F1B4C" w:rsidRPr="00B279E6">
        <w:t xml:space="preserve"> 0.451 L/s</w:t>
      </w:r>
    </w:p>
    <w:p w:rsidR="003C6577" w:rsidRPr="00B279E6" w:rsidRDefault="003C6577" w:rsidP="003C6577">
      <w:pPr>
        <w:ind w:left="720" w:firstLine="720"/>
      </w:pPr>
      <w:r w:rsidRPr="00B279E6">
        <w:t>Sediment Supply:</w:t>
      </w:r>
      <w:r w:rsidR="008F1B4C" w:rsidRPr="00B279E6">
        <w:t xml:space="preserve"> 0.011 L/s</w:t>
      </w:r>
    </w:p>
    <w:p w:rsidR="003C6577" w:rsidRPr="00B279E6" w:rsidRDefault="003C6577" w:rsidP="003C6577">
      <w:pPr>
        <w:ind w:left="720" w:firstLine="720"/>
      </w:pPr>
      <w:r w:rsidRPr="00B279E6">
        <w:t>Ocean Level Change:</w:t>
      </w:r>
      <w:r w:rsidR="008F1B4C" w:rsidRPr="00B279E6">
        <w:t xml:space="preserve"> 5 mm/hr</w:t>
      </w:r>
    </w:p>
    <w:p w:rsidR="003C6577" w:rsidRPr="00B279E6" w:rsidRDefault="00925AD2" w:rsidP="003C6577">
      <w:pPr>
        <w:ind w:left="720" w:firstLine="720"/>
      </w:pPr>
      <w:r w:rsidRPr="00B279E6">
        <w:t>Dye (Including Frequency):</w:t>
      </w:r>
      <w:r w:rsidR="008F1B4C" w:rsidRPr="00B279E6">
        <w:t xml:space="preserve"> continuous feed</w:t>
      </w:r>
    </w:p>
    <w:p w:rsidR="003C6577" w:rsidRPr="00B279E6" w:rsidRDefault="003C6577" w:rsidP="00B279E6">
      <w:pPr>
        <w:ind w:left="1440"/>
      </w:pPr>
      <w:r w:rsidRPr="00B279E6">
        <w:t>Sediment Description:</w:t>
      </w:r>
      <w:r w:rsidR="008F1B4C" w:rsidRPr="00B279E6">
        <w:t xml:space="preserve"> 70 % by volume </w:t>
      </w:r>
      <w:r w:rsidR="00D7365C" w:rsidRPr="00B279E6">
        <w:t xml:space="preserve">WF-1 silica </w:t>
      </w:r>
      <w:r w:rsidR="00B279E6" w:rsidRPr="00B279E6">
        <w:t>with D50 ~ 110 mm, 29</w:t>
      </w:r>
      <w:r w:rsidR="00D7365C" w:rsidRPr="00B279E6">
        <w:t xml:space="preserve">% </w:t>
      </w:r>
      <w:r w:rsidR="00B279E6" w:rsidRPr="00B279E6">
        <w:t xml:space="preserve">Crushed Coal </w:t>
      </w:r>
      <w:r w:rsidR="006172DD">
        <w:t>(</w:t>
      </w:r>
      <w:proofErr w:type="spellStart"/>
      <w:r w:rsidR="006172DD">
        <w:t>Anthrafilt</w:t>
      </w:r>
      <w:proofErr w:type="spellEnd"/>
      <w:r w:rsidR="006172DD">
        <w:t xml:space="preserve">) </w:t>
      </w:r>
      <w:r w:rsidR="00B279E6" w:rsidRPr="00B279E6">
        <w:t>with ~D50 of 400 mm, 1% Titanium Dioxide</w:t>
      </w:r>
    </w:p>
    <w:p w:rsidR="003C6577" w:rsidRDefault="003C6577" w:rsidP="00B279E6">
      <w:pPr>
        <w:ind w:left="1440"/>
      </w:pPr>
      <w:r w:rsidRPr="006172DD">
        <w:t>Sediment Supplier(s)</w:t>
      </w:r>
      <w:r w:rsidR="00B279E6" w:rsidRPr="006172DD">
        <w:t xml:space="preserve"> WF-1 silica from US Silica, Titanium Dioxide from George C. Brandt, Inc., Crushed Coal from </w:t>
      </w:r>
      <w:r w:rsidR="006172DD" w:rsidRPr="006172DD">
        <w:t>Carbon Sales, Inc. (located in Wilkes-Barre, PA tele: 800.233.8355)</w:t>
      </w:r>
    </w:p>
    <w:p w:rsidR="00B279E6" w:rsidRDefault="00B279E6" w:rsidP="003C6577">
      <w:pPr>
        <w:ind w:firstLine="720"/>
      </w:pPr>
    </w:p>
    <w:p w:rsidR="002E0A74" w:rsidRDefault="002E0A74">
      <w:r>
        <w:t>Photograph Meta Data</w:t>
      </w:r>
    </w:p>
    <w:p w:rsidR="003C6577" w:rsidRDefault="003C6577">
      <w:r>
        <w:tab/>
        <w:t>Photo angle of raw image: At 45 degree angle +/- 10 degrees</w:t>
      </w:r>
    </w:p>
    <w:p w:rsidR="003C6577" w:rsidRDefault="003C6577">
      <w:r>
        <w:lastRenderedPageBreak/>
        <w:tab/>
        <w:t>Frequency of Capture:</w:t>
      </w:r>
      <w:r w:rsidR="00C2376E">
        <w:t xml:space="preserve"> 1 image every 1 minute</w:t>
      </w:r>
    </w:p>
    <w:p w:rsidR="003C6577" w:rsidRDefault="003C6577">
      <w:r>
        <w:tab/>
        <w:t>Timing:</w:t>
      </w:r>
      <w:r w:rsidR="00C2376E">
        <w:t xml:space="preserve"> At start over every 1 minute</w:t>
      </w:r>
    </w:p>
    <w:p w:rsidR="003C6577" w:rsidRDefault="003C6577">
      <w:r>
        <w:tab/>
        <w:t>Processed Photos</w:t>
      </w:r>
    </w:p>
    <w:p w:rsidR="003C6577" w:rsidRDefault="003C6577">
      <w:r>
        <w:tab/>
      </w:r>
      <w:r>
        <w:tab/>
        <w:t>Method:</w:t>
      </w:r>
      <w:r w:rsidR="00C2376E">
        <w:t xml:space="preserve"> Photogrammetry</w:t>
      </w:r>
    </w:p>
    <w:p w:rsidR="009D6502" w:rsidRDefault="003C6577" w:rsidP="009D6502">
      <w:r>
        <w:tab/>
      </w:r>
      <w:r>
        <w:tab/>
        <w:t>Final Resolution:</w:t>
      </w:r>
      <w:r w:rsidR="00C2376E">
        <w:t xml:space="preserve"> Varied as deposit surface increased in elevation, but averages </w:t>
      </w:r>
      <w:r w:rsidR="009D6502">
        <w:t xml:space="preserve">1.28 </w:t>
      </w:r>
    </w:p>
    <w:p w:rsidR="00925AD2" w:rsidRDefault="009D6502" w:rsidP="009D6502">
      <w:pPr>
        <w:ind w:left="720" w:firstLine="720"/>
      </w:pPr>
      <w:r>
        <w:t>mm/pixel</w:t>
      </w:r>
    </w:p>
    <w:p w:rsidR="002E0A74" w:rsidRDefault="002E0A74">
      <w:r>
        <w:t>Topographic Meta Data</w:t>
      </w:r>
    </w:p>
    <w:p w:rsidR="00925AD2" w:rsidRDefault="00925AD2" w:rsidP="009D6502">
      <w:pPr>
        <w:ind w:left="720"/>
      </w:pPr>
      <w:r>
        <w:t>Method of Collection (including whether 2D or 3D):</w:t>
      </w:r>
      <w:r w:rsidR="009D6502">
        <w:t xml:space="preserve"> Photogrammetry on images of sheet lasers – 2D</w:t>
      </w:r>
      <w:r w:rsidR="009D6502">
        <w:tab/>
      </w:r>
      <w:r w:rsidR="009D6502">
        <w:tab/>
      </w:r>
      <w:r w:rsidR="009D6502">
        <w:tab/>
      </w:r>
    </w:p>
    <w:p w:rsidR="00925AD2" w:rsidRDefault="00925AD2">
      <w:r>
        <w:tab/>
        <w:t>Spatial Coverage:</w:t>
      </w:r>
      <w:r w:rsidR="009D6502">
        <w:t xml:space="preserve">  Strike sections at 1.63, 2.13, and 2.63 m from proximal basin wall</w:t>
      </w:r>
      <w:r w:rsidR="009D6502">
        <w:tab/>
      </w:r>
    </w:p>
    <w:p w:rsidR="00925AD2" w:rsidRDefault="00925AD2">
      <w:r>
        <w:tab/>
        <w:t>Resolution</w:t>
      </w:r>
      <w:r w:rsidR="009D6502">
        <w:t>: Vertical and lateral resolution of 1 mm</w:t>
      </w:r>
      <w:r w:rsidR="009D6502">
        <w:tab/>
      </w:r>
    </w:p>
    <w:p w:rsidR="00925AD2" w:rsidRDefault="00925AD2">
      <w:r>
        <w:tab/>
        <w:t>Frequency of collection:</w:t>
      </w:r>
      <w:r w:rsidR="009D6502">
        <w:t xml:space="preserve"> once</w:t>
      </w:r>
      <w:r w:rsidR="00C86590">
        <w:t xml:space="preserve"> </w:t>
      </w:r>
      <w:r w:rsidR="00C86590" w:rsidRPr="0020114B">
        <w:t>every</w:t>
      </w:r>
      <w:r w:rsidR="009D6502">
        <w:t xml:space="preserve"> 2 minutes</w:t>
      </w:r>
    </w:p>
    <w:p w:rsidR="002E0A74" w:rsidRDefault="00925AD2">
      <w:r>
        <w:tab/>
        <w:t>Other:</w:t>
      </w:r>
    </w:p>
    <w:p w:rsidR="002E0A74" w:rsidRDefault="002E0A74">
      <w:r>
        <w:t>Stratigraphic Cuts Meta Data</w:t>
      </w:r>
    </w:p>
    <w:p w:rsidR="00925AD2" w:rsidRDefault="00925AD2">
      <w:r>
        <w:tab/>
        <w:t>Location of Images:</w:t>
      </w:r>
      <w:r w:rsidR="009D6502">
        <w:t xml:space="preserve"> Strike sections at 1.63, 2.13, and 2.63 m from proximal basin wall</w:t>
      </w:r>
      <w:r w:rsidR="009D6502">
        <w:tab/>
      </w:r>
    </w:p>
    <w:p w:rsidR="00925AD2" w:rsidRDefault="00925AD2">
      <w:r>
        <w:tab/>
        <w:t>Resolution:</w:t>
      </w:r>
      <w:r w:rsidR="009D6502">
        <w:t xml:space="preserve"> 5.3 pixels/mm</w:t>
      </w:r>
    </w:p>
    <w:p w:rsidR="00270A1C" w:rsidRDefault="00270A1C">
      <w:r>
        <w:tab/>
        <w:t>Method of sectioning:</w:t>
      </w:r>
      <w:r w:rsidR="009D6502">
        <w:t xml:space="preserve"> vertical cuts through moist deposit with basin empty of water</w:t>
      </w:r>
    </w:p>
    <w:p w:rsidR="00925AD2" w:rsidRDefault="00925AD2">
      <w:r>
        <w:tab/>
        <w:t>Other:</w:t>
      </w:r>
    </w:p>
    <w:p w:rsidR="002E0A74" w:rsidRDefault="002E0A74"/>
    <w:sectPr w:rsidR="002E0A74" w:rsidSect="0058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0A74"/>
    <w:rsid w:val="00017486"/>
    <w:rsid w:val="0020114B"/>
    <w:rsid w:val="00270A1C"/>
    <w:rsid w:val="002E0A74"/>
    <w:rsid w:val="003074C5"/>
    <w:rsid w:val="003C6577"/>
    <w:rsid w:val="00515B35"/>
    <w:rsid w:val="0058441A"/>
    <w:rsid w:val="006172DD"/>
    <w:rsid w:val="006204EC"/>
    <w:rsid w:val="006E4840"/>
    <w:rsid w:val="008F1B4C"/>
    <w:rsid w:val="00925AD2"/>
    <w:rsid w:val="009B1B9E"/>
    <w:rsid w:val="009D2BA4"/>
    <w:rsid w:val="009D6502"/>
    <w:rsid w:val="00B279E6"/>
    <w:rsid w:val="00C2376E"/>
    <w:rsid w:val="00C86590"/>
    <w:rsid w:val="00D7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Straub</dc:creator>
  <cp:lastModifiedBy>diana</cp:lastModifiedBy>
  <cp:revision>4</cp:revision>
  <dcterms:created xsi:type="dcterms:W3CDTF">2015-06-25T14:50:00Z</dcterms:created>
  <dcterms:modified xsi:type="dcterms:W3CDTF">2015-06-25T15:07:00Z</dcterms:modified>
</cp:coreProperties>
</file>