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2C83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F7B92A2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2B4F9B1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3DBAE8D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43A5A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BFF7473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32CE1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D8A0E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7D261E83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6D8937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5E61D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9A5EE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EF4234" w14:textId="77777777" w:rsidR="000004DC" w:rsidRPr="00F26387" w:rsidRDefault="000004DC" w:rsidP="00F263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CB74D8" w14:textId="2D9557AD" w:rsidR="000004DC" w:rsidRPr="00F26387" w:rsidRDefault="00F26387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9065F">
        <w:rPr>
          <w:rFonts w:ascii="Times New Roman" w:hAnsi="Times New Roman" w:cs="Times New Roman"/>
          <w:sz w:val="28"/>
          <w:szCs w:val="28"/>
        </w:rPr>
        <w:t>3</w:t>
      </w:r>
    </w:p>
    <w:p w14:paraId="284E65E6" w14:textId="5622644B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="005B6B95">
        <w:rPr>
          <w:rFonts w:ascii="Times New Roman" w:hAnsi="Times New Roman" w:cs="Times New Roman"/>
          <w:bCs/>
          <w:iCs/>
          <w:sz w:val="28"/>
          <w:szCs w:val="28"/>
        </w:rPr>
        <w:t>Программирование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62A803D1" w14:textId="499BFBBE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 xml:space="preserve">на тему </w:t>
      </w:r>
      <w:r w:rsidRPr="005B6B95">
        <w:rPr>
          <w:rFonts w:ascii="Times New Roman" w:hAnsi="Times New Roman" w:cs="Times New Roman"/>
          <w:bCs/>
          <w:iCs/>
          <w:sz w:val="28"/>
          <w:szCs w:val="28"/>
        </w:rPr>
        <w:t>«</w:t>
      </w:r>
      <w:r w:rsidR="005B6B95" w:rsidRPr="005B6B95">
        <w:rPr>
          <w:rFonts w:ascii="Times New Roman" w:hAnsi="Times New Roman" w:cs="Times New Roman"/>
          <w:sz w:val="28"/>
          <w:szCs w:val="28"/>
        </w:rPr>
        <w:t>Целочисленные арифметические операции. Обработка массивов числовых данных</w:t>
      </w:r>
      <w:r w:rsidRPr="005B6B95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62A74BE7" w14:textId="6F127433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CA1470">
        <w:rPr>
          <w:rFonts w:ascii="Times New Roman" w:hAnsi="Times New Roman" w:cs="Times New Roman"/>
          <w:sz w:val="28"/>
          <w:szCs w:val="28"/>
        </w:rPr>
        <w:t>1</w:t>
      </w:r>
      <w:r w:rsidR="00586066">
        <w:rPr>
          <w:rFonts w:ascii="Times New Roman" w:hAnsi="Times New Roman" w:cs="Times New Roman"/>
          <w:sz w:val="28"/>
          <w:szCs w:val="28"/>
        </w:rPr>
        <w:t>7</w:t>
      </w:r>
    </w:p>
    <w:p w14:paraId="4717DB19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93D236C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4E22B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54FE2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656C9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C3404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42C83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3C53C4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64631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FA448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E603C" w14:textId="77777777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E9DDD" w14:textId="77777777"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0004DC" w:rsidRPr="00F26387" w14:paraId="5F00D343" w14:textId="77777777" w:rsidTr="00463F93">
        <w:trPr>
          <w:trHeight w:val="1751"/>
        </w:trPr>
        <w:tc>
          <w:tcPr>
            <w:tcW w:w="4416" w:type="dxa"/>
          </w:tcPr>
          <w:p w14:paraId="0AAAE661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5954C877" w14:textId="771D4C3E" w:rsidR="000004DC" w:rsidRPr="00B85195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 w:rsidR="005B6B95" w:rsidRPr="00B85195">
              <w:rPr>
                <w:sz w:val="28"/>
                <w:szCs w:val="28"/>
              </w:rPr>
              <w:t>250501</w:t>
            </w:r>
          </w:p>
          <w:p w14:paraId="18C268B4" w14:textId="068D9A0D" w:rsidR="005B6B95" w:rsidRPr="005B6B95" w:rsidRDefault="005B6B95" w:rsidP="00F263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Лукьянов Е.О.</w:t>
            </w:r>
          </w:p>
          <w:p w14:paraId="249B6409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785968D6" w14:textId="77777777" w:rsidR="000004DC" w:rsidRPr="00F26387" w:rsidRDefault="000004DC" w:rsidP="00F263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1917C318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3FA4322E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1925ECF9" w14:textId="77777777"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3DB5A421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666A50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098796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A3372C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8856DE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797FE0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2B7423" w14:textId="77777777"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1352A9" w14:textId="7AF3BD5A"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</w:t>
      </w:r>
      <w:r w:rsidR="002E7150">
        <w:rPr>
          <w:rFonts w:ascii="Times New Roman" w:hAnsi="Times New Roman" w:cs="Times New Roman"/>
          <w:sz w:val="28"/>
          <w:szCs w:val="28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14:paraId="5B56DF1B" w14:textId="5AF34973" w:rsidR="000004DC" w:rsidRPr="005B6B95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58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075868">
        <w:rPr>
          <w:rFonts w:ascii="Times New Roman" w:hAnsi="Times New Roman" w:cs="Times New Roman"/>
          <w:b/>
          <w:sz w:val="28"/>
          <w:szCs w:val="28"/>
        </w:rPr>
        <w:t>:</w:t>
      </w:r>
      <w:r w:rsidR="005B6B95">
        <w:rPr>
          <w:rFonts w:ascii="Times New Roman" w:hAnsi="Times New Roman" w:cs="Times New Roman"/>
          <w:sz w:val="28"/>
          <w:szCs w:val="28"/>
        </w:rPr>
        <w:t xml:space="preserve"> </w:t>
      </w:r>
      <w:r w:rsidR="005B6B95" w:rsidRPr="005B6B95">
        <w:rPr>
          <w:rFonts w:ascii="Times New Roman" w:hAnsi="Times New Roman" w:cs="Times New Roman"/>
          <w:sz w:val="28"/>
          <w:szCs w:val="28"/>
        </w:rPr>
        <w:t>Ознакомиться</w:t>
      </w:r>
      <w:proofErr w:type="gramEnd"/>
      <w:r w:rsidR="005B6B95">
        <w:rPr>
          <w:rFonts w:ascii="Times New Roman" w:hAnsi="Times New Roman" w:cs="Times New Roman"/>
          <w:sz w:val="28"/>
          <w:szCs w:val="28"/>
        </w:rPr>
        <w:t xml:space="preserve"> </w:t>
      </w:r>
      <w:r w:rsidR="005B6B95" w:rsidRPr="005B6B95">
        <w:rPr>
          <w:rFonts w:ascii="Times New Roman" w:hAnsi="Times New Roman" w:cs="Times New Roman"/>
          <w:sz w:val="28"/>
          <w:szCs w:val="28"/>
        </w:rPr>
        <w:t>с арифметическими операциями над целочисленными данными, обработкой массивов чисел, ознакомиться с правилами оформления ассемблерных процедур.</w:t>
      </w:r>
    </w:p>
    <w:p w14:paraId="2EB9F41D" w14:textId="77777777" w:rsidR="006115BE" w:rsidRPr="00075868" w:rsidRDefault="006115BE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6C631" w14:textId="77777777" w:rsidR="006115BE" w:rsidRPr="008E40A2" w:rsidRDefault="00075868" w:rsidP="006115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6B837543" w14:textId="77777777" w:rsidR="005B6B95" w:rsidRDefault="005B6B95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Для выполнения работы требуется рассмотреть следующие элементы языка ассемблера: </w:t>
      </w:r>
    </w:p>
    <w:p w14:paraId="1FF60C48" w14:textId="3D41FC06" w:rsidR="005B6B95" w:rsidRPr="005B6B95" w:rsidRDefault="005B6B95" w:rsidP="005B6B9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Арифметические операции над целыми числами. </w:t>
      </w:r>
    </w:p>
    <w:p w14:paraId="2D3BABA3" w14:textId="77777777" w:rsidR="005B6B95" w:rsidRDefault="005B6B95" w:rsidP="005B6B95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>Арифметические операции над целыми числами в двоичной арифметике выполняются с помощью следующих команд:</w:t>
      </w:r>
    </w:p>
    <w:p w14:paraId="25C61E10" w14:textId="77777777" w:rsidR="005B6B95" w:rsidRDefault="005B6B95" w:rsidP="005B6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 -- команды сложения (ADD, ADC):</w:t>
      </w:r>
    </w:p>
    <w:p w14:paraId="5E28C3FF" w14:textId="77777777" w:rsidR="005B6B95" w:rsidRDefault="005B6B95" w:rsidP="005B6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ADD приемник, источник </w:t>
      </w:r>
    </w:p>
    <w:p w14:paraId="17D55906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Команда ADD выполняет арифметическое сложение приемника и источника, помещает сумму в приемник, не изменяя содержимое источника.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Команда ADD никак не различает числа со знаком и без знака, но, употребляя значения флагов CF (перенос при сложении чисел без знака), OF (перенос при сложении чисел со знаком) и SF (знак результата), можно использовать ее и для тех, и для других. </w:t>
      </w:r>
    </w:p>
    <w:p w14:paraId="16B095ED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ADC приемник, источник </w:t>
      </w:r>
    </w:p>
    <w:p w14:paraId="05D9DD6D" w14:textId="6EC5007C" w:rsidR="000004DC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>Команда ADC во всем аналогична ADD, кроме того, что она выполняет арифметическое сложение приемника, источника и флага СF. Пара команд ADD/ADC используется для сложения чисел повышенной точности.</w:t>
      </w:r>
    </w:p>
    <w:p w14:paraId="5E5835F0" w14:textId="77777777" w:rsidR="005B6B95" w:rsidRDefault="005B6B95" w:rsidP="005B6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-- команды вычитания (SUB, SBB): </w:t>
      </w:r>
    </w:p>
    <w:p w14:paraId="77BC8D84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SUB приемник, источник </w:t>
      </w:r>
    </w:p>
    <w:p w14:paraId="3A54155F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Команда SUB вычитает источник из приемника и помещает разность в приемник.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Точно так же, как и команда ADD, SUB не делает различий между числами со знаком и без знака, но флаги позволяют использовать ее как для тех, так и для других. </w:t>
      </w:r>
    </w:p>
    <w:p w14:paraId="00AFCC6B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SBB приемник, источник </w:t>
      </w:r>
    </w:p>
    <w:p w14:paraId="40A83969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Команда SBB во всем аналогична SUB, кроме того, что она вычитает из приемника значение источника и дополнительно вычитает значение флага CF. </w:t>
      </w:r>
    </w:p>
    <w:p w14:paraId="2EC883A3" w14:textId="77777777" w:rsidR="005B6B95" w:rsidRDefault="005B6B95" w:rsidP="005B6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-- команды умножения (MUL, IMUL): </w:t>
      </w:r>
    </w:p>
    <w:p w14:paraId="7FE3B523" w14:textId="7D447F0E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MUL источник Команда MUL выполняет умножение содержимого источника (регистр или переменная) и регистра AL, АХ, ЕАХ (в зависимости от размера источника или оператора PTR) и помещает результат в АХ, DX:AX, </w:t>
      </w:r>
      <w:proofErr w:type="gramStart"/>
      <w:r w:rsidRPr="005B6B95">
        <w:rPr>
          <w:rFonts w:ascii="Times New Roman" w:hAnsi="Times New Roman" w:cs="Times New Roman"/>
          <w:sz w:val="28"/>
          <w:szCs w:val="28"/>
        </w:rPr>
        <w:t>EDX:EAX</w:t>
      </w:r>
      <w:proofErr w:type="gramEnd"/>
      <w:r w:rsidRPr="005B6B95">
        <w:rPr>
          <w:rFonts w:ascii="Times New Roman" w:hAnsi="Times New Roman" w:cs="Times New Roman"/>
          <w:sz w:val="28"/>
          <w:szCs w:val="28"/>
        </w:rPr>
        <w:t xml:space="preserve"> соответственно. При умножении 8-битовых операндов результат всегда помещается в регистр AX. При умножении 16-битовых данных результат, который может быть длиною до 32 бит, помещается в пару регистров: в регистре DX содержатся старшие 16-бит, а в регистре AX – младшие 16-бит. Если старшая половина результата (АН, DX, EDX) содержит только нули (результат целиком поместился в младшую половину), то флаги </w:t>
      </w:r>
      <w:r w:rsidRPr="005B6B95">
        <w:rPr>
          <w:rFonts w:ascii="Times New Roman" w:hAnsi="Times New Roman" w:cs="Times New Roman"/>
          <w:sz w:val="28"/>
          <w:szCs w:val="28"/>
        </w:rPr>
        <w:lastRenderedPageBreak/>
        <w:t>CF и OF устанавливаются в 0, иначе – в 1. Значение остальных флагов (SF, ZF, AF и PF) не определено.</w:t>
      </w:r>
    </w:p>
    <w:p w14:paraId="3912E7CE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IMUL ... </w:t>
      </w:r>
    </w:p>
    <w:p w14:paraId="14399B58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Команда IMUL выполняет умножение с учетом знака. Эта команда имеет три формы, различающиеся числом операндов: </w:t>
      </w:r>
    </w:p>
    <w:p w14:paraId="1A51AE56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a) IMUL источник: источник (регистр или переменная) умножается на AL, АХ или ЕАХ (в зависимости от размера операнда), и результат располагается в АХ, DX:AX или </w:t>
      </w:r>
      <w:proofErr w:type="gramStart"/>
      <w:r w:rsidRPr="005B6B95">
        <w:rPr>
          <w:rFonts w:ascii="Times New Roman" w:hAnsi="Times New Roman" w:cs="Times New Roman"/>
          <w:sz w:val="28"/>
          <w:szCs w:val="28"/>
        </w:rPr>
        <w:t>EDX:EAX</w:t>
      </w:r>
      <w:proofErr w:type="gramEnd"/>
      <w:r w:rsidRPr="005B6B95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</w:p>
    <w:p w14:paraId="09ED9968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b) IMUL приемник, источник: источник (число, регистр или переменная) умножается на приемник (регистр), и результат заносится в приемник. </w:t>
      </w:r>
    </w:p>
    <w:p w14:paraId="66653779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c) IMUL приемник, источник1, источник2: источник 1 (регистр или переменная) умножается на источник 2 (число), и результат заносится в приемник (регистр). </w:t>
      </w:r>
    </w:p>
    <w:p w14:paraId="57A4595B" w14:textId="4681389A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>Во всех трех вариантах считается, что результат может занимать в два раза больше места, чем размер источника. В первом случае приемник автоматически оказывается достаточно большим, но во втором и третьем случаях могут произойти переполнение и потеря старших бит результата. Флаги OF и CF будут равны единице, если это произошло, и нулю, если результат умножения 20 поместился целиком в приемник (во втором и третьем случаях) или в младшую половину приемника (в первом случае). Значения флагов SF, ZF, AF и PF после команды IMUL не определены.</w:t>
      </w:r>
    </w:p>
    <w:p w14:paraId="1D454046" w14:textId="77777777" w:rsidR="005B6B95" w:rsidRDefault="005B6B95" w:rsidP="005B6B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-- команды деления (DIV, IDIV): </w:t>
      </w:r>
    </w:p>
    <w:p w14:paraId="40413B9B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DIV источник </w:t>
      </w:r>
    </w:p>
    <w:p w14:paraId="2D487B21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Команда DIV выполняет целочисленное деление без знака AL, АХ или ЕАХ (в зависимости от размера источника) на источник (регистр или переменная) и помещает результат в AL, АХ или ЕАХ, а остаток — в АН, DX или EDX соответственно. Результат всегда округляется в сторону нуля, абсолютное значение остатка всегда меньше абсолютного значения делителя. </w:t>
      </w:r>
    </w:p>
    <w:p w14:paraId="6AB0A65B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При 8-битном источнике (байт), используется 16-битовое делимое (AX). В результате деления получается два числа: частное помещается в регистр AL, а остаток – в AH. </w:t>
      </w:r>
    </w:p>
    <w:p w14:paraId="7186E563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>При 16-битовом делителе (слово), используется 32-битовое делимое (DX:AX, причем DX содержит старшую значимую часть, а регистр AX – младшую). Команда деления помещает частное в регистр AX, а остаток в DX.</w:t>
      </w:r>
    </w:p>
    <w:p w14:paraId="374BBB93" w14:textId="2AD20FAA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>Значения флагов CF, OF, SF, ZF, AF и PF после этой команды не определены, а переполнение (если частное больше того, что может быть помещено в регистр результата (255 для байтового деления и 65535 для деления слов)) или деление на ноль вызывает прерывание 0h.</w:t>
      </w:r>
    </w:p>
    <w:p w14:paraId="0C9582DD" w14:textId="77777777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 xml:space="preserve">IDIV источник </w:t>
      </w:r>
    </w:p>
    <w:p w14:paraId="33EA0966" w14:textId="523CD2D4" w:rsidR="005B6B95" w:rsidRDefault="005B6B95" w:rsidP="005B6B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6B95">
        <w:rPr>
          <w:rFonts w:ascii="Times New Roman" w:hAnsi="Times New Roman" w:cs="Times New Roman"/>
          <w:sz w:val="28"/>
          <w:szCs w:val="28"/>
        </w:rPr>
        <w:t>Команда IDIV выполняет целочисленное деление со знаком AL, АХ или ЕАХ (в зависимости от размера источника) на источник (регистр или переменная) и помещает результат в AL, АХ или ЕАХ, а остаток — в АН, DX или EDX соответственно. В остальном IDIV соответствует DIV</w:t>
      </w:r>
      <w:r w:rsidR="00CB18AE">
        <w:rPr>
          <w:rFonts w:ascii="Times New Roman" w:hAnsi="Times New Roman" w:cs="Times New Roman"/>
          <w:sz w:val="28"/>
          <w:szCs w:val="28"/>
        </w:rPr>
        <w:t>.</w:t>
      </w:r>
    </w:p>
    <w:p w14:paraId="2072B9AD" w14:textId="6C49F88A" w:rsidR="00CB18AE" w:rsidRPr="00CB18AE" w:rsidRDefault="00CB18AE" w:rsidP="00CB18A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Логические побитовые операции над целыми числами. </w:t>
      </w:r>
    </w:p>
    <w:p w14:paraId="4E7BADAA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lastRenderedPageBreak/>
        <w:t xml:space="preserve">Логические побитовые операции над целыми числами выполняются с помощью следующих команд: </w:t>
      </w:r>
    </w:p>
    <w:p w14:paraId="2B04866F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-- логическое И (AND): </w:t>
      </w:r>
    </w:p>
    <w:p w14:paraId="6AEBF31A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AND приемник, источник </w:t>
      </w:r>
    </w:p>
    <w:p w14:paraId="1E0EE859" w14:textId="77777777" w:rsidR="00CB18AE" w:rsidRDefault="00CB18AE" w:rsidP="00CB18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Команда AND выполняет «логическое И» над приемником (регистр или переменная) и источником (число, регистр или переменная) и помещает результат в приемник. Источник и приемник не могут быть переменными одновременно. Флаги OF и CF обнуляются, SF, ZF и PF устанавливаются в соответствии с результатом, AF – не определен. </w:t>
      </w:r>
    </w:p>
    <w:p w14:paraId="0626AA87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-- логическое ИЛИ (OR): </w:t>
      </w:r>
    </w:p>
    <w:p w14:paraId="0EE6F463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OR приемник, источник </w:t>
      </w:r>
    </w:p>
    <w:p w14:paraId="6C6ABBEE" w14:textId="77777777" w:rsidR="00CB18AE" w:rsidRDefault="00CB18AE" w:rsidP="00CB18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Команда AND выполняет «логическое ИЛИ» над приемником (регистр или переменная) и источником (число, регистр или переменная) и помещает результат в приемник. Источник и приемник не могут быть переменными одновременно. Флаги OF и CF обнуляются, SF, ZF и PF устанавливаются в соответствии с результатом, AF – не определен. </w:t>
      </w:r>
    </w:p>
    <w:p w14:paraId="21515588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-- логическое исключающее ИЛИ (XOR): </w:t>
      </w:r>
    </w:p>
    <w:p w14:paraId="25CC326F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XOR приемник, источник </w:t>
      </w:r>
    </w:p>
    <w:p w14:paraId="6956251C" w14:textId="308CD4CB" w:rsidR="00CB18AE" w:rsidRDefault="00CB18AE" w:rsidP="00CB18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Команда AND выполняет «логическое И» над приемником (регистр или переменная) и источником (число, регистр или переменная) и помещает результат в приемник. Источник и приемник не могут быть переменными одновременно. Команда XOR часто используется для обнуления регистра: </w:t>
      </w:r>
    </w:p>
    <w:p w14:paraId="17821E74" w14:textId="28DA870E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XOR AX, AX </w:t>
      </w:r>
      <w:r>
        <w:rPr>
          <w:rFonts w:ascii="Times New Roman" w:hAnsi="Times New Roman" w:cs="Times New Roman"/>
          <w:sz w:val="28"/>
          <w:szCs w:val="28"/>
        </w:rPr>
        <w:tab/>
      </w:r>
      <w:r w:rsidRPr="00CB18AE">
        <w:rPr>
          <w:rFonts w:ascii="Times New Roman" w:hAnsi="Times New Roman" w:cs="Times New Roman"/>
          <w:sz w:val="28"/>
          <w:szCs w:val="28"/>
        </w:rPr>
        <w:t>; обнуление AX</w:t>
      </w:r>
    </w:p>
    <w:p w14:paraId="5C070F84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-- инверсия (NOT): </w:t>
      </w:r>
    </w:p>
    <w:p w14:paraId="7891CA02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NOT приемник </w:t>
      </w:r>
    </w:p>
    <w:p w14:paraId="513BFAF5" w14:textId="77777777" w:rsidR="00CB18AE" w:rsidRDefault="00CB18AE" w:rsidP="00CB18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Команда NOT выполняет инверсию бит приемника (регистр или переменная). Флаги не затрагиваются. </w:t>
      </w:r>
    </w:p>
    <w:p w14:paraId="6E687C6E" w14:textId="397A78E1" w:rsidR="00CB18AE" w:rsidRPr="00CB18AE" w:rsidRDefault="00CB18AE" w:rsidP="00CB18A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Процедуры. </w:t>
      </w:r>
    </w:p>
    <w:p w14:paraId="44C45894" w14:textId="602D0CE0" w:rsidR="00CB18AE" w:rsidRDefault="00CB18AE" w:rsidP="00CB18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Процедура в ассемблере – это аналог функции C, процедур и функций PASCAL и т.п. Ассемблер не накладывает на процедуры никаких ограничений – на любой адрес программы можно передать управление командой CALL, и оно вернется к вызвавшей процедуре, как только встретится команда RET. </w:t>
      </w:r>
    </w:p>
    <w:p w14:paraId="4A393B58" w14:textId="77777777" w:rsidR="00CB18AE" w:rsidRDefault="00CB18AE" w:rsidP="00CB18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Описание операндов PROC: </w:t>
      </w:r>
    </w:p>
    <w:p w14:paraId="5C7B6596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-- метка – название процедуры. </w:t>
      </w:r>
    </w:p>
    <w:p w14:paraId="542AF69D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-- тип может принимать значения NEAR и FAR, </w:t>
      </w:r>
      <w:proofErr w:type="gramStart"/>
      <w:r w:rsidRPr="00CB18A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CB18AE">
        <w:rPr>
          <w:rFonts w:ascii="Times New Roman" w:hAnsi="Times New Roman" w:cs="Times New Roman"/>
          <w:sz w:val="28"/>
          <w:szCs w:val="28"/>
        </w:rPr>
        <w:t xml:space="preserve"> если он указан, все команды RET в теле процедуры будут заменены соответственно на RETN и RETF. По умолчанию подразумевается, что процедура имеет тип NEAR в моделях памяти TINY, SMALL и COMPACT. </w:t>
      </w:r>
    </w:p>
    <w:p w14:paraId="6A1A1374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 xml:space="preserve">-- язык действует аналогично такому же операнду </w:t>
      </w:r>
      <w:proofErr w:type="gramStart"/>
      <w:r w:rsidRPr="00CB18AE">
        <w:rPr>
          <w:rFonts w:ascii="Times New Roman" w:hAnsi="Times New Roman" w:cs="Times New Roman"/>
          <w:sz w:val="28"/>
          <w:szCs w:val="28"/>
        </w:rPr>
        <w:t>директивы .MODEL</w:t>
      </w:r>
      <w:proofErr w:type="gramEnd"/>
      <w:r w:rsidRPr="00CB18AE">
        <w:rPr>
          <w:rFonts w:ascii="Times New Roman" w:hAnsi="Times New Roman" w:cs="Times New Roman"/>
          <w:sz w:val="28"/>
          <w:szCs w:val="28"/>
        </w:rPr>
        <w:t xml:space="preserve">, определяя взаимодействие процедуры с языками высокого уровня. В некоторых ассемблерах директива PROC позволяет также считать параметры, передаваемые вызывающей программой. В этом случае указание языка необходимо, так как различные языки высокого уровня используют разные способы передачи параметров. </w:t>
      </w:r>
    </w:p>
    <w:p w14:paraId="1EE3E860" w14:textId="77777777" w:rsidR="00CB18AE" w:rsidRDefault="00CB18AE" w:rsidP="00CB18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lastRenderedPageBreak/>
        <w:t xml:space="preserve">-- USES регистры – список регистров, значения которых изменяет процедура. Ассемблер помещает в начало процедуры набор команд PUSH, а перед командой RET – набор команд POP, так что значения перечисленных регистров будут восстановлены. </w:t>
      </w:r>
    </w:p>
    <w:p w14:paraId="2A06AC4D" w14:textId="3B062A68" w:rsidR="0099008E" w:rsidRPr="00FC2DBC" w:rsidRDefault="00CB18AE" w:rsidP="00FC2D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8AE">
        <w:rPr>
          <w:rFonts w:ascii="Times New Roman" w:hAnsi="Times New Roman" w:cs="Times New Roman"/>
          <w:sz w:val="28"/>
          <w:szCs w:val="28"/>
        </w:rPr>
        <w:t>Параметры в процедуры можно передавать в регистрах, в глобальных переменных, в стеке, в потоке кода, в блоке параметров. Одна из простых передач – передача параметров через регистры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0CDB64" w14:textId="77777777" w:rsidR="0099008E" w:rsidRDefault="0099008E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8AF762" w14:textId="60A82F75" w:rsidR="00B85195" w:rsidRDefault="00B85195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1A49A1CB" w14:textId="77777777" w:rsidR="00B85195" w:rsidRDefault="00B85195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10D9D3" w14:textId="390D8BF9" w:rsidR="00B85195" w:rsidRPr="00B85195" w:rsidRDefault="00B85195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CD19FB" wp14:editId="263B4797">
            <wp:extent cx="5819775" cy="6791325"/>
            <wp:effectExtent l="0" t="0" r="9525" b="9525"/>
            <wp:docPr id="1053474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4D4C" w14:textId="74F46991" w:rsidR="00B85195" w:rsidRPr="00B85195" w:rsidRDefault="00B85195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Код программы</w:t>
      </w:r>
    </w:p>
    <w:p w14:paraId="369ABD1D" w14:textId="5B326EED" w:rsidR="00B85195" w:rsidRDefault="00B85195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noProof/>
          <w:sz w:val="28"/>
          <w:szCs w:val="21"/>
        </w:rPr>
        <w:lastRenderedPageBreak/>
        <w:drawing>
          <wp:inline distT="0" distB="0" distL="0" distR="0" wp14:anchorId="22522FD6" wp14:editId="35850AC8">
            <wp:extent cx="5829300" cy="7715250"/>
            <wp:effectExtent l="0" t="0" r="0" b="0"/>
            <wp:docPr id="20450095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00A6" w14:textId="4AB00A6D" w:rsidR="00B85195" w:rsidRPr="00B85195" w:rsidRDefault="00B85195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  <w:r>
        <w:rPr>
          <w:rFonts w:ascii="Times New Roman" w:hAnsi="Times New Roman" w:cs="Times New Roman"/>
          <w:bCs/>
          <w:sz w:val="28"/>
          <w:szCs w:val="21"/>
        </w:rPr>
        <w:t>Рисунок 2 – Код программы</w:t>
      </w:r>
    </w:p>
    <w:p w14:paraId="05D3FECA" w14:textId="77777777" w:rsidR="00B85195" w:rsidRDefault="00B85195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5A3364F8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477143B4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1618AD01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7A2C9F07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00A37050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572280F8" w14:textId="19B1DE3D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>
        <w:rPr>
          <w:rFonts w:ascii="Times New Roman" w:hAnsi="Times New Roman" w:cs="Times New Roman"/>
          <w:b/>
          <w:noProof/>
          <w:sz w:val="28"/>
          <w:szCs w:val="21"/>
        </w:rPr>
        <w:lastRenderedPageBreak/>
        <w:drawing>
          <wp:inline distT="0" distB="0" distL="0" distR="0" wp14:anchorId="479868F1" wp14:editId="1C0E98DA">
            <wp:extent cx="5848350" cy="7191375"/>
            <wp:effectExtent l="0" t="0" r="0" b="9525"/>
            <wp:docPr id="4844721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5A9B" w14:textId="09233DE1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  <w:r>
        <w:rPr>
          <w:rFonts w:ascii="Times New Roman" w:hAnsi="Times New Roman" w:cs="Times New Roman"/>
          <w:bCs/>
          <w:sz w:val="28"/>
          <w:szCs w:val="21"/>
        </w:rPr>
        <w:t>Рисунок 3 – Код программы</w:t>
      </w:r>
    </w:p>
    <w:p w14:paraId="11EC9AA4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</w:p>
    <w:p w14:paraId="25642DBA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</w:p>
    <w:p w14:paraId="65E272F9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</w:p>
    <w:p w14:paraId="2CA7D512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</w:p>
    <w:p w14:paraId="210C39DC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</w:p>
    <w:p w14:paraId="471B3D2B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</w:p>
    <w:p w14:paraId="40DFADDA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</w:p>
    <w:p w14:paraId="601AE30C" w14:textId="77777777" w:rsid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</w:p>
    <w:p w14:paraId="47E63D63" w14:textId="77777777" w:rsidR="00FD6D5E" w:rsidRPr="00FD6D5E" w:rsidRDefault="00FD6D5E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1"/>
        </w:rPr>
      </w:pPr>
    </w:p>
    <w:p w14:paraId="514967DD" w14:textId="770AA6A1" w:rsidR="005D23E0" w:rsidRDefault="005D23E0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lastRenderedPageBreak/>
        <w:t>Вывод программы</w:t>
      </w:r>
    </w:p>
    <w:p w14:paraId="50699047" w14:textId="77777777" w:rsidR="006A1432" w:rsidRDefault="006A1432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14:paraId="1528D330" w14:textId="4A8C9EA1" w:rsidR="00B6281C" w:rsidRDefault="00EF40DD" w:rsidP="006A143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1"/>
          <w:lang w:val="en-US"/>
        </w:rPr>
        <w:drawing>
          <wp:inline distT="0" distB="0" distL="0" distR="0" wp14:anchorId="0B63CCE7" wp14:editId="118F5C30">
            <wp:extent cx="2602199" cy="3143250"/>
            <wp:effectExtent l="0" t="0" r="8255" b="0"/>
            <wp:docPr id="8806566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606" cy="31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74C7" w14:textId="77777777" w:rsidR="006A1432" w:rsidRPr="006A1432" w:rsidRDefault="006A1432" w:rsidP="006A143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  <w:lang w:val="en-US"/>
        </w:rPr>
      </w:pPr>
    </w:p>
    <w:p w14:paraId="5A3A871E" w14:textId="624B06DA" w:rsidR="005D23E0" w:rsidRPr="00702E03" w:rsidRDefault="00702E03" w:rsidP="00702E0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519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sectPr w:rsidR="005D23E0" w:rsidRPr="00702E03" w:rsidSect="0058606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63948"/>
    <w:multiLevelType w:val="hybridMultilevel"/>
    <w:tmpl w:val="058AF1DE"/>
    <w:lvl w:ilvl="0" w:tplc="421C7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789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4DC"/>
    <w:rsid w:val="000004DC"/>
    <w:rsid w:val="000737CB"/>
    <w:rsid w:val="0007524B"/>
    <w:rsid w:val="00075868"/>
    <w:rsid w:val="000D44E7"/>
    <w:rsid w:val="00260B18"/>
    <w:rsid w:val="002E7150"/>
    <w:rsid w:val="0033214C"/>
    <w:rsid w:val="00400A98"/>
    <w:rsid w:val="004654C1"/>
    <w:rsid w:val="00586066"/>
    <w:rsid w:val="005B6B95"/>
    <w:rsid w:val="005D119B"/>
    <w:rsid w:val="005D23E0"/>
    <w:rsid w:val="006115BE"/>
    <w:rsid w:val="0069065F"/>
    <w:rsid w:val="006A1432"/>
    <w:rsid w:val="00702E03"/>
    <w:rsid w:val="0085051A"/>
    <w:rsid w:val="008E40A2"/>
    <w:rsid w:val="009601B7"/>
    <w:rsid w:val="0099008E"/>
    <w:rsid w:val="00A70ADE"/>
    <w:rsid w:val="00B6281C"/>
    <w:rsid w:val="00B85195"/>
    <w:rsid w:val="00BE2927"/>
    <w:rsid w:val="00C263AB"/>
    <w:rsid w:val="00CA1470"/>
    <w:rsid w:val="00CB18AE"/>
    <w:rsid w:val="00CC4A9F"/>
    <w:rsid w:val="00CE5908"/>
    <w:rsid w:val="00CF2929"/>
    <w:rsid w:val="00D44A15"/>
    <w:rsid w:val="00DE0285"/>
    <w:rsid w:val="00ED2367"/>
    <w:rsid w:val="00EF40DD"/>
    <w:rsid w:val="00F26387"/>
    <w:rsid w:val="00FB43A6"/>
    <w:rsid w:val="00FC2DBC"/>
    <w:rsid w:val="00FD41F8"/>
    <w:rsid w:val="00FD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D720"/>
  <w15:chartTrackingRefBased/>
  <w15:docId w15:val="{A7D28155-8019-4894-ACDF-B8402DF8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1270</Words>
  <Characters>7243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Жека Лукьянов</cp:lastModifiedBy>
  <cp:revision>13</cp:revision>
  <cp:lastPrinted>2023-10-12T21:06:00Z</cp:lastPrinted>
  <dcterms:created xsi:type="dcterms:W3CDTF">2023-10-01T18:13:00Z</dcterms:created>
  <dcterms:modified xsi:type="dcterms:W3CDTF">2023-10-12T21:06:00Z</dcterms:modified>
</cp:coreProperties>
</file>