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A7 Observability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A7 Observability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