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C9 Governance and security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i w:val="0"/>
        </w:rPr>
        <w:t>What you need to know.</w:t>
      </w:r>
    </w:p>
    <w:p>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limits a parameter to fixed values: </w:t>
      </w:r>
      <w:r>
        <w:rPr>
          <w:rFonts w:ascii="Consolas" w:hAnsi="Consolas" w:eastAsia="Consolas"/>
          <w:b w:val="0"/>
          <w:sz w:val="19"/>
        </w:rPr>
        <w:t>mode: Literal["fast", "safe"]</w:t>
      </w:r>
      <w:r>
        <w:rPr>
          <w:b w:val="0"/>
          <w:i w:val="0"/>
        </w:rPr>
        <w:t xml:space="preserve"> tells readers and mypy that only those two strings are valid. Python does not check it at run time, so a caller can still pass any string. Raise an error yourself when a wrong value must not get through.</w:t>
      </w:r>
    </w:p>
    <w:p>
      <w:r>
        <w:rPr>
          <w:rFonts w:ascii="Consolas" w:hAnsi="Consolas" w:eastAsia="Consolas"/>
          <w:b w:val="0"/>
          <w:sz w:val="19"/>
        </w:rPr>
        <w:t>set().union(*sets)</w:t>
      </w:r>
      <w:r>
        <w:rPr>
          <w:b w:val="0"/>
          <w:i w:val="0"/>
        </w:rPr>
        <w:t xml:space="preserve"> combines sets: every item in any of them. </w:t>
      </w:r>
      <w:r>
        <w:rPr>
          <w:rFonts w:ascii="Consolas" w:hAnsi="Consolas" w:eastAsia="Consolas"/>
          <w:b w:val="0"/>
          <w:sz w:val="19"/>
        </w:rPr>
        <w:t>set.intersection(*sets)</w:t>
      </w:r>
      <w:r>
        <w:rPr>
          <w:b w:val="0"/>
          <w:i w:val="0"/>
        </w:rPr>
        <w:t xml:space="preserve"> keeps only items in all of them.</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C9 Governance and security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