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pPr>
        <w:pStyle w:val="ListBullet"/>
      </w:pPr>
      <w:r>
        <w:rPr>
          <w:b w:val="0"/>
          <w:i w:val="0"/>
        </w:rPr>
        <w:t>☐ The project has a pyproject.toml, a virtual environment and pinned dependencies.</w:t>
      </w:r>
    </w:p>
    <w:p>
      <w:pPr>
        <w:pStyle w:val="ListBullet"/>
      </w:pPr>
      <w:r>
        <w:rPr>
          <w:b w:val="0"/>
          <w:i w:val="0"/>
        </w:rPr>
        <w:t>☐ ruff and mypy pass before every commit.</w:t>
      </w:r>
    </w:p>
    <w:p>
      <w:pPr>
        <w:pStyle w:val="ListBullet"/>
      </w:pPr>
      <w:r>
        <w:rPr>
          <w:b w:val="0"/>
          <w:i w:val="0"/>
        </w:rPr>
        <w:t>☐ Functions are pure where possible. Side effects sit at the edges.</w:t>
      </w:r>
    </w:p>
    <w:p>
      <w:pPr>
        <w:pStyle w:val="ListBullet"/>
      </w:pPr>
      <w:r>
        <w:rPr>
          <w:b w:val="0"/>
          <w:i w:val="0"/>
        </w:rPr>
        <w:t>☐ Dtypes are explicit. pandas code is vectorised, with no row-wise apply on large frames.</w:t>
      </w:r>
    </w:p>
    <w:p>
      <w:pPr>
        <w:pStyle w:val="ListBullet"/>
      </w:pPr>
      <w:r>
        <w:rPr>
          <w:b w:val="0"/>
          <w:i w:val="0"/>
        </w:rPr>
        <w:t>☐ Inputs are validated with pandera or pydantic at every boundary.</w:t>
      </w:r>
    </w:p>
    <w:p>
      <w:pPr>
        <w:pStyle w:val="ListBullet"/>
      </w:pPr>
      <w:r>
        <w:rPr>
          <w:b w:val="0"/>
          <w:i w:val="0"/>
        </w:rPr>
        <w:t>☐ Seeds, config and data versions are recorded for every result.</w:t>
      </w:r>
    </w:p>
    <w:p>
      <w:pPr>
        <w:pStyle w:val="ListBullet"/>
      </w:pPr>
      <w:r>
        <w:rPr>
          <w:b w:val="0"/>
          <w:i w:val="0"/>
        </w:rPr>
        <w:t>☐ Weighted estimates use the survey weights. Intervals and effect sizes go with every estimate.</w:t>
      </w:r>
    </w:p>
    <w:p>
      <w:pPr>
        <w:pStyle w:val="ListBullet"/>
      </w:pPr>
      <w:r>
        <w:rPr>
          <w:b w:val="0"/>
          <w:i w:val="0"/>
        </w:rPr>
        <w:t>☐ Preprocessing sits inside a scikit-learn Pipeline, fitted on training folds only.</w:t>
      </w:r>
    </w:p>
    <w:p>
      <w:pPr>
        <w:pStyle w:val="ListBullet"/>
      </w:pPr>
      <w:r>
        <w:rPr>
          <w:b w:val="0"/>
          <w:i w:val="0"/>
        </w:rPr>
        <w:t>☐ The metric matches the decision. Calibration and subgroup performance are checked.</w:t>
      </w:r>
    </w:p>
    <w:p>
      <w:pPr>
        <w:pStyle w:val="ListBullet"/>
      </w:pPr>
      <w:r>
        <w:rPr>
          <w:b w:val="0"/>
          <w:i w:val="0"/>
        </w:rPr>
        <w:t>☐ Every experiment is tracked in MLflow.</w:t>
      </w:r>
    </w:p>
    <w:p>
      <w:pPr>
        <w:pStyle w:val="ListBullet"/>
      </w:pPr>
      <w:r>
        <w:rPr>
          <w:b w:val="0"/>
          <w:i w:val="0"/>
        </w:rPr>
        <w:t>☐ Tests cover edge cases, including empty inputs and zeros.</w:t>
      </w:r>
    </w:p>
    <w:p>
      <w:pPr>
        <w:pStyle w:val="ListBullet"/>
      </w:pPr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B: Python for data science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