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A8 Incremental processing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p>
      <w:r>
        <w:rPr>
          <w:b/>
          <w:i w:val="0"/>
        </w:rPr>
        <w:t>What you need to know.</w:t>
      </w:r>
    </w:p>
    <w:p>
      <w:r>
        <w:rPr>
          <w:b w:val="0"/>
          <w:i w:val="0"/>
        </w:rPr>
        <w:t xml:space="preserve">In SQL, </w:t>
      </w:r>
      <w:r>
        <w:rPr>
          <w:rFonts w:ascii="Consolas" w:hAnsi="Consolas" w:eastAsia="Consolas"/>
          <w:b w:val="0"/>
          <w:sz w:val="19"/>
        </w:rPr>
        <w:t>table_changes('table_name', start_version)</w:t>
      </w:r>
      <w:r>
        <w:rPr>
          <w:b w:val="0"/>
          <w:i w:val="0"/>
        </w:rPr>
        <w:t xml:space="preserve"> returns the same rows as reading the change feed with </w:t>
      </w:r>
      <w:r>
        <w:rPr>
          <w:rFonts w:ascii="Consolas" w:hAnsi="Consolas" w:eastAsia="Consolas"/>
          <w:b w:val="0"/>
          <w:sz w:val="19"/>
        </w:rPr>
        <w:t>readChangeFeed</w:t>
      </w:r>
      <w:r>
        <w:rPr>
          <w:b w:val="0"/>
          <w:i w:val="0"/>
        </w:rPr>
        <w:t xml:space="preserve">: one row per change from </w:t>
      </w:r>
      <w:r>
        <w:rPr>
          <w:rFonts w:ascii="Consolas" w:hAnsi="Consolas" w:eastAsia="Consolas"/>
          <w:b w:val="0"/>
          <w:sz w:val="19"/>
        </w:rPr>
        <w:t>start_version</w:t>
      </w:r>
      <w:r>
        <w:rPr>
          <w:b w:val="0"/>
          <w:i w:val="0"/>
        </w:rPr>
        <w:t xml:space="preserve"> onwards, with </w:t>
      </w:r>
      <w:r>
        <w:rPr>
          <w:rFonts w:ascii="Consolas" w:hAnsi="Consolas" w:eastAsia="Consolas"/>
          <w:b w:val="0"/>
          <w:sz w:val="19"/>
        </w:rPr>
        <w:t>_change_type</w:t>
      </w:r>
      <w:r>
        <w:rPr>
          <w:b w:val="0"/>
          <w:i w:val="0"/>
        </w:rPr>
        <w:t xml:space="preserve">, </w:t>
      </w: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w:t>
      </w:r>
    </w:p>
    <w:p>
      <w:r>
        <w:rPr>
          <w:rFonts w:ascii="Consolas" w:hAnsi="Consolas" w:eastAsia="Consolas"/>
          <w:b w:val="0"/>
          <w:sz w:val="19"/>
        </w:rPr>
        <w:t>TBLPROPERTIES (...)</w:t>
      </w:r>
      <w:r>
        <w:rPr>
          <w:b w:val="0"/>
          <w:i w:val="0"/>
        </w:rPr>
        <w:t xml:space="preserve"> inside </w:t>
      </w:r>
      <w:r>
        <w:rPr>
          <w:rFonts w:ascii="Consolas" w:hAnsi="Consolas" w:eastAsia="Consolas"/>
          <w:b w:val="0"/>
          <w:sz w:val="19"/>
        </w:rPr>
        <w:t>CREATE TABLE</w:t>
      </w:r>
      <w:r>
        <w:rPr>
          <w:b w:val="0"/>
          <w:i w:val="0"/>
        </w:rPr>
        <w:t xml:space="preserve"> sets table properties at creation, as </w:t>
      </w:r>
      <w:r>
        <w:rPr>
          <w:rFonts w:ascii="Consolas" w:hAnsi="Consolas" w:eastAsia="Consolas"/>
          <w:b w:val="0"/>
          <w:sz w:val="19"/>
        </w:rPr>
        <w:t>ALTER TABLE ... SET TBLPROPERTIES</w:t>
      </w:r>
      <w:r>
        <w:rPr>
          <w:b w:val="0"/>
          <w:i w:val="0"/>
        </w:rPr>
        <w:t xml:space="preserve"> does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p>
      <w:r>
        <w:rPr>
          <w:b/>
          <w:i w:val="0"/>
        </w:rPr>
        <w:t>What you need to know.</w:t>
      </w:r>
    </w:p>
    <w:p>
      <w:r>
        <w:rPr>
          <w:rFonts w:ascii="Consolas" w:hAnsi="Consolas" w:eastAsia="Consolas"/>
          <w:b w:val="0"/>
          <w:sz w:val="19"/>
        </w:rPr>
        <w:t>F.col(name).isin([...])</w:t>
      </w:r>
      <w:r>
        <w:rPr>
          <w:b w:val="0"/>
          <w:i w:val="0"/>
        </w:rPr>
        <w:t xml:space="preserve"> is true when the column's value equals any item in the list. It keeps several allowed values in one condition: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df.filter(F.col("region").isin(["North", "South"]))</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A8 Incremental processing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